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1BB5A" w14:textId="77777777" w:rsidR="00BD11BC" w:rsidRPr="00D80D60" w:rsidRDefault="00BD11BC" w:rsidP="00BD11BC">
      <w:pPr>
        <w:widowControl w:val="0"/>
        <w:autoSpaceDE w:val="0"/>
        <w:autoSpaceDN w:val="0"/>
        <w:spacing w:before="255"/>
        <w:jc w:val="center"/>
        <w:rPr>
          <w:rFonts w:eastAsia="Arial" w:cs="Arial"/>
          <w:b/>
          <w:color w:val="FF0000"/>
          <w:sz w:val="24"/>
          <w:u w:val="double"/>
        </w:rPr>
      </w:pPr>
      <w:r w:rsidRPr="00D80D60">
        <w:rPr>
          <w:rFonts w:eastAsia="Arial" w:cs="Arial"/>
          <w:b/>
          <w:color w:val="FF0000"/>
          <w:sz w:val="24"/>
          <w:u w:val="double"/>
        </w:rPr>
        <w:t>REVISED – COMMENT DEADLINE EXTENDED</w:t>
      </w:r>
    </w:p>
    <w:p w14:paraId="57C2A288" w14:textId="3EC7BA79" w:rsidR="002B69DB" w:rsidRPr="00905CC5" w:rsidRDefault="002B69DB" w:rsidP="00905CC5">
      <w:pPr>
        <w:pStyle w:val="Heading1"/>
        <w:spacing w:after="0"/>
        <w:jc w:val="center"/>
        <w:rPr>
          <w:rFonts w:eastAsia="Arial"/>
          <w:i w:val="0"/>
          <w:iCs/>
          <w:sz w:val="26"/>
          <w:szCs w:val="26"/>
        </w:rPr>
      </w:pPr>
      <w:r w:rsidRPr="00905CC5">
        <w:rPr>
          <w:rFonts w:eastAsia="Arial"/>
          <w:i w:val="0"/>
          <w:iCs/>
          <w:sz w:val="26"/>
          <w:szCs w:val="26"/>
        </w:rPr>
        <w:t>NOTICE OF PUBLIC AVAILABILITY OF CHANGES TO</w:t>
      </w:r>
      <w:r w:rsidR="00D85013" w:rsidRPr="00905CC5">
        <w:rPr>
          <w:rFonts w:eastAsia="Arial"/>
          <w:i w:val="0"/>
          <w:iCs/>
          <w:sz w:val="26"/>
          <w:szCs w:val="26"/>
        </w:rPr>
        <w:br/>
      </w:r>
      <w:r w:rsidRPr="00905CC5">
        <w:rPr>
          <w:rFonts w:eastAsia="Arial"/>
          <w:i w:val="0"/>
          <w:iCs/>
          <w:sz w:val="26"/>
          <w:szCs w:val="26"/>
        </w:rPr>
        <w:t>PROPOSED REGULATIONS REGARDING</w:t>
      </w:r>
      <w:r w:rsidR="00905CC5" w:rsidRPr="00905CC5">
        <w:rPr>
          <w:rFonts w:eastAsia="Arial"/>
          <w:i w:val="0"/>
          <w:iCs/>
          <w:sz w:val="26"/>
          <w:szCs w:val="26"/>
        </w:rPr>
        <w:br/>
      </w:r>
      <w:bookmarkStart w:id="0" w:name="_Hlk46068763"/>
      <w:r w:rsidRPr="00905CC5">
        <w:rPr>
          <w:rFonts w:eastAsia="Arial"/>
          <w:i w:val="0"/>
          <w:iCs/>
          <w:sz w:val="26"/>
          <w:szCs w:val="26"/>
        </w:rPr>
        <w:t xml:space="preserve">PERCHLORATE DETECTION LIMIT </w:t>
      </w:r>
      <w:r w:rsidR="00D85013" w:rsidRPr="00905CC5">
        <w:rPr>
          <w:rFonts w:eastAsia="Arial"/>
          <w:i w:val="0"/>
          <w:iCs/>
          <w:sz w:val="26"/>
          <w:szCs w:val="26"/>
        </w:rPr>
        <w:t>FOR PURPOSES OF REPORTING (DLR)</w:t>
      </w:r>
      <w:r w:rsidR="00D85013" w:rsidRPr="00905CC5">
        <w:rPr>
          <w:rFonts w:eastAsia="Arial"/>
          <w:i w:val="0"/>
          <w:iCs/>
          <w:sz w:val="26"/>
          <w:szCs w:val="26"/>
        </w:rPr>
        <w:br/>
      </w:r>
      <w:r w:rsidRPr="00905CC5">
        <w:rPr>
          <w:rFonts w:eastAsia="Arial"/>
          <w:i w:val="0"/>
          <w:iCs/>
          <w:sz w:val="26"/>
          <w:szCs w:val="26"/>
        </w:rPr>
        <w:t>(SBDDW-20-001)</w:t>
      </w:r>
      <w:r w:rsidR="00905CC5" w:rsidRPr="00905CC5">
        <w:rPr>
          <w:rFonts w:eastAsia="Arial"/>
          <w:i w:val="0"/>
          <w:iCs/>
          <w:sz w:val="26"/>
          <w:szCs w:val="26"/>
        </w:rPr>
        <w:br/>
      </w:r>
      <w:bookmarkEnd w:id="0"/>
      <w:r w:rsidR="00905CC5" w:rsidRPr="00905CC5">
        <w:rPr>
          <w:rFonts w:eastAsia="Arial"/>
          <w:i w:val="0"/>
          <w:iCs/>
          <w:sz w:val="22"/>
          <w:szCs w:val="22"/>
        </w:rPr>
        <w:br/>
      </w:r>
      <w:r w:rsidRPr="00905CC5">
        <w:rPr>
          <w:rFonts w:eastAsia="Arial"/>
          <w:bCs/>
          <w:i w:val="0"/>
          <w:iCs/>
          <w:sz w:val="24"/>
          <w:szCs w:val="24"/>
        </w:rPr>
        <w:t>TITLE 22. Social Security</w:t>
      </w:r>
      <w:r w:rsidR="00905CC5" w:rsidRPr="00905CC5">
        <w:rPr>
          <w:rFonts w:eastAsia="Arial"/>
          <w:bCs/>
          <w:i w:val="0"/>
          <w:iCs/>
          <w:sz w:val="24"/>
          <w:szCs w:val="24"/>
        </w:rPr>
        <w:br/>
      </w:r>
      <w:r w:rsidRPr="00905CC5">
        <w:rPr>
          <w:rFonts w:eastAsia="Arial"/>
          <w:bCs/>
          <w:i w:val="0"/>
          <w:iCs/>
          <w:sz w:val="24"/>
          <w:szCs w:val="24"/>
        </w:rPr>
        <w:t>DIVISION 4. Environmental Health</w:t>
      </w:r>
      <w:r w:rsidR="00905CC5" w:rsidRPr="00905CC5">
        <w:rPr>
          <w:rFonts w:eastAsia="Arial"/>
          <w:bCs/>
          <w:i w:val="0"/>
          <w:iCs/>
          <w:sz w:val="24"/>
          <w:szCs w:val="24"/>
        </w:rPr>
        <w:br/>
      </w:r>
      <w:r w:rsidRPr="00905CC5">
        <w:rPr>
          <w:rFonts w:eastAsia="Arial"/>
          <w:bCs/>
          <w:i w:val="0"/>
          <w:iCs/>
          <w:sz w:val="24"/>
          <w:szCs w:val="24"/>
        </w:rPr>
        <w:t>CHAPTER 15. Domestic Water Quality and Monitoring Regulations</w:t>
      </w:r>
    </w:p>
    <w:p w14:paraId="60E225A7" w14:textId="77777777" w:rsidR="002B69DB" w:rsidRPr="00D30CD8" w:rsidRDefault="002B69DB" w:rsidP="009736AB">
      <w:pPr>
        <w:widowControl w:val="0"/>
        <w:autoSpaceDE w:val="0"/>
        <w:autoSpaceDN w:val="0"/>
        <w:rPr>
          <w:rFonts w:eastAsia="Arial" w:cs="Arial"/>
          <w:sz w:val="24"/>
          <w:u w:color="000000"/>
        </w:rPr>
      </w:pPr>
    </w:p>
    <w:p w14:paraId="5ECB673C" w14:textId="2893634D" w:rsidR="002B69DB" w:rsidRPr="00D85013" w:rsidRDefault="002B69DB" w:rsidP="00D30CD8">
      <w:pPr>
        <w:widowControl w:val="0"/>
        <w:autoSpaceDE w:val="0"/>
        <w:autoSpaceDN w:val="0"/>
        <w:ind w:right="524"/>
        <w:rPr>
          <w:rFonts w:eastAsia="Arial" w:cs="Arial"/>
          <w:sz w:val="24"/>
        </w:rPr>
      </w:pPr>
      <w:r w:rsidRPr="00D85013">
        <w:rPr>
          <w:rFonts w:eastAsia="Arial" w:cs="Arial"/>
          <w:b/>
          <w:sz w:val="24"/>
        </w:rPr>
        <w:t xml:space="preserve">NOTICE IS HEREBY GIVEN </w:t>
      </w:r>
      <w:r w:rsidRPr="00D85013">
        <w:rPr>
          <w:rFonts w:eastAsia="Arial" w:cs="Arial"/>
          <w:sz w:val="24"/>
        </w:rPr>
        <w:t xml:space="preserve">that the State Water Resources Control Board (State Water Board) has changed the text of the proposed Perchlorate Detection Limit for Purposes of Reporting </w:t>
      </w:r>
      <w:r w:rsidR="00B07912" w:rsidRPr="00D85013">
        <w:rPr>
          <w:rFonts w:eastAsia="Arial" w:cs="Arial"/>
          <w:sz w:val="24"/>
        </w:rPr>
        <w:t xml:space="preserve">in Table 64332-A of </w:t>
      </w:r>
      <w:r w:rsidRPr="00D85013">
        <w:rPr>
          <w:rFonts w:eastAsia="Arial" w:cs="Arial"/>
          <w:sz w:val="24"/>
        </w:rPr>
        <w:t>regulations and is making the changed text available for public comment prior to adoption of the resulting regulations.</w:t>
      </w:r>
    </w:p>
    <w:p w14:paraId="3C445465" w14:textId="77777777" w:rsidR="002B69DB" w:rsidRPr="00D85013" w:rsidRDefault="002B69DB" w:rsidP="00D30CD8">
      <w:pPr>
        <w:widowControl w:val="0"/>
        <w:autoSpaceDE w:val="0"/>
        <w:autoSpaceDN w:val="0"/>
        <w:rPr>
          <w:rFonts w:eastAsia="Arial" w:cs="Arial"/>
          <w:sz w:val="24"/>
          <w:u w:color="000000"/>
        </w:rPr>
      </w:pPr>
    </w:p>
    <w:p w14:paraId="24667A3D" w14:textId="7E6E9AAD" w:rsidR="002B69DB" w:rsidRPr="00D85013" w:rsidRDefault="002B69DB" w:rsidP="00D30CD8">
      <w:pPr>
        <w:widowControl w:val="0"/>
        <w:autoSpaceDE w:val="0"/>
        <w:autoSpaceDN w:val="0"/>
        <w:rPr>
          <w:rFonts w:eastAsia="Arial" w:cs="Arial"/>
          <w:sz w:val="24"/>
        </w:rPr>
      </w:pPr>
      <w:r w:rsidRPr="00D85013">
        <w:rPr>
          <w:rFonts w:eastAsia="Arial" w:cs="Arial"/>
          <w:sz w:val="24"/>
        </w:rPr>
        <w:t xml:space="preserve">A copy of the proposed text with the new changes clearly illustrated is attached, with additional proposed regulation text indicated by a </w:t>
      </w:r>
      <w:r w:rsidRPr="00D85013">
        <w:rPr>
          <w:rFonts w:eastAsia="Arial" w:cs="Arial"/>
          <w:sz w:val="24"/>
          <w:u w:val="double"/>
        </w:rPr>
        <w:t>double</w:t>
      </w:r>
      <w:r w:rsidRPr="00D85013">
        <w:rPr>
          <w:rFonts w:eastAsia="Arial" w:cs="Arial"/>
          <w:sz w:val="24"/>
        </w:rPr>
        <w:t xml:space="preserve"> underline and deleted proposed regulation text indicated by a </w:t>
      </w:r>
      <w:r w:rsidRPr="00D85013">
        <w:rPr>
          <w:rFonts w:eastAsia="Arial" w:cs="Arial"/>
          <w:dstrike/>
          <w:sz w:val="24"/>
        </w:rPr>
        <w:t>double</w:t>
      </w:r>
      <w:r w:rsidRPr="00D85013">
        <w:rPr>
          <w:rFonts w:eastAsia="Arial" w:cs="Arial"/>
          <w:sz w:val="24"/>
        </w:rPr>
        <w:t xml:space="preserve"> strikethrough.</w:t>
      </w:r>
      <w:r w:rsidR="0012347E">
        <w:rPr>
          <w:rFonts w:eastAsia="Arial" w:cs="Arial"/>
          <w:sz w:val="24"/>
        </w:rPr>
        <w:t xml:space="preserve"> </w:t>
      </w:r>
      <w:r w:rsidRPr="00D85013">
        <w:rPr>
          <w:rFonts w:eastAsia="Arial" w:cs="Arial"/>
          <w:sz w:val="24"/>
        </w:rPr>
        <w:t xml:space="preserve"> For the Internet posting of this notice, the regulation text is posted as a separate document in conjunction with this Public Notice.</w:t>
      </w:r>
    </w:p>
    <w:p w14:paraId="0A6C3DF2" w14:textId="77777777" w:rsidR="002B69DB" w:rsidRPr="00D85013" w:rsidRDefault="002B69DB" w:rsidP="003D1D74">
      <w:pPr>
        <w:widowControl w:val="0"/>
        <w:autoSpaceDE w:val="0"/>
        <w:autoSpaceDN w:val="0"/>
        <w:spacing w:before="1"/>
        <w:rPr>
          <w:rFonts w:eastAsia="Arial" w:cs="Arial"/>
          <w:sz w:val="24"/>
          <w:u w:color="000000"/>
        </w:rPr>
      </w:pPr>
    </w:p>
    <w:p w14:paraId="5BA5AD39" w14:textId="016F9143" w:rsidR="002B69DB" w:rsidRPr="00D85013" w:rsidRDefault="002B69DB" w:rsidP="00880B26">
      <w:pPr>
        <w:widowControl w:val="0"/>
        <w:autoSpaceDE w:val="0"/>
        <w:autoSpaceDN w:val="0"/>
        <w:spacing w:after="120"/>
        <w:rPr>
          <w:rFonts w:eastAsia="Arial" w:cs="Arial"/>
          <w:b/>
          <w:sz w:val="24"/>
        </w:rPr>
      </w:pPr>
      <w:r w:rsidRPr="00D85013">
        <w:rPr>
          <w:rFonts w:eastAsia="Arial" w:cs="Arial"/>
          <w:b/>
          <w:sz w:val="24"/>
        </w:rPr>
        <w:t>WRITTEN COMMENT PERIOD AND SUBMITTAL OF COMMENTS</w:t>
      </w:r>
    </w:p>
    <w:p w14:paraId="7986DEC4" w14:textId="24787F33" w:rsidR="002B69DB" w:rsidRPr="00D85013" w:rsidRDefault="002B69DB" w:rsidP="008F5930">
      <w:pPr>
        <w:widowControl w:val="0"/>
        <w:autoSpaceDE w:val="0"/>
        <w:autoSpaceDN w:val="0"/>
        <w:spacing w:after="180"/>
        <w:rPr>
          <w:rFonts w:eastAsia="Arial" w:cs="Arial"/>
          <w:sz w:val="24"/>
        </w:rPr>
      </w:pPr>
      <w:r w:rsidRPr="00D85013">
        <w:rPr>
          <w:rFonts w:eastAsia="Arial" w:cs="Arial"/>
          <w:sz w:val="24"/>
        </w:rPr>
        <w:t xml:space="preserve">Any person, or his or her representative, may submit written comments on the changes to the proposed regulations. </w:t>
      </w:r>
      <w:r w:rsidR="0012347E">
        <w:rPr>
          <w:rFonts w:eastAsia="Arial" w:cs="Arial"/>
          <w:sz w:val="24"/>
        </w:rPr>
        <w:t xml:space="preserve"> </w:t>
      </w:r>
      <w:r w:rsidRPr="00D85013">
        <w:rPr>
          <w:rFonts w:eastAsia="Arial" w:cs="Arial"/>
          <w:sz w:val="24"/>
        </w:rPr>
        <w:t>Government Code section 11346.8(c</w:t>
      </w:r>
      <w:r w:rsidR="00B07912" w:rsidRPr="00D85013">
        <w:rPr>
          <w:rFonts w:eastAsia="Arial" w:cs="Arial"/>
          <w:sz w:val="24"/>
        </w:rPr>
        <w:t>)</w:t>
      </w:r>
      <w:r w:rsidR="0001579C">
        <w:rPr>
          <w:rFonts w:eastAsia="Arial" w:cs="Arial"/>
          <w:sz w:val="24"/>
        </w:rPr>
        <w:t xml:space="preserve"> </w:t>
      </w:r>
      <w:r w:rsidR="00B07912" w:rsidRPr="00D85013">
        <w:rPr>
          <w:rFonts w:eastAsia="Arial" w:cs="Arial"/>
          <w:sz w:val="24"/>
        </w:rPr>
        <w:t xml:space="preserve">requires </w:t>
      </w:r>
      <w:r w:rsidR="0001579C">
        <w:rPr>
          <w:rFonts w:eastAsia="Arial" w:cs="Arial"/>
          <w:sz w:val="24"/>
        </w:rPr>
        <w:t>that changes sufficiently related to the originally proposed text be made available to the public for an additional</w:t>
      </w:r>
      <w:r w:rsidR="00B07912" w:rsidRPr="00D85013">
        <w:rPr>
          <w:rFonts w:eastAsia="Arial" w:cs="Arial"/>
          <w:sz w:val="24"/>
        </w:rPr>
        <w:t xml:space="preserve"> 15</w:t>
      </w:r>
      <w:r w:rsidR="003D1D74" w:rsidRPr="00D85013">
        <w:rPr>
          <w:rFonts w:eastAsia="Arial" w:cs="Arial"/>
          <w:sz w:val="24"/>
        </w:rPr>
        <w:noBreakHyphen/>
      </w:r>
      <w:r w:rsidR="00B07912" w:rsidRPr="00D85013">
        <w:rPr>
          <w:rFonts w:eastAsia="Arial" w:cs="Arial"/>
          <w:sz w:val="24"/>
        </w:rPr>
        <w:t>day comment period.  The</w:t>
      </w:r>
      <w:r w:rsidRPr="00D85013">
        <w:rPr>
          <w:rFonts w:eastAsia="Arial" w:cs="Arial"/>
          <w:sz w:val="24"/>
        </w:rPr>
        <w:t xml:space="preserve"> written comment period closes at </w:t>
      </w:r>
      <w:r w:rsidRPr="00D85013">
        <w:rPr>
          <w:rFonts w:eastAsia="Arial" w:cs="Arial"/>
          <w:b/>
          <w:sz w:val="24"/>
        </w:rPr>
        <w:t xml:space="preserve">12:00 p.m. </w:t>
      </w:r>
      <w:r w:rsidR="0025366A">
        <w:rPr>
          <w:rFonts w:eastAsia="Arial" w:cs="Arial"/>
          <w:b/>
          <w:sz w:val="24"/>
        </w:rPr>
        <w:t xml:space="preserve">(noon) </w:t>
      </w:r>
      <w:r w:rsidRPr="00D85013">
        <w:rPr>
          <w:rFonts w:eastAsia="Arial" w:cs="Arial"/>
          <w:b/>
          <w:sz w:val="24"/>
        </w:rPr>
        <w:t xml:space="preserve">on </w:t>
      </w:r>
      <w:r w:rsidR="003D1D74" w:rsidRPr="00BD11BC">
        <w:rPr>
          <w:rFonts w:eastAsia="Arial" w:cs="Arial"/>
          <w:b/>
          <w:strike/>
          <w:color w:val="FF0000"/>
          <w:sz w:val="24"/>
        </w:rPr>
        <w:t>August 7</w:t>
      </w:r>
      <w:r w:rsidRPr="00BD11BC">
        <w:rPr>
          <w:rFonts w:eastAsia="Arial" w:cs="Arial"/>
          <w:b/>
          <w:strike/>
          <w:color w:val="FF0000"/>
          <w:sz w:val="24"/>
        </w:rPr>
        <w:t>, 2020</w:t>
      </w:r>
      <w:r w:rsidR="00BD11BC">
        <w:rPr>
          <w:rFonts w:eastAsia="Arial" w:cs="Arial"/>
          <w:sz w:val="24"/>
        </w:rPr>
        <w:t xml:space="preserve"> </w:t>
      </w:r>
      <w:r w:rsidR="00BD11BC" w:rsidRPr="00BD11BC">
        <w:rPr>
          <w:rFonts w:eastAsia="Arial" w:cs="Arial"/>
          <w:b/>
          <w:bCs/>
          <w:color w:val="FF0000"/>
          <w:sz w:val="24"/>
          <w:u w:val="single"/>
        </w:rPr>
        <w:t>August 18, 2020</w:t>
      </w:r>
      <w:r w:rsidRPr="00D85013">
        <w:rPr>
          <w:rFonts w:eastAsia="Arial" w:cs="Arial"/>
          <w:sz w:val="24"/>
        </w:rPr>
        <w:t>.</w:t>
      </w:r>
      <w:r w:rsidR="0012347E">
        <w:rPr>
          <w:rFonts w:eastAsia="Arial" w:cs="Arial"/>
          <w:sz w:val="24"/>
        </w:rPr>
        <w:t xml:space="preserve"> </w:t>
      </w:r>
      <w:r w:rsidRPr="00D85013">
        <w:rPr>
          <w:rFonts w:eastAsia="Arial" w:cs="Arial"/>
          <w:sz w:val="24"/>
        </w:rPr>
        <w:t xml:space="preserve"> The State Water Board will only</w:t>
      </w:r>
      <w:r w:rsidRPr="00D85013">
        <w:rPr>
          <w:rFonts w:eastAsia="Arial" w:cs="Arial"/>
          <w:spacing w:val="-24"/>
          <w:sz w:val="24"/>
        </w:rPr>
        <w:t xml:space="preserve"> </w:t>
      </w:r>
      <w:r w:rsidRPr="00D85013">
        <w:rPr>
          <w:rFonts w:eastAsia="Arial" w:cs="Arial"/>
          <w:sz w:val="24"/>
        </w:rPr>
        <w:t>consider comments received at the State Water Board offices by that time.  Submit written comments via at least one of the</w:t>
      </w:r>
      <w:r w:rsidRPr="00D85013">
        <w:rPr>
          <w:rFonts w:eastAsia="Arial" w:cs="Arial"/>
          <w:spacing w:val="-4"/>
          <w:sz w:val="24"/>
        </w:rPr>
        <w:t xml:space="preserve"> </w:t>
      </w:r>
      <w:r w:rsidRPr="00D85013">
        <w:rPr>
          <w:rFonts w:eastAsia="Arial" w:cs="Arial"/>
          <w:sz w:val="24"/>
        </w:rPr>
        <w:t>following</w:t>
      </w:r>
      <w:r w:rsidR="00D85013" w:rsidRPr="00D85013">
        <w:rPr>
          <w:rFonts w:eastAsia="Arial" w:cs="Arial"/>
          <w:sz w:val="24"/>
        </w:rPr>
        <w:t xml:space="preserve"> means</w:t>
      </w:r>
      <w:r w:rsidRPr="00D85013">
        <w:rPr>
          <w:rFonts w:eastAsia="Arial" w:cs="Arial"/>
          <w:sz w:val="24"/>
        </w:rPr>
        <w:t>:</w:t>
      </w:r>
    </w:p>
    <w:p w14:paraId="461D08B4" w14:textId="77777777" w:rsidR="002B69DB" w:rsidRPr="00D85013" w:rsidRDefault="002B69DB" w:rsidP="00943C7B">
      <w:pPr>
        <w:widowControl w:val="0"/>
        <w:autoSpaceDE w:val="0"/>
        <w:autoSpaceDN w:val="0"/>
        <w:spacing w:after="160"/>
        <w:ind w:left="1260" w:hanging="720"/>
        <w:rPr>
          <w:rFonts w:eastAsia="Arial" w:cs="Arial"/>
          <w:sz w:val="24"/>
        </w:rPr>
      </w:pPr>
      <w:r w:rsidRPr="00D85013">
        <w:rPr>
          <w:rFonts w:eastAsia="Arial" w:cs="Arial"/>
          <w:b/>
          <w:sz w:val="24"/>
        </w:rPr>
        <w:t>Electronic mail (email):</w:t>
      </w:r>
      <w:r w:rsidRPr="00D85013">
        <w:rPr>
          <w:rFonts w:eastAsia="Arial" w:cs="Arial"/>
          <w:b/>
          <w:spacing w:val="60"/>
          <w:sz w:val="24"/>
        </w:rPr>
        <w:t xml:space="preserve"> </w:t>
      </w:r>
      <w:hyperlink r:id="rId7">
        <w:r w:rsidRPr="00D85013">
          <w:rPr>
            <w:rFonts w:eastAsia="Arial" w:cs="Arial"/>
            <w:color w:val="0000FF"/>
            <w:sz w:val="24"/>
            <w:u w:val="single" w:color="0000FF"/>
          </w:rPr>
          <w:t>commentletters@waterboards.ca.gov</w:t>
        </w:r>
      </w:hyperlink>
    </w:p>
    <w:p w14:paraId="62E3B2D6" w14:textId="77777777" w:rsidR="002B69DB" w:rsidRPr="00D85013" w:rsidRDefault="002B69DB" w:rsidP="00943C7B">
      <w:pPr>
        <w:widowControl w:val="0"/>
        <w:autoSpaceDE w:val="0"/>
        <w:autoSpaceDN w:val="0"/>
        <w:spacing w:after="160"/>
        <w:ind w:left="1260" w:hanging="720"/>
        <w:rPr>
          <w:rFonts w:eastAsia="Arial" w:cs="Arial"/>
          <w:sz w:val="24"/>
        </w:rPr>
      </w:pPr>
      <w:r w:rsidRPr="00D85013">
        <w:rPr>
          <w:rFonts w:eastAsia="Arial" w:cs="Arial"/>
          <w:b/>
          <w:sz w:val="24"/>
        </w:rPr>
        <w:t xml:space="preserve">FAX: </w:t>
      </w:r>
      <w:r w:rsidRPr="00D85013">
        <w:rPr>
          <w:rFonts w:eastAsia="Arial" w:cs="Arial"/>
          <w:sz w:val="24"/>
        </w:rPr>
        <w:t>(916) 341-5620</w:t>
      </w:r>
    </w:p>
    <w:p w14:paraId="3513C972" w14:textId="7C213B61" w:rsidR="002B69DB" w:rsidRPr="00D85013" w:rsidRDefault="002B69DB" w:rsidP="00943C7B">
      <w:pPr>
        <w:widowControl w:val="0"/>
        <w:autoSpaceDE w:val="0"/>
        <w:autoSpaceDN w:val="0"/>
        <w:spacing w:after="160"/>
        <w:ind w:left="2340" w:right="1714" w:hanging="1800"/>
        <w:rPr>
          <w:rFonts w:eastAsia="Arial" w:cs="Arial"/>
          <w:sz w:val="24"/>
        </w:rPr>
      </w:pPr>
      <w:r w:rsidRPr="00D85013">
        <w:rPr>
          <w:rFonts w:eastAsia="Arial" w:cs="Arial"/>
          <w:b/>
          <w:sz w:val="24"/>
        </w:rPr>
        <w:t>Postal</w:t>
      </w:r>
      <w:r w:rsidRPr="00D85013">
        <w:rPr>
          <w:rFonts w:eastAsia="Arial" w:cs="Arial"/>
          <w:b/>
          <w:spacing w:val="-2"/>
          <w:sz w:val="24"/>
        </w:rPr>
        <w:t xml:space="preserve"> </w:t>
      </w:r>
      <w:r w:rsidRPr="00D85013">
        <w:rPr>
          <w:rFonts w:eastAsia="Arial" w:cs="Arial"/>
          <w:b/>
          <w:sz w:val="24"/>
        </w:rPr>
        <w:t>Mail:</w:t>
      </w:r>
      <w:r w:rsidRPr="00D85013">
        <w:rPr>
          <w:rFonts w:eastAsia="Arial" w:cs="Arial"/>
          <w:b/>
          <w:sz w:val="24"/>
        </w:rPr>
        <w:tab/>
      </w:r>
      <w:r w:rsidRPr="00D85013">
        <w:rPr>
          <w:rFonts w:eastAsia="Arial" w:cs="Arial"/>
          <w:sz w:val="24"/>
        </w:rPr>
        <w:t xml:space="preserve">Ms. Jeanine Townsend, Clerk to the </w:t>
      </w:r>
      <w:r w:rsidRPr="00D85013">
        <w:rPr>
          <w:rFonts w:eastAsia="Arial" w:cs="Arial"/>
          <w:spacing w:val="-3"/>
          <w:sz w:val="24"/>
        </w:rPr>
        <w:t xml:space="preserve">Board </w:t>
      </w:r>
      <w:r w:rsidR="00943C7B">
        <w:rPr>
          <w:rFonts w:eastAsia="Arial" w:cs="Arial"/>
          <w:spacing w:val="-3"/>
          <w:sz w:val="24"/>
        </w:rPr>
        <w:br/>
      </w:r>
      <w:r w:rsidRPr="00D85013">
        <w:rPr>
          <w:rFonts w:eastAsia="Arial" w:cs="Arial"/>
          <w:sz w:val="24"/>
        </w:rPr>
        <w:t>State Water Resources Control Board</w:t>
      </w:r>
      <w:r w:rsidR="00943C7B">
        <w:rPr>
          <w:rFonts w:eastAsia="Arial" w:cs="Arial"/>
          <w:sz w:val="24"/>
        </w:rPr>
        <w:br/>
      </w:r>
      <w:r w:rsidRPr="00D85013">
        <w:rPr>
          <w:rFonts w:eastAsia="Arial" w:cs="Arial"/>
          <w:sz w:val="24"/>
        </w:rPr>
        <w:t>P.O. Box 100, Sacramento, CA 95812-2000</w:t>
      </w:r>
    </w:p>
    <w:p w14:paraId="5BCE9696" w14:textId="77777777" w:rsidR="0001579C" w:rsidRDefault="00880B26" w:rsidP="00D7252B">
      <w:pPr>
        <w:widowControl w:val="0"/>
        <w:autoSpaceDE w:val="0"/>
        <w:autoSpaceDN w:val="0"/>
        <w:spacing w:after="180"/>
        <w:ind w:left="2347" w:hanging="1800"/>
        <w:rPr>
          <w:rFonts w:eastAsia="Arial" w:cs="Arial"/>
          <w:sz w:val="24"/>
        </w:rPr>
      </w:pPr>
      <w:r w:rsidRPr="00D85013">
        <w:rPr>
          <w:rFonts w:eastAsia="Arial" w:cs="Arial"/>
          <w:b/>
          <w:sz w:val="24"/>
        </w:rPr>
        <w:t>Hand Delivery:</w:t>
      </w:r>
      <w:r w:rsidRPr="00D85013">
        <w:rPr>
          <w:rFonts w:eastAsia="Arial" w:cs="Arial"/>
          <w:b/>
          <w:sz w:val="24"/>
        </w:rPr>
        <w:tab/>
      </w:r>
      <w:r w:rsidR="00D7252B" w:rsidRPr="00D7252B">
        <w:rPr>
          <w:rFonts w:eastAsia="Arial" w:cs="Arial"/>
          <w:sz w:val="24"/>
        </w:rPr>
        <w:t xml:space="preserve">Ms. Jeanine Townsend, Clerk to the Board </w:t>
      </w:r>
      <w:r w:rsidR="00D7252B" w:rsidRPr="00D7252B">
        <w:rPr>
          <w:rFonts w:eastAsia="Arial" w:cs="Arial"/>
          <w:sz w:val="24"/>
        </w:rPr>
        <w:br/>
        <w:t>State Water Resources Control Board</w:t>
      </w:r>
      <w:r w:rsidR="00D7252B" w:rsidRPr="00D7252B">
        <w:rPr>
          <w:rFonts w:eastAsia="Arial" w:cs="Arial"/>
          <w:sz w:val="24"/>
        </w:rPr>
        <w:br/>
        <w:t>1001 I Street, 24th Floor, Sacramento, CA</w:t>
      </w:r>
      <w:r w:rsidR="00D7252B">
        <w:rPr>
          <w:rFonts w:eastAsia="Arial" w:cs="Arial"/>
          <w:sz w:val="24"/>
        </w:rPr>
        <w:t xml:space="preserve"> </w:t>
      </w:r>
      <w:r w:rsidR="00D7252B" w:rsidRPr="00D7252B">
        <w:rPr>
          <w:rFonts w:eastAsia="Arial" w:cs="Arial"/>
          <w:sz w:val="24"/>
        </w:rPr>
        <w:t xml:space="preserve"> 95814</w:t>
      </w:r>
    </w:p>
    <w:p w14:paraId="5C3AAC15" w14:textId="39645809" w:rsidR="00D7252B" w:rsidRDefault="00D7252B" w:rsidP="0025366A">
      <w:pPr>
        <w:widowControl w:val="0"/>
        <w:autoSpaceDE w:val="0"/>
        <w:autoSpaceDN w:val="0"/>
        <w:spacing w:after="180"/>
        <w:ind w:left="2347" w:hanging="7"/>
        <w:rPr>
          <w:rFonts w:eastAsia="Arial" w:cs="Arial"/>
          <w:sz w:val="24"/>
        </w:rPr>
      </w:pPr>
      <w:r w:rsidRPr="00D7252B">
        <w:rPr>
          <w:rFonts w:eastAsia="Arial" w:cs="Arial"/>
          <w:sz w:val="24"/>
        </w:rPr>
        <w:lastRenderedPageBreak/>
        <w:t>Persons delivering comments must check in with lobby security and have them contact Ms. Jeanine Townsend at (916) 341-5600.</w:t>
      </w:r>
    </w:p>
    <w:p w14:paraId="5323E50B" w14:textId="51E87A1E" w:rsidR="002B69DB" w:rsidRPr="00D7252B" w:rsidRDefault="002B69DB" w:rsidP="00D7252B">
      <w:pPr>
        <w:widowControl w:val="0"/>
        <w:autoSpaceDE w:val="0"/>
        <w:autoSpaceDN w:val="0"/>
        <w:spacing w:after="180"/>
        <w:rPr>
          <w:rFonts w:eastAsia="Arial" w:cs="Arial"/>
          <w:sz w:val="24"/>
        </w:rPr>
      </w:pPr>
      <w:r w:rsidRPr="00D7252B">
        <w:rPr>
          <w:rFonts w:eastAsia="Arial" w:cs="Arial"/>
          <w:sz w:val="24"/>
        </w:rPr>
        <w:t xml:space="preserve">In response to the COVID-19 pandemic, </w:t>
      </w:r>
      <w:r w:rsidR="003E08D2" w:rsidRPr="00D7252B">
        <w:rPr>
          <w:rFonts w:eastAsia="Arial" w:cs="Arial"/>
          <w:sz w:val="24"/>
        </w:rPr>
        <w:t>t</w:t>
      </w:r>
      <w:r w:rsidRPr="00D7252B">
        <w:rPr>
          <w:rFonts w:eastAsia="Arial" w:cs="Arial"/>
          <w:sz w:val="24"/>
        </w:rPr>
        <w:t>he State Water Board recommends written comments be submitted using other methods of delivery listed above.</w:t>
      </w:r>
    </w:p>
    <w:p w14:paraId="3024723C" w14:textId="77AAC9E3" w:rsidR="00880B26" w:rsidRPr="00D85013" w:rsidRDefault="002B69DB" w:rsidP="00943C7B">
      <w:pPr>
        <w:autoSpaceDE w:val="0"/>
        <w:autoSpaceDN w:val="0"/>
        <w:spacing w:after="240"/>
        <w:rPr>
          <w:rFonts w:eastAsia="Arial" w:cs="Arial"/>
          <w:sz w:val="24"/>
        </w:rPr>
      </w:pPr>
      <w:r w:rsidRPr="00D85013">
        <w:rPr>
          <w:rFonts w:eastAsia="Arial" w:cs="Arial"/>
          <w:sz w:val="24"/>
        </w:rPr>
        <w:t>Please identify the action by using the regulation package identifier, “</w:t>
      </w:r>
      <w:r w:rsidRPr="00D85013">
        <w:rPr>
          <w:rFonts w:eastAsia="Arial" w:cs="Arial"/>
          <w:b/>
          <w:bCs/>
          <w:sz w:val="24"/>
        </w:rPr>
        <w:t>SBDDW-20-001: Perchlorate DLR</w:t>
      </w:r>
      <w:r w:rsidRPr="00D85013">
        <w:rPr>
          <w:rFonts w:eastAsia="Arial" w:cs="Arial"/>
          <w:sz w:val="24"/>
        </w:rPr>
        <w:t xml:space="preserve">” in any inquiries or written comments. </w:t>
      </w:r>
    </w:p>
    <w:p w14:paraId="770A16DB" w14:textId="77777777" w:rsidR="002B69DB" w:rsidRPr="00D85013" w:rsidRDefault="002B69DB" w:rsidP="006E58D4">
      <w:pPr>
        <w:autoSpaceDE w:val="0"/>
        <w:autoSpaceDN w:val="0"/>
        <w:rPr>
          <w:rFonts w:eastAsia="Arial" w:cs="Arial"/>
          <w:sz w:val="24"/>
        </w:rPr>
      </w:pPr>
      <w:r w:rsidRPr="00D85013">
        <w:rPr>
          <w:rFonts w:eastAsia="Arial" w:cs="Arial"/>
          <w:sz w:val="24"/>
        </w:rPr>
        <w:t xml:space="preserve">All comments, including email or fax transmissions, should include the author’s name and contact information, including either email or U.S. Postal Service mailing address </w:t>
      </w:r>
      <w:proofErr w:type="gramStart"/>
      <w:r w:rsidRPr="00D85013">
        <w:rPr>
          <w:rFonts w:eastAsia="Arial" w:cs="Arial"/>
          <w:sz w:val="24"/>
        </w:rPr>
        <w:t>in order for</w:t>
      </w:r>
      <w:proofErr w:type="gramEnd"/>
      <w:r w:rsidRPr="00D85013">
        <w:rPr>
          <w:rFonts w:eastAsia="Arial" w:cs="Arial"/>
          <w:sz w:val="24"/>
        </w:rPr>
        <w:t xml:space="preserve"> the State Water Board to provide any notices that may be required in future.</w:t>
      </w:r>
    </w:p>
    <w:p w14:paraId="591BC32C" w14:textId="77777777" w:rsidR="002B69DB" w:rsidRPr="00D85013" w:rsidRDefault="002B69DB" w:rsidP="006E58D4">
      <w:pPr>
        <w:autoSpaceDE w:val="0"/>
        <w:autoSpaceDN w:val="0"/>
        <w:spacing w:before="11"/>
        <w:rPr>
          <w:rFonts w:eastAsia="Arial" w:cs="Arial"/>
          <w:sz w:val="24"/>
          <w:u w:color="000000"/>
        </w:rPr>
      </w:pPr>
    </w:p>
    <w:p w14:paraId="191B5351" w14:textId="5038C14F" w:rsidR="002B69DB" w:rsidRPr="00D85013" w:rsidRDefault="002B69DB" w:rsidP="003D1D74">
      <w:pPr>
        <w:widowControl w:val="0"/>
        <w:autoSpaceDE w:val="0"/>
        <w:autoSpaceDN w:val="0"/>
        <w:rPr>
          <w:rFonts w:eastAsia="Arial" w:cs="Arial"/>
          <w:sz w:val="24"/>
        </w:rPr>
      </w:pPr>
      <w:r w:rsidRPr="00D85013">
        <w:rPr>
          <w:rFonts w:eastAsia="Arial" w:cs="Arial"/>
          <w:sz w:val="24"/>
        </w:rPr>
        <w:t xml:space="preserve">Due to the limitations of the email system, emails larger than 15 megabytes (MB) may be rejected and will not be received by the State Water Board. </w:t>
      </w:r>
      <w:r w:rsidR="0012347E">
        <w:rPr>
          <w:rFonts w:eastAsia="Arial" w:cs="Arial"/>
          <w:sz w:val="24"/>
        </w:rPr>
        <w:t xml:space="preserve"> </w:t>
      </w:r>
      <w:r w:rsidRPr="00D85013">
        <w:rPr>
          <w:rFonts w:eastAsia="Arial" w:cs="Arial"/>
          <w:sz w:val="24"/>
        </w:rPr>
        <w:t>Therefore, emails larger than 15 MB should be submitted under separate emails that are each less than 15 MB, or another form of delivery should be used.</w:t>
      </w:r>
    </w:p>
    <w:p w14:paraId="48580638" w14:textId="77777777" w:rsidR="002B69DB" w:rsidRPr="00D85013" w:rsidRDefault="002B69DB" w:rsidP="003D1D74">
      <w:pPr>
        <w:widowControl w:val="0"/>
        <w:autoSpaceDE w:val="0"/>
        <w:autoSpaceDN w:val="0"/>
        <w:rPr>
          <w:rFonts w:eastAsia="Arial" w:cs="Arial"/>
          <w:sz w:val="24"/>
          <w:u w:color="000000"/>
        </w:rPr>
      </w:pPr>
    </w:p>
    <w:p w14:paraId="73F36A3B" w14:textId="4B3399D5" w:rsidR="002B69DB" w:rsidRPr="00D85013" w:rsidRDefault="002B69DB" w:rsidP="003D1D74">
      <w:pPr>
        <w:widowControl w:val="0"/>
        <w:autoSpaceDE w:val="0"/>
        <w:autoSpaceDN w:val="0"/>
        <w:rPr>
          <w:rFonts w:eastAsia="Arial" w:cs="Arial"/>
          <w:sz w:val="24"/>
        </w:rPr>
      </w:pPr>
      <w:r w:rsidRPr="00D85013">
        <w:rPr>
          <w:rFonts w:eastAsia="Arial" w:cs="Arial"/>
          <w:sz w:val="24"/>
        </w:rPr>
        <w:t>The State Water Board requests, but does not require, that written comments sent by mail or hand-delivered be submitted in triplicate.</w:t>
      </w:r>
    </w:p>
    <w:p w14:paraId="5C3F5C1B" w14:textId="77777777" w:rsidR="002B69DB" w:rsidRPr="00D85013" w:rsidRDefault="002B69DB" w:rsidP="003D1D74">
      <w:pPr>
        <w:widowControl w:val="0"/>
        <w:autoSpaceDE w:val="0"/>
        <w:autoSpaceDN w:val="0"/>
        <w:spacing w:before="1"/>
        <w:rPr>
          <w:rFonts w:eastAsia="Arial" w:cs="Arial"/>
          <w:sz w:val="24"/>
          <w:u w:color="000000"/>
        </w:rPr>
      </w:pPr>
    </w:p>
    <w:p w14:paraId="05BD6F9F" w14:textId="77777777" w:rsidR="002B69DB" w:rsidRPr="00D85013" w:rsidRDefault="002B69DB" w:rsidP="003D1D74">
      <w:pPr>
        <w:widowControl w:val="0"/>
        <w:autoSpaceDE w:val="0"/>
        <w:autoSpaceDN w:val="0"/>
        <w:rPr>
          <w:rFonts w:eastAsia="Arial" w:cs="Arial"/>
          <w:sz w:val="24"/>
        </w:rPr>
      </w:pPr>
      <w:r w:rsidRPr="00D85013">
        <w:rPr>
          <w:rFonts w:eastAsia="Arial" w:cs="Arial"/>
          <w:sz w:val="24"/>
        </w:rPr>
        <w:t>The State Water Board requests, but does not require, that if reports or articles in excess of 25 pages are submitted in conjunction with the comments, that the commenter provide a summary of the report or article and describe the reason for which the report or article is being submitted or is relevant to the proposed regulation.</w:t>
      </w:r>
    </w:p>
    <w:p w14:paraId="4F6FEB3F" w14:textId="77777777" w:rsidR="002B69DB" w:rsidRPr="00D85013" w:rsidRDefault="002B69DB" w:rsidP="003D1D74">
      <w:pPr>
        <w:widowControl w:val="0"/>
        <w:autoSpaceDE w:val="0"/>
        <w:autoSpaceDN w:val="0"/>
        <w:rPr>
          <w:rFonts w:eastAsia="Arial" w:cs="Arial"/>
          <w:sz w:val="24"/>
          <w:u w:color="000000"/>
        </w:rPr>
      </w:pPr>
    </w:p>
    <w:p w14:paraId="13A0AA7A" w14:textId="77777777" w:rsidR="002B69DB" w:rsidRPr="00D85013" w:rsidRDefault="002B69DB" w:rsidP="003D1D74">
      <w:pPr>
        <w:widowControl w:val="0"/>
        <w:autoSpaceDE w:val="0"/>
        <w:autoSpaceDN w:val="0"/>
        <w:rPr>
          <w:rFonts w:eastAsia="Arial" w:cs="Arial"/>
          <w:sz w:val="24"/>
        </w:rPr>
      </w:pPr>
      <w:r w:rsidRPr="00D85013">
        <w:rPr>
          <w:rFonts w:eastAsia="Arial" w:cs="Arial"/>
          <w:sz w:val="24"/>
        </w:rPr>
        <w:t xml:space="preserve">Please note that under the California Public Records Act (Gov. Code, § 6250 </w:t>
      </w:r>
      <w:r w:rsidRPr="00D85013">
        <w:rPr>
          <w:rFonts w:eastAsia="Arial" w:cs="Arial"/>
          <w:i/>
          <w:sz w:val="24"/>
        </w:rPr>
        <w:t>et seq</w:t>
      </w:r>
      <w:r w:rsidRPr="00D85013">
        <w:rPr>
          <w:rFonts w:eastAsia="Arial" w:cs="Arial"/>
          <w:sz w:val="24"/>
        </w:rPr>
        <w:t>.), your written comments, attachments, and associated contact information (</w:t>
      </w:r>
      <w:r w:rsidRPr="00D85013">
        <w:rPr>
          <w:rFonts w:eastAsia="Arial" w:cs="Arial"/>
          <w:i/>
          <w:sz w:val="24"/>
        </w:rPr>
        <w:t>e.g</w:t>
      </w:r>
      <w:r w:rsidRPr="00D85013">
        <w:rPr>
          <w:rFonts w:eastAsia="Arial" w:cs="Arial"/>
          <w:sz w:val="24"/>
        </w:rPr>
        <w:t xml:space="preserve">., your address, phone, email, </w:t>
      </w:r>
      <w:r w:rsidRPr="00D85013">
        <w:rPr>
          <w:rFonts w:eastAsia="Arial" w:cs="Arial"/>
          <w:i/>
          <w:sz w:val="24"/>
        </w:rPr>
        <w:t>etc</w:t>
      </w:r>
      <w:r w:rsidRPr="00D85013">
        <w:rPr>
          <w:rFonts w:eastAsia="Arial" w:cs="Arial"/>
          <w:sz w:val="24"/>
        </w:rPr>
        <w:t>.) become part of the public record and can be released to the public upon request.</w:t>
      </w:r>
    </w:p>
    <w:p w14:paraId="15B8D4F4" w14:textId="77777777" w:rsidR="002B69DB" w:rsidRPr="00D85013" w:rsidRDefault="002B69DB" w:rsidP="003D1D74">
      <w:pPr>
        <w:widowControl w:val="0"/>
        <w:autoSpaceDE w:val="0"/>
        <w:autoSpaceDN w:val="0"/>
        <w:spacing w:before="11"/>
        <w:rPr>
          <w:rFonts w:eastAsia="Arial" w:cs="Arial"/>
          <w:sz w:val="24"/>
          <w:u w:color="000000"/>
        </w:rPr>
      </w:pPr>
    </w:p>
    <w:p w14:paraId="6ECE44D1" w14:textId="2C5CC346" w:rsidR="002B69DB" w:rsidRPr="00D85013" w:rsidRDefault="002B69DB" w:rsidP="003D1D74">
      <w:pPr>
        <w:widowControl w:val="0"/>
        <w:autoSpaceDE w:val="0"/>
        <w:autoSpaceDN w:val="0"/>
        <w:rPr>
          <w:rFonts w:eastAsia="Arial" w:cs="Arial"/>
          <w:sz w:val="24"/>
        </w:rPr>
      </w:pPr>
      <w:r w:rsidRPr="00D85013">
        <w:rPr>
          <w:rFonts w:eastAsia="Arial" w:cs="Arial"/>
          <w:sz w:val="24"/>
        </w:rPr>
        <w:t xml:space="preserve">In the Final Statement of Reasons, </w:t>
      </w:r>
      <w:r w:rsidR="00192207" w:rsidRPr="00D85013">
        <w:rPr>
          <w:rFonts w:eastAsia="Arial" w:cs="Arial"/>
          <w:sz w:val="24"/>
        </w:rPr>
        <w:t xml:space="preserve">State Water Board </w:t>
      </w:r>
      <w:r w:rsidRPr="00D85013">
        <w:rPr>
          <w:rFonts w:eastAsia="Arial" w:cs="Arial"/>
          <w:sz w:val="24"/>
        </w:rPr>
        <w:t>staff will respond to all comments received on the record during the comment periods.</w:t>
      </w:r>
      <w:r w:rsidR="0012347E">
        <w:rPr>
          <w:rFonts w:eastAsia="Arial" w:cs="Arial"/>
          <w:sz w:val="24"/>
        </w:rPr>
        <w:t xml:space="preserve"> </w:t>
      </w:r>
      <w:r w:rsidRPr="00D85013">
        <w:rPr>
          <w:rFonts w:eastAsia="Arial" w:cs="Arial"/>
          <w:sz w:val="24"/>
        </w:rPr>
        <w:t xml:space="preserve"> The Administrative Procedures Act requires that staff respond to comments received regarding all noticed changes. Therefore, staff will only address comments received during this 15-day comment period that are related to the changes detailed in the attached copy of the proposed regulatory text.</w:t>
      </w:r>
    </w:p>
    <w:p w14:paraId="7A32FE42" w14:textId="77777777" w:rsidR="002B69DB" w:rsidRPr="00D85013" w:rsidRDefault="002B69DB" w:rsidP="003D1D74">
      <w:pPr>
        <w:widowControl w:val="0"/>
        <w:autoSpaceDE w:val="0"/>
        <w:autoSpaceDN w:val="0"/>
        <w:spacing w:before="2"/>
        <w:rPr>
          <w:rFonts w:eastAsia="Arial" w:cs="Arial"/>
          <w:sz w:val="24"/>
          <w:u w:color="000000"/>
        </w:rPr>
      </w:pPr>
    </w:p>
    <w:p w14:paraId="702E0B14" w14:textId="30CFF5FC" w:rsidR="002B69DB" w:rsidRPr="00D85013" w:rsidRDefault="002B69DB" w:rsidP="00880B26">
      <w:pPr>
        <w:widowControl w:val="0"/>
        <w:autoSpaceDE w:val="0"/>
        <w:autoSpaceDN w:val="0"/>
        <w:spacing w:after="120"/>
        <w:rPr>
          <w:rFonts w:eastAsia="Arial" w:cs="Arial"/>
          <w:b/>
          <w:sz w:val="24"/>
        </w:rPr>
      </w:pPr>
      <w:r w:rsidRPr="00D85013">
        <w:rPr>
          <w:rFonts w:eastAsia="Arial" w:cs="Arial"/>
          <w:b/>
          <w:sz w:val="24"/>
        </w:rPr>
        <w:t>SPECIAL ACCOMMODATION REQUEST</w:t>
      </w:r>
    </w:p>
    <w:p w14:paraId="14FA4B58" w14:textId="55AEDFE3" w:rsidR="002B69DB" w:rsidRPr="00D85013" w:rsidRDefault="002B69DB" w:rsidP="00880B26">
      <w:pPr>
        <w:widowControl w:val="0"/>
        <w:autoSpaceDE w:val="0"/>
        <w:autoSpaceDN w:val="0"/>
        <w:spacing w:after="180"/>
        <w:rPr>
          <w:rFonts w:eastAsia="Arial" w:cs="Arial"/>
          <w:sz w:val="24"/>
        </w:rPr>
      </w:pPr>
      <w:r w:rsidRPr="00D85013">
        <w:rPr>
          <w:rFonts w:eastAsia="Arial" w:cs="Arial"/>
          <w:sz w:val="24"/>
        </w:rPr>
        <w:t>Consistent with California Government Code Section 7296.2, special accommodation or language needs may be provided for any of the following:</w:t>
      </w:r>
    </w:p>
    <w:p w14:paraId="0365D238" w14:textId="3FEB6262" w:rsidR="002B69DB" w:rsidRPr="00D85013" w:rsidRDefault="002B69DB" w:rsidP="00880B26">
      <w:pPr>
        <w:widowControl w:val="0"/>
        <w:numPr>
          <w:ilvl w:val="0"/>
          <w:numId w:val="1"/>
        </w:numPr>
        <w:autoSpaceDE w:val="0"/>
        <w:autoSpaceDN w:val="0"/>
        <w:spacing w:after="180"/>
        <w:ind w:left="720" w:hanging="450"/>
        <w:rPr>
          <w:rFonts w:eastAsia="Arial" w:cs="Arial"/>
          <w:sz w:val="24"/>
          <w:u w:color="000000"/>
        </w:rPr>
      </w:pPr>
      <w:r w:rsidRPr="00D85013">
        <w:rPr>
          <w:rFonts w:eastAsia="Arial" w:cs="Arial"/>
          <w:sz w:val="24"/>
          <w:u w:color="000000"/>
        </w:rPr>
        <w:t>Documents made available in an alternate format or another</w:t>
      </w:r>
      <w:r w:rsidRPr="00D85013">
        <w:rPr>
          <w:rFonts w:eastAsia="Arial" w:cs="Arial"/>
          <w:spacing w:val="-9"/>
          <w:sz w:val="24"/>
          <w:u w:color="000000"/>
        </w:rPr>
        <w:t xml:space="preserve"> </w:t>
      </w:r>
      <w:r w:rsidRPr="00D85013">
        <w:rPr>
          <w:rFonts w:eastAsia="Arial" w:cs="Arial"/>
          <w:sz w:val="24"/>
          <w:u w:color="000000"/>
        </w:rPr>
        <w:t>language;</w:t>
      </w:r>
    </w:p>
    <w:p w14:paraId="1621FF26" w14:textId="6FBD8BF3" w:rsidR="002B69DB" w:rsidRPr="00D85013" w:rsidRDefault="002B69DB" w:rsidP="00880B26">
      <w:pPr>
        <w:widowControl w:val="0"/>
        <w:numPr>
          <w:ilvl w:val="0"/>
          <w:numId w:val="1"/>
        </w:numPr>
        <w:autoSpaceDE w:val="0"/>
        <w:autoSpaceDN w:val="0"/>
        <w:spacing w:after="180"/>
        <w:ind w:left="720" w:hanging="450"/>
        <w:rPr>
          <w:rFonts w:eastAsia="Arial" w:cs="Arial"/>
          <w:sz w:val="24"/>
          <w:u w:color="000000"/>
        </w:rPr>
      </w:pPr>
      <w:r w:rsidRPr="00D85013">
        <w:rPr>
          <w:rFonts w:eastAsia="Arial" w:cs="Arial"/>
          <w:sz w:val="24"/>
          <w:u w:color="000000"/>
        </w:rPr>
        <w:t>A disability-related reasonable</w:t>
      </w:r>
      <w:r w:rsidRPr="00D85013">
        <w:rPr>
          <w:rFonts w:eastAsia="Arial" w:cs="Arial"/>
          <w:spacing w:val="-3"/>
          <w:sz w:val="24"/>
          <w:u w:color="000000"/>
        </w:rPr>
        <w:t xml:space="preserve"> </w:t>
      </w:r>
      <w:r w:rsidRPr="00D85013">
        <w:rPr>
          <w:rFonts w:eastAsia="Arial" w:cs="Arial"/>
          <w:sz w:val="24"/>
          <w:u w:color="000000"/>
        </w:rPr>
        <w:t>accommodation.</w:t>
      </w:r>
    </w:p>
    <w:p w14:paraId="31460B47" w14:textId="4EA14889" w:rsidR="002B69DB" w:rsidRPr="00D85013" w:rsidRDefault="002B69DB" w:rsidP="003D1D74">
      <w:pPr>
        <w:widowControl w:val="0"/>
        <w:autoSpaceDE w:val="0"/>
        <w:autoSpaceDN w:val="0"/>
        <w:rPr>
          <w:rFonts w:eastAsia="Arial" w:cs="Arial"/>
          <w:sz w:val="24"/>
        </w:rPr>
      </w:pPr>
      <w:r w:rsidRPr="00D85013">
        <w:rPr>
          <w:rFonts w:eastAsia="Arial" w:cs="Arial"/>
          <w:sz w:val="24"/>
        </w:rPr>
        <w:t xml:space="preserve">To request these special accommodations or language needs, please contact the Clerk to the Board at (916) 341-5600 as soon as possible, but no later than </w:t>
      </w:r>
      <w:r w:rsidRPr="0012347E">
        <w:rPr>
          <w:rFonts w:eastAsia="Arial" w:cs="Arial"/>
          <w:b/>
          <w:sz w:val="24"/>
        </w:rPr>
        <w:t xml:space="preserve">July </w:t>
      </w:r>
      <w:r w:rsidR="003D1D74" w:rsidRPr="0012347E">
        <w:rPr>
          <w:rFonts w:eastAsia="Arial" w:cs="Arial"/>
          <w:b/>
          <w:sz w:val="24"/>
        </w:rPr>
        <w:t>24</w:t>
      </w:r>
      <w:r w:rsidRPr="00D85013">
        <w:rPr>
          <w:rFonts w:eastAsia="Arial" w:cs="Arial"/>
          <w:b/>
          <w:sz w:val="24"/>
        </w:rPr>
        <w:t>, 2020</w:t>
      </w:r>
      <w:r w:rsidRPr="00D85013">
        <w:rPr>
          <w:rFonts w:eastAsia="Arial" w:cs="Arial"/>
          <w:sz w:val="24"/>
        </w:rPr>
        <w:t>.</w:t>
      </w:r>
    </w:p>
    <w:p w14:paraId="516B1215" w14:textId="13A18EDE" w:rsidR="00074AED" w:rsidRDefault="002B69DB" w:rsidP="00074AED">
      <w:pPr>
        <w:widowControl w:val="0"/>
        <w:autoSpaceDE w:val="0"/>
        <w:autoSpaceDN w:val="0"/>
        <w:spacing w:after="240"/>
        <w:rPr>
          <w:rFonts w:eastAsia="Arial" w:cs="Arial"/>
          <w:sz w:val="24"/>
        </w:rPr>
      </w:pPr>
      <w:r w:rsidRPr="00D85013">
        <w:rPr>
          <w:rFonts w:eastAsia="Arial" w:cs="Arial"/>
          <w:sz w:val="24"/>
        </w:rPr>
        <w:t>TTY/TDD/Speech to Speech users may dial 711 for the California Relay Service.</w:t>
      </w:r>
      <w:r w:rsidR="00074AED">
        <w:rPr>
          <w:rFonts w:eastAsia="Arial" w:cs="Arial"/>
          <w:sz w:val="24"/>
        </w:rPr>
        <w:br w:type="page"/>
      </w:r>
    </w:p>
    <w:p w14:paraId="7DF7B03C" w14:textId="168B201D" w:rsidR="002B69DB" w:rsidRPr="00D85013" w:rsidRDefault="002B69DB" w:rsidP="00880B26">
      <w:pPr>
        <w:widowControl w:val="0"/>
        <w:autoSpaceDE w:val="0"/>
        <w:autoSpaceDN w:val="0"/>
        <w:spacing w:after="120"/>
        <w:rPr>
          <w:rFonts w:eastAsia="Arial" w:cs="Arial"/>
          <w:b/>
          <w:sz w:val="24"/>
        </w:rPr>
      </w:pPr>
      <w:r w:rsidRPr="00D85013">
        <w:rPr>
          <w:rFonts w:eastAsia="Arial" w:cs="Arial"/>
          <w:b/>
          <w:sz w:val="24"/>
        </w:rPr>
        <w:lastRenderedPageBreak/>
        <w:t>SI NECESITA ARREGLOS ESPECIALES</w:t>
      </w:r>
    </w:p>
    <w:p w14:paraId="4B0A5D9B" w14:textId="5607CED7" w:rsidR="002B69DB" w:rsidRPr="00D85013" w:rsidRDefault="002B69DB" w:rsidP="00880B26">
      <w:pPr>
        <w:widowControl w:val="0"/>
        <w:autoSpaceDE w:val="0"/>
        <w:autoSpaceDN w:val="0"/>
        <w:spacing w:after="180"/>
        <w:rPr>
          <w:rFonts w:eastAsia="Arial" w:cs="Arial"/>
          <w:sz w:val="24"/>
        </w:rPr>
      </w:pPr>
      <w:proofErr w:type="spellStart"/>
      <w:r w:rsidRPr="00D85013">
        <w:rPr>
          <w:rFonts w:eastAsia="Arial" w:cs="Arial"/>
          <w:sz w:val="24"/>
        </w:rPr>
        <w:t>Conforme</w:t>
      </w:r>
      <w:proofErr w:type="spellEnd"/>
      <w:r w:rsidRPr="00D85013">
        <w:rPr>
          <w:rFonts w:eastAsia="Arial" w:cs="Arial"/>
          <w:sz w:val="24"/>
        </w:rPr>
        <w:t xml:space="preserve"> a la </w:t>
      </w:r>
      <w:proofErr w:type="spellStart"/>
      <w:r w:rsidRPr="00D85013">
        <w:rPr>
          <w:rFonts w:eastAsia="Arial" w:cs="Arial"/>
          <w:sz w:val="24"/>
        </w:rPr>
        <w:t>Sección</w:t>
      </w:r>
      <w:proofErr w:type="spellEnd"/>
      <w:r w:rsidRPr="00D85013">
        <w:rPr>
          <w:rFonts w:eastAsia="Arial" w:cs="Arial"/>
          <w:sz w:val="24"/>
        </w:rPr>
        <w:t xml:space="preserve"> 7296.2, del Código del </w:t>
      </w:r>
      <w:proofErr w:type="spellStart"/>
      <w:r w:rsidRPr="00D85013">
        <w:rPr>
          <w:rFonts w:eastAsia="Arial" w:cs="Arial"/>
          <w:sz w:val="24"/>
        </w:rPr>
        <w:t>Gobierno</w:t>
      </w:r>
      <w:proofErr w:type="spellEnd"/>
      <w:r w:rsidRPr="00D85013">
        <w:rPr>
          <w:rFonts w:eastAsia="Arial" w:cs="Arial"/>
          <w:sz w:val="24"/>
        </w:rPr>
        <w:t xml:space="preserve"> de California, los </w:t>
      </w:r>
      <w:proofErr w:type="spellStart"/>
      <w:r w:rsidRPr="00D85013">
        <w:rPr>
          <w:rFonts w:eastAsia="Arial" w:cs="Arial"/>
          <w:sz w:val="24"/>
        </w:rPr>
        <w:t>siguientes</w:t>
      </w:r>
      <w:proofErr w:type="spellEnd"/>
      <w:r w:rsidRPr="00D85013">
        <w:rPr>
          <w:rFonts w:eastAsia="Arial" w:cs="Arial"/>
          <w:sz w:val="24"/>
        </w:rPr>
        <w:t xml:space="preserve"> </w:t>
      </w:r>
      <w:proofErr w:type="spellStart"/>
      <w:r w:rsidRPr="00D85013">
        <w:rPr>
          <w:rFonts w:eastAsia="Arial" w:cs="Arial"/>
          <w:sz w:val="24"/>
        </w:rPr>
        <w:t>servicios</w:t>
      </w:r>
      <w:proofErr w:type="spellEnd"/>
      <w:r w:rsidRPr="00D85013">
        <w:rPr>
          <w:rFonts w:eastAsia="Arial" w:cs="Arial"/>
          <w:sz w:val="24"/>
        </w:rPr>
        <w:t xml:space="preserve"> o </w:t>
      </w:r>
      <w:proofErr w:type="spellStart"/>
      <w:r w:rsidRPr="00D85013">
        <w:rPr>
          <w:rFonts w:eastAsia="Arial" w:cs="Arial"/>
          <w:sz w:val="24"/>
        </w:rPr>
        <w:t>arreglos</w:t>
      </w:r>
      <w:proofErr w:type="spellEnd"/>
      <w:r w:rsidRPr="00D85013">
        <w:rPr>
          <w:rFonts w:eastAsia="Arial" w:cs="Arial"/>
          <w:sz w:val="24"/>
        </w:rPr>
        <w:t xml:space="preserve"> </w:t>
      </w:r>
      <w:proofErr w:type="spellStart"/>
      <w:r w:rsidRPr="00D85013">
        <w:rPr>
          <w:rFonts w:eastAsia="Arial" w:cs="Arial"/>
          <w:sz w:val="24"/>
        </w:rPr>
        <w:t>especiales</w:t>
      </w:r>
      <w:proofErr w:type="spellEnd"/>
      <w:r w:rsidRPr="00D85013">
        <w:rPr>
          <w:rFonts w:eastAsia="Arial" w:cs="Arial"/>
          <w:sz w:val="24"/>
        </w:rPr>
        <w:t xml:space="preserve"> </w:t>
      </w:r>
      <w:proofErr w:type="spellStart"/>
      <w:r w:rsidRPr="00D85013">
        <w:rPr>
          <w:rFonts w:eastAsia="Arial" w:cs="Arial"/>
          <w:sz w:val="24"/>
        </w:rPr>
        <w:t>pueden</w:t>
      </w:r>
      <w:proofErr w:type="spellEnd"/>
      <w:r w:rsidRPr="00D85013">
        <w:rPr>
          <w:rFonts w:eastAsia="Arial" w:cs="Arial"/>
          <w:sz w:val="24"/>
        </w:rPr>
        <w:t xml:space="preserve"> ser </w:t>
      </w:r>
      <w:proofErr w:type="spellStart"/>
      <w:r w:rsidRPr="00D85013">
        <w:rPr>
          <w:rFonts w:eastAsia="Arial" w:cs="Arial"/>
          <w:sz w:val="24"/>
        </w:rPr>
        <w:t>solicitados</w:t>
      </w:r>
      <w:proofErr w:type="spellEnd"/>
      <w:r w:rsidRPr="00D85013">
        <w:rPr>
          <w:rFonts w:eastAsia="Arial" w:cs="Arial"/>
          <w:sz w:val="24"/>
        </w:rPr>
        <w:t>:</w:t>
      </w:r>
    </w:p>
    <w:p w14:paraId="462B7566" w14:textId="74614830" w:rsidR="002B69DB" w:rsidRPr="00D85013" w:rsidRDefault="002B69DB" w:rsidP="00880B26">
      <w:pPr>
        <w:widowControl w:val="0"/>
        <w:numPr>
          <w:ilvl w:val="0"/>
          <w:numId w:val="1"/>
        </w:numPr>
        <w:tabs>
          <w:tab w:val="left" w:pos="720"/>
        </w:tabs>
        <w:autoSpaceDE w:val="0"/>
        <w:autoSpaceDN w:val="0"/>
        <w:spacing w:after="180"/>
        <w:ind w:hanging="1195"/>
        <w:rPr>
          <w:rFonts w:eastAsia="Arial" w:cs="Arial"/>
          <w:sz w:val="24"/>
          <w:u w:color="000000"/>
        </w:rPr>
      </w:pPr>
      <w:proofErr w:type="spellStart"/>
      <w:r w:rsidRPr="00D85013">
        <w:rPr>
          <w:rFonts w:eastAsia="Arial" w:cs="Arial"/>
          <w:sz w:val="24"/>
          <w:u w:color="000000"/>
        </w:rPr>
        <w:t>Documentos</w:t>
      </w:r>
      <w:proofErr w:type="spellEnd"/>
      <w:r w:rsidRPr="00D85013">
        <w:rPr>
          <w:rFonts w:eastAsia="Arial" w:cs="Arial"/>
          <w:sz w:val="24"/>
          <w:u w:color="000000"/>
        </w:rPr>
        <w:t xml:space="preserve"> </w:t>
      </w:r>
      <w:proofErr w:type="spellStart"/>
      <w:r w:rsidRPr="00D85013">
        <w:rPr>
          <w:rFonts w:eastAsia="Arial" w:cs="Arial"/>
          <w:sz w:val="24"/>
          <w:u w:color="000000"/>
        </w:rPr>
        <w:t>en</w:t>
      </w:r>
      <w:proofErr w:type="spellEnd"/>
      <w:r w:rsidRPr="00D85013">
        <w:rPr>
          <w:rFonts w:eastAsia="Arial" w:cs="Arial"/>
          <w:sz w:val="24"/>
          <w:u w:color="000000"/>
        </w:rPr>
        <w:t xml:space="preserve"> </w:t>
      </w:r>
      <w:proofErr w:type="spellStart"/>
      <w:r w:rsidRPr="00D85013">
        <w:rPr>
          <w:rFonts w:eastAsia="Arial" w:cs="Arial"/>
          <w:sz w:val="24"/>
          <w:u w:color="000000"/>
        </w:rPr>
        <w:t>otro</w:t>
      </w:r>
      <w:proofErr w:type="spellEnd"/>
      <w:r w:rsidRPr="00D85013">
        <w:rPr>
          <w:rFonts w:eastAsia="Arial" w:cs="Arial"/>
          <w:sz w:val="24"/>
          <w:u w:color="000000"/>
        </w:rPr>
        <w:t xml:space="preserve"> </w:t>
      </w:r>
      <w:proofErr w:type="spellStart"/>
      <w:r w:rsidRPr="00D85013">
        <w:rPr>
          <w:rFonts w:eastAsia="Arial" w:cs="Arial"/>
          <w:sz w:val="24"/>
          <w:u w:color="000000"/>
        </w:rPr>
        <w:t>idioma</w:t>
      </w:r>
      <w:proofErr w:type="spellEnd"/>
      <w:r w:rsidRPr="00D85013">
        <w:rPr>
          <w:rFonts w:eastAsia="Arial" w:cs="Arial"/>
          <w:sz w:val="24"/>
          <w:u w:color="000000"/>
        </w:rPr>
        <w:t xml:space="preserve"> o </w:t>
      </w:r>
      <w:proofErr w:type="spellStart"/>
      <w:r w:rsidRPr="00D85013">
        <w:rPr>
          <w:rFonts w:eastAsia="Arial" w:cs="Arial"/>
          <w:sz w:val="24"/>
          <w:u w:color="000000"/>
        </w:rPr>
        <w:t>en</w:t>
      </w:r>
      <w:proofErr w:type="spellEnd"/>
      <w:r w:rsidRPr="00D85013">
        <w:rPr>
          <w:rFonts w:eastAsia="Arial" w:cs="Arial"/>
          <w:sz w:val="24"/>
          <w:u w:color="000000"/>
        </w:rPr>
        <w:t xml:space="preserve"> un </w:t>
      </w:r>
      <w:proofErr w:type="spellStart"/>
      <w:r w:rsidRPr="00D85013">
        <w:rPr>
          <w:rFonts w:eastAsia="Arial" w:cs="Arial"/>
          <w:sz w:val="24"/>
          <w:u w:color="000000"/>
        </w:rPr>
        <w:t>formato</w:t>
      </w:r>
      <w:proofErr w:type="spellEnd"/>
      <w:r w:rsidRPr="00D85013">
        <w:rPr>
          <w:rFonts w:eastAsia="Arial" w:cs="Arial"/>
          <w:spacing w:val="-3"/>
          <w:sz w:val="24"/>
          <w:u w:color="000000"/>
        </w:rPr>
        <w:t xml:space="preserve"> </w:t>
      </w:r>
      <w:proofErr w:type="spellStart"/>
      <w:r w:rsidRPr="00D85013">
        <w:rPr>
          <w:rFonts w:eastAsia="Arial" w:cs="Arial"/>
          <w:sz w:val="24"/>
          <w:u w:color="000000"/>
        </w:rPr>
        <w:t>alterno</w:t>
      </w:r>
      <w:proofErr w:type="spellEnd"/>
      <w:r w:rsidRPr="00D85013">
        <w:rPr>
          <w:rFonts w:eastAsia="Arial" w:cs="Arial"/>
          <w:sz w:val="24"/>
          <w:u w:color="000000"/>
        </w:rPr>
        <w:t>;</w:t>
      </w:r>
    </w:p>
    <w:p w14:paraId="0C43B342" w14:textId="052B3F47" w:rsidR="002B69DB" w:rsidRPr="00D85013" w:rsidRDefault="002B69DB" w:rsidP="00880B26">
      <w:pPr>
        <w:widowControl w:val="0"/>
        <w:numPr>
          <w:ilvl w:val="0"/>
          <w:numId w:val="1"/>
        </w:numPr>
        <w:tabs>
          <w:tab w:val="left" w:pos="720"/>
        </w:tabs>
        <w:autoSpaceDE w:val="0"/>
        <w:autoSpaceDN w:val="0"/>
        <w:spacing w:after="180"/>
        <w:ind w:left="1469" w:hanging="1195"/>
        <w:rPr>
          <w:rFonts w:eastAsia="Arial" w:cs="Arial"/>
          <w:sz w:val="24"/>
          <w:u w:color="000000"/>
        </w:rPr>
      </w:pPr>
      <w:proofErr w:type="spellStart"/>
      <w:r w:rsidRPr="00D85013">
        <w:rPr>
          <w:rFonts w:eastAsia="Arial" w:cs="Arial"/>
          <w:sz w:val="24"/>
          <w:u w:color="000000"/>
        </w:rPr>
        <w:t>Arreglos</w:t>
      </w:r>
      <w:proofErr w:type="spellEnd"/>
      <w:r w:rsidRPr="00D85013">
        <w:rPr>
          <w:rFonts w:eastAsia="Arial" w:cs="Arial"/>
          <w:sz w:val="24"/>
          <w:u w:color="000000"/>
        </w:rPr>
        <w:t xml:space="preserve"> </w:t>
      </w:r>
      <w:proofErr w:type="spellStart"/>
      <w:r w:rsidRPr="00D85013">
        <w:rPr>
          <w:rFonts w:eastAsia="Arial" w:cs="Arial"/>
          <w:sz w:val="24"/>
          <w:u w:color="000000"/>
        </w:rPr>
        <w:t>razonables</w:t>
      </w:r>
      <w:proofErr w:type="spellEnd"/>
      <w:r w:rsidRPr="00D85013">
        <w:rPr>
          <w:rFonts w:eastAsia="Arial" w:cs="Arial"/>
          <w:sz w:val="24"/>
          <w:u w:color="000000"/>
        </w:rPr>
        <w:t xml:space="preserve"> </w:t>
      </w:r>
      <w:proofErr w:type="spellStart"/>
      <w:r w:rsidRPr="00D85013">
        <w:rPr>
          <w:rFonts w:eastAsia="Arial" w:cs="Arial"/>
          <w:sz w:val="24"/>
          <w:u w:color="000000"/>
        </w:rPr>
        <w:t>relacionados</w:t>
      </w:r>
      <w:proofErr w:type="spellEnd"/>
      <w:r w:rsidRPr="00D85013">
        <w:rPr>
          <w:rFonts w:eastAsia="Arial" w:cs="Arial"/>
          <w:sz w:val="24"/>
          <w:u w:color="000000"/>
        </w:rPr>
        <w:t xml:space="preserve"> a una</w:t>
      </w:r>
      <w:r w:rsidRPr="00D85013">
        <w:rPr>
          <w:rFonts w:eastAsia="Arial" w:cs="Arial"/>
          <w:spacing w:val="-3"/>
          <w:sz w:val="24"/>
          <w:u w:color="000000"/>
        </w:rPr>
        <w:t xml:space="preserve"> </w:t>
      </w:r>
      <w:proofErr w:type="spellStart"/>
      <w:r w:rsidRPr="00D85013">
        <w:rPr>
          <w:rFonts w:eastAsia="Arial" w:cs="Arial"/>
          <w:sz w:val="24"/>
          <w:u w:color="000000"/>
        </w:rPr>
        <w:t>discapacidad</w:t>
      </w:r>
      <w:proofErr w:type="spellEnd"/>
      <w:r w:rsidRPr="00D85013">
        <w:rPr>
          <w:rFonts w:eastAsia="Arial" w:cs="Arial"/>
          <w:sz w:val="24"/>
          <w:u w:color="000000"/>
        </w:rPr>
        <w:t>.</w:t>
      </w:r>
    </w:p>
    <w:p w14:paraId="73756329" w14:textId="0F893096" w:rsidR="002B69DB" w:rsidRPr="00D85013" w:rsidRDefault="002B69DB" w:rsidP="006E58D4">
      <w:pPr>
        <w:autoSpaceDE w:val="0"/>
        <w:autoSpaceDN w:val="0"/>
        <w:spacing w:after="240"/>
        <w:rPr>
          <w:rFonts w:eastAsia="Arial" w:cs="Arial"/>
          <w:sz w:val="24"/>
        </w:rPr>
      </w:pPr>
      <w:r w:rsidRPr="00D85013">
        <w:rPr>
          <w:rFonts w:eastAsia="Arial" w:cs="Arial"/>
          <w:sz w:val="24"/>
        </w:rPr>
        <w:t xml:space="preserve">Para </w:t>
      </w:r>
      <w:proofErr w:type="spellStart"/>
      <w:r w:rsidRPr="00D85013">
        <w:rPr>
          <w:rFonts w:eastAsia="Arial" w:cs="Arial"/>
          <w:sz w:val="24"/>
        </w:rPr>
        <w:t>pedir</w:t>
      </w:r>
      <w:proofErr w:type="spellEnd"/>
      <w:r w:rsidRPr="00D85013">
        <w:rPr>
          <w:rFonts w:eastAsia="Arial" w:cs="Arial"/>
          <w:sz w:val="24"/>
        </w:rPr>
        <w:t xml:space="preserve"> </w:t>
      </w:r>
      <w:proofErr w:type="spellStart"/>
      <w:r w:rsidRPr="00D85013">
        <w:rPr>
          <w:rFonts w:eastAsia="Arial" w:cs="Arial"/>
          <w:sz w:val="24"/>
        </w:rPr>
        <w:t>estos</w:t>
      </w:r>
      <w:proofErr w:type="spellEnd"/>
      <w:r w:rsidRPr="00D85013">
        <w:rPr>
          <w:rFonts w:eastAsia="Arial" w:cs="Arial"/>
          <w:sz w:val="24"/>
        </w:rPr>
        <w:t xml:space="preserve"> </w:t>
      </w:r>
      <w:proofErr w:type="spellStart"/>
      <w:r w:rsidRPr="00D85013">
        <w:rPr>
          <w:rFonts w:eastAsia="Arial" w:cs="Arial"/>
          <w:sz w:val="24"/>
        </w:rPr>
        <w:t>arreglos</w:t>
      </w:r>
      <w:proofErr w:type="spellEnd"/>
      <w:r w:rsidRPr="00D85013">
        <w:rPr>
          <w:rFonts w:eastAsia="Arial" w:cs="Arial"/>
          <w:sz w:val="24"/>
        </w:rPr>
        <w:t xml:space="preserve"> </w:t>
      </w:r>
      <w:proofErr w:type="spellStart"/>
      <w:r w:rsidRPr="00D85013">
        <w:rPr>
          <w:rFonts w:eastAsia="Arial" w:cs="Arial"/>
          <w:sz w:val="24"/>
        </w:rPr>
        <w:t>especiales</w:t>
      </w:r>
      <w:proofErr w:type="spellEnd"/>
      <w:r w:rsidRPr="00D85013">
        <w:rPr>
          <w:rFonts w:eastAsia="Arial" w:cs="Arial"/>
          <w:sz w:val="24"/>
        </w:rPr>
        <w:t xml:space="preserve"> o </w:t>
      </w:r>
      <w:proofErr w:type="spellStart"/>
      <w:r w:rsidRPr="00D85013">
        <w:rPr>
          <w:rFonts w:eastAsia="Arial" w:cs="Arial"/>
          <w:sz w:val="24"/>
        </w:rPr>
        <w:t>servicios</w:t>
      </w:r>
      <w:proofErr w:type="spellEnd"/>
      <w:r w:rsidRPr="00D85013">
        <w:rPr>
          <w:rFonts w:eastAsia="Arial" w:cs="Arial"/>
          <w:sz w:val="24"/>
        </w:rPr>
        <w:t xml:space="preserve"> </w:t>
      </w:r>
      <w:proofErr w:type="spellStart"/>
      <w:r w:rsidRPr="00D85013">
        <w:rPr>
          <w:rFonts w:eastAsia="Arial" w:cs="Arial"/>
          <w:sz w:val="24"/>
        </w:rPr>
        <w:t>en</w:t>
      </w:r>
      <w:proofErr w:type="spellEnd"/>
      <w:r w:rsidRPr="00D85013">
        <w:rPr>
          <w:rFonts w:eastAsia="Arial" w:cs="Arial"/>
          <w:sz w:val="24"/>
        </w:rPr>
        <w:t xml:space="preserve"> </w:t>
      </w:r>
      <w:proofErr w:type="spellStart"/>
      <w:r w:rsidRPr="00D85013">
        <w:rPr>
          <w:rFonts w:eastAsia="Arial" w:cs="Arial"/>
          <w:sz w:val="24"/>
        </w:rPr>
        <w:t>otro</w:t>
      </w:r>
      <w:proofErr w:type="spellEnd"/>
      <w:r w:rsidRPr="00D85013">
        <w:rPr>
          <w:rFonts w:eastAsia="Arial" w:cs="Arial"/>
          <w:sz w:val="24"/>
        </w:rPr>
        <w:t xml:space="preserve"> </w:t>
      </w:r>
      <w:proofErr w:type="spellStart"/>
      <w:r w:rsidRPr="00D85013">
        <w:rPr>
          <w:rFonts w:eastAsia="Arial" w:cs="Arial"/>
          <w:sz w:val="24"/>
        </w:rPr>
        <w:t>idioma</w:t>
      </w:r>
      <w:proofErr w:type="spellEnd"/>
      <w:r w:rsidRPr="00D85013">
        <w:rPr>
          <w:rFonts w:eastAsia="Arial" w:cs="Arial"/>
          <w:sz w:val="24"/>
        </w:rPr>
        <w:t xml:space="preserve">, </w:t>
      </w:r>
      <w:proofErr w:type="spellStart"/>
      <w:r w:rsidRPr="00D85013">
        <w:rPr>
          <w:rFonts w:eastAsia="Arial" w:cs="Arial"/>
          <w:sz w:val="24"/>
        </w:rPr>
        <w:t>puede</w:t>
      </w:r>
      <w:proofErr w:type="spellEnd"/>
      <w:r w:rsidRPr="00D85013">
        <w:rPr>
          <w:rFonts w:eastAsia="Arial" w:cs="Arial"/>
          <w:sz w:val="24"/>
        </w:rPr>
        <w:t xml:space="preserve"> </w:t>
      </w:r>
      <w:proofErr w:type="spellStart"/>
      <w:r w:rsidRPr="00D85013">
        <w:rPr>
          <w:rFonts w:eastAsia="Arial" w:cs="Arial"/>
          <w:sz w:val="24"/>
        </w:rPr>
        <w:t>contactar</w:t>
      </w:r>
      <w:proofErr w:type="spellEnd"/>
      <w:r w:rsidRPr="00D85013">
        <w:rPr>
          <w:rFonts w:eastAsia="Arial" w:cs="Arial"/>
          <w:sz w:val="24"/>
        </w:rPr>
        <w:t xml:space="preserve"> a la </w:t>
      </w:r>
      <w:proofErr w:type="spellStart"/>
      <w:r w:rsidRPr="00D85013">
        <w:rPr>
          <w:rFonts w:eastAsia="Arial" w:cs="Arial"/>
          <w:sz w:val="24"/>
        </w:rPr>
        <w:t>Secretaria</w:t>
      </w:r>
      <w:proofErr w:type="spellEnd"/>
      <w:r w:rsidRPr="00D85013">
        <w:rPr>
          <w:rFonts w:eastAsia="Arial" w:cs="Arial"/>
          <w:sz w:val="24"/>
        </w:rPr>
        <w:t xml:space="preserve"> de la Junta (Board) al (916) 341-5600 lo </w:t>
      </w:r>
      <w:proofErr w:type="spellStart"/>
      <w:r w:rsidRPr="00D85013">
        <w:rPr>
          <w:rFonts w:eastAsia="Arial" w:cs="Arial"/>
          <w:sz w:val="24"/>
        </w:rPr>
        <w:t>más</w:t>
      </w:r>
      <w:proofErr w:type="spellEnd"/>
      <w:r w:rsidRPr="00D85013">
        <w:rPr>
          <w:rFonts w:eastAsia="Arial" w:cs="Arial"/>
          <w:sz w:val="24"/>
        </w:rPr>
        <w:t xml:space="preserve"> pronto </w:t>
      </w:r>
      <w:proofErr w:type="spellStart"/>
      <w:r w:rsidRPr="00D85013">
        <w:rPr>
          <w:rFonts w:eastAsia="Arial" w:cs="Arial"/>
          <w:sz w:val="24"/>
        </w:rPr>
        <w:t>posible</w:t>
      </w:r>
      <w:proofErr w:type="spellEnd"/>
      <w:r w:rsidRPr="00D85013">
        <w:rPr>
          <w:rFonts w:eastAsia="Arial" w:cs="Arial"/>
          <w:sz w:val="24"/>
        </w:rPr>
        <w:t xml:space="preserve">, </w:t>
      </w:r>
      <w:proofErr w:type="spellStart"/>
      <w:r w:rsidRPr="00D85013">
        <w:rPr>
          <w:rFonts w:eastAsia="Arial" w:cs="Arial"/>
          <w:sz w:val="24"/>
        </w:rPr>
        <w:t>pero</w:t>
      </w:r>
      <w:proofErr w:type="spellEnd"/>
      <w:r w:rsidRPr="00D85013">
        <w:rPr>
          <w:rFonts w:eastAsia="Arial" w:cs="Arial"/>
          <w:sz w:val="24"/>
        </w:rPr>
        <w:t xml:space="preserve"> antes del </w:t>
      </w:r>
      <w:proofErr w:type="spellStart"/>
      <w:r w:rsidRPr="00D85013">
        <w:rPr>
          <w:rFonts w:eastAsia="Arial" w:cs="Arial"/>
          <w:sz w:val="24"/>
        </w:rPr>
        <w:t>dia</w:t>
      </w:r>
      <w:proofErr w:type="spellEnd"/>
      <w:r w:rsidRPr="00D85013">
        <w:rPr>
          <w:rFonts w:eastAsia="Arial" w:cs="Arial"/>
          <w:sz w:val="24"/>
        </w:rPr>
        <w:t xml:space="preserve"> </w:t>
      </w:r>
      <w:r w:rsidR="00784AEA" w:rsidRPr="00D85013">
        <w:rPr>
          <w:rFonts w:eastAsia="Arial" w:cs="Arial"/>
          <w:sz w:val="24"/>
        </w:rPr>
        <w:t xml:space="preserve">31 </w:t>
      </w:r>
      <w:r w:rsidRPr="00D85013">
        <w:rPr>
          <w:rFonts w:eastAsia="Arial" w:cs="Arial"/>
          <w:sz w:val="24"/>
        </w:rPr>
        <w:t xml:space="preserve">de </w:t>
      </w:r>
      <w:proofErr w:type="spellStart"/>
      <w:r w:rsidR="00784AEA" w:rsidRPr="00D85013">
        <w:rPr>
          <w:rFonts w:eastAsia="Arial" w:cs="Arial"/>
          <w:sz w:val="24"/>
        </w:rPr>
        <w:t>julio</w:t>
      </w:r>
      <w:proofErr w:type="spellEnd"/>
      <w:r w:rsidR="00784AEA" w:rsidRPr="00D85013">
        <w:rPr>
          <w:rFonts w:eastAsia="Arial" w:cs="Arial"/>
          <w:sz w:val="24"/>
        </w:rPr>
        <w:t xml:space="preserve"> </w:t>
      </w:r>
      <w:r w:rsidRPr="00D85013">
        <w:rPr>
          <w:rFonts w:eastAsia="Arial" w:cs="Arial"/>
          <w:sz w:val="24"/>
        </w:rPr>
        <w:t xml:space="preserve">de </w:t>
      </w:r>
      <w:r w:rsidR="00784AEA" w:rsidRPr="00D85013">
        <w:rPr>
          <w:rFonts w:eastAsia="Arial" w:cs="Arial"/>
          <w:sz w:val="24"/>
        </w:rPr>
        <w:t>2020</w:t>
      </w:r>
      <w:r w:rsidRPr="00D85013">
        <w:rPr>
          <w:rFonts w:eastAsia="Arial" w:cs="Arial"/>
          <w:sz w:val="24"/>
        </w:rPr>
        <w:t>.</w:t>
      </w:r>
      <w:r w:rsidR="006E58D4" w:rsidRPr="00D85013">
        <w:rPr>
          <w:rFonts w:eastAsia="Arial" w:cs="Arial"/>
          <w:sz w:val="24"/>
        </w:rPr>
        <w:t xml:space="preserve"> </w:t>
      </w:r>
      <w:r w:rsidRPr="00D85013">
        <w:rPr>
          <w:rFonts w:eastAsia="Arial" w:cs="Arial"/>
          <w:sz w:val="24"/>
        </w:rPr>
        <w:t xml:space="preserve"> Los </w:t>
      </w:r>
      <w:proofErr w:type="spellStart"/>
      <w:r w:rsidRPr="00D85013">
        <w:rPr>
          <w:rFonts w:eastAsia="Arial" w:cs="Arial"/>
          <w:sz w:val="24"/>
        </w:rPr>
        <w:t>usuarios</w:t>
      </w:r>
      <w:proofErr w:type="spellEnd"/>
      <w:r w:rsidRPr="00D85013">
        <w:rPr>
          <w:rFonts w:eastAsia="Arial" w:cs="Arial"/>
          <w:sz w:val="24"/>
        </w:rPr>
        <w:t xml:space="preserve"> del Sistema TTY/TDD/</w:t>
      </w:r>
      <w:proofErr w:type="spellStart"/>
      <w:r w:rsidRPr="00D85013">
        <w:rPr>
          <w:rFonts w:eastAsia="Arial" w:cs="Arial"/>
          <w:sz w:val="24"/>
        </w:rPr>
        <w:t>Voz</w:t>
      </w:r>
      <w:proofErr w:type="spellEnd"/>
      <w:r w:rsidRPr="00D85013">
        <w:rPr>
          <w:rFonts w:eastAsia="Arial" w:cs="Arial"/>
          <w:sz w:val="24"/>
        </w:rPr>
        <w:t>-a-</w:t>
      </w:r>
      <w:proofErr w:type="spellStart"/>
      <w:r w:rsidRPr="00D85013">
        <w:rPr>
          <w:rFonts w:eastAsia="Arial" w:cs="Arial"/>
          <w:sz w:val="24"/>
        </w:rPr>
        <w:t>Voz</w:t>
      </w:r>
      <w:proofErr w:type="spellEnd"/>
      <w:r w:rsidRPr="00D85013">
        <w:rPr>
          <w:rFonts w:eastAsia="Arial" w:cs="Arial"/>
          <w:sz w:val="24"/>
        </w:rPr>
        <w:t xml:space="preserve"> </w:t>
      </w:r>
      <w:proofErr w:type="spellStart"/>
      <w:r w:rsidRPr="00D85013">
        <w:rPr>
          <w:rFonts w:eastAsia="Arial" w:cs="Arial"/>
          <w:sz w:val="24"/>
        </w:rPr>
        <w:t>pueden</w:t>
      </w:r>
      <w:proofErr w:type="spellEnd"/>
      <w:r w:rsidRPr="00D85013">
        <w:rPr>
          <w:rFonts w:eastAsia="Arial" w:cs="Arial"/>
          <w:sz w:val="24"/>
        </w:rPr>
        <w:t xml:space="preserve"> </w:t>
      </w:r>
      <w:proofErr w:type="spellStart"/>
      <w:r w:rsidRPr="00D85013">
        <w:rPr>
          <w:rFonts w:eastAsia="Arial" w:cs="Arial"/>
          <w:sz w:val="24"/>
        </w:rPr>
        <w:t>marcar</w:t>
      </w:r>
      <w:proofErr w:type="spellEnd"/>
      <w:r w:rsidRPr="00D85013">
        <w:rPr>
          <w:rFonts w:eastAsia="Arial" w:cs="Arial"/>
          <w:sz w:val="24"/>
        </w:rPr>
        <w:t xml:space="preserve"> el 7-1-1 para </w:t>
      </w:r>
      <w:proofErr w:type="spellStart"/>
      <w:r w:rsidRPr="00D85013">
        <w:rPr>
          <w:rFonts w:eastAsia="Arial" w:cs="Arial"/>
          <w:sz w:val="24"/>
        </w:rPr>
        <w:t>utilizar</w:t>
      </w:r>
      <w:proofErr w:type="spellEnd"/>
      <w:r w:rsidRPr="00D85013">
        <w:rPr>
          <w:rFonts w:eastAsia="Arial" w:cs="Arial"/>
          <w:sz w:val="24"/>
        </w:rPr>
        <w:t xml:space="preserve"> el California Relay Service.</w:t>
      </w:r>
    </w:p>
    <w:p w14:paraId="796A13A0" w14:textId="77777777" w:rsidR="002B69DB" w:rsidRPr="00D85013" w:rsidRDefault="002B69DB" w:rsidP="006E58D4">
      <w:pPr>
        <w:keepNext/>
        <w:widowControl w:val="0"/>
        <w:autoSpaceDE w:val="0"/>
        <w:autoSpaceDN w:val="0"/>
        <w:spacing w:after="120"/>
        <w:rPr>
          <w:rFonts w:eastAsia="Arial" w:cs="Arial"/>
          <w:b/>
          <w:sz w:val="24"/>
        </w:rPr>
      </w:pPr>
      <w:r w:rsidRPr="00D85013">
        <w:rPr>
          <w:rFonts w:eastAsia="Arial" w:cs="Arial"/>
          <w:b/>
          <w:sz w:val="24"/>
        </w:rPr>
        <w:t>STATE WATER BOARD CONTACT PERSONS</w:t>
      </w:r>
    </w:p>
    <w:p w14:paraId="57AE9CE7" w14:textId="5183527C" w:rsidR="002B69DB" w:rsidRPr="00D85013" w:rsidRDefault="002B69DB" w:rsidP="00671E4F">
      <w:pPr>
        <w:widowControl w:val="0"/>
        <w:autoSpaceDE w:val="0"/>
        <w:autoSpaceDN w:val="0"/>
        <w:spacing w:after="180"/>
        <w:rPr>
          <w:rFonts w:eastAsia="Arial" w:cs="Arial"/>
          <w:sz w:val="24"/>
        </w:rPr>
      </w:pPr>
      <w:r w:rsidRPr="00D85013">
        <w:rPr>
          <w:rFonts w:eastAsia="Arial" w:cs="Arial"/>
          <w:sz w:val="24"/>
        </w:rPr>
        <w:t>Requests for copies of the proposed regulatory text, the initial statement of reasons, subsequent modifications of the proposed regulatory text, or other inquiries concerning the proposed action may be directed to:</w:t>
      </w:r>
    </w:p>
    <w:p w14:paraId="60C62794" w14:textId="77777777" w:rsidR="002B69DB" w:rsidRPr="00D85013" w:rsidRDefault="002B69DB" w:rsidP="00671E4F">
      <w:pPr>
        <w:widowControl w:val="0"/>
        <w:autoSpaceDE w:val="0"/>
        <w:autoSpaceDN w:val="0"/>
        <w:ind w:left="1460"/>
        <w:rPr>
          <w:rFonts w:eastAsia="Arial" w:cs="Arial"/>
          <w:sz w:val="24"/>
        </w:rPr>
      </w:pPr>
      <w:r w:rsidRPr="00D85013">
        <w:rPr>
          <w:rFonts w:eastAsia="Arial" w:cs="Arial"/>
          <w:sz w:val="24"/>
        </w:rPr>
        <w:t>Melissa Hall, P.E.</w:t>
      </w:r>
    </w:p>
    <w:p w14:paraId="2CE9348E" w14:textId="77777777" w:rsidR="002B69DB" w:rsidRPr="00D85013" w:rsidRDefault="002B69DB" w:rsidP="00671E4F">
      <w:pPr>
        <w:widowControl w:val="0"/>
        <w:autoSpaceDE w:val="0"/>
        <w:autoSpaceDN w:val="0"/>
        <w:ind w:left="1460"/>
        <w:rPr>
          <w:rFonts w:eastAsia="Arial" w:cs="Arial"/>
          <w:sz w:val="24"/>
        </w:rPr>
      </w:pPr>
      <w:r w:rsidRPr="00D85013">
        <w:rPr>
          <w:rFonts w:eastAsia="Arial" w:cs="Arial"/>
          <w:sz w:val="24"/>
        </w:rPr>
        <w:t>Senior Water Resource Control Engineer</w:t>
      </w:r>
    </w:p>
    <w:p w14:paraId="0991F29F" w14:textId="79A65D34" w:rsidR="002B69DB" w:rsidRPr="00D85013" w:rsidRDefault="002B69DB" w:rsidP="00671E4F">
      <w:pPr>
        <w:widowControl w:val="0"/>
        <w:autoSpaceDE w:val="0"/>
        <w:autoSpaceDN w:val="0"/>
        <w:ind w:left="1460"/>
        <w:rPr>
          <w:rFonts w:eastAsia="Arial" w:cs="Arial"/>
          <w:sz w:val="24"/>
        </w:rPr>
      </w:pPr>
      <w:r w:rsidRPr="00D85013">
        <w:rPr>
          <w:rFonts w:eastAsia="Arial" w:cs="Arial"/>
          <w:sz w:val="24"/>
        </w:rPr>
        <w:t>State Water Resources Control Board, Division of</w:t>
      </w:r>
      <w:r w:rsidR="00880B26" w:rsidRPr="00D85013">
        <w:rPr>
          <w:rFonts w:eastAsia="Arial" w:cs="Arial"/>
          <w:sz w:val="24"/>
        </w:rPr>
        <w:t xml:space="preserve"> </w:t>
      </w:r>
      <w:r w:rsidRPr="00D85013">
        <w:rPr>
          <w:rFonts w:eastAsia="Arial" w:cs="Arial"/>
          <w:sz w:val="24"/>
        </w:rPr>
        <w:t xml:space="preserve">Drinking Water </w:t>
      </w:r>
      <w:r w:rsidR="00880B26" w:rsidRPr="00D85013">
        <w:rPr>
          <w:rFonts w:eastAsia="Arial" w:cs="Arial"/>
          <w:sz w:val="24"/>
        </w:rPr>
        <w:br/>
      </w:r>
      <w:r w:rsidRPr="00D85013">
        <w:rPr>
          <w:rFonts w:eastAsia="Arial" w:cs="Arial"/>
          <w:sz w:val="24"/>
        </w:rPr>
        <w:t>1001 I Street, 17</w:t>
      </w:r>
      <w:r w:rsidRPr="00D85013">
        <w:rPr>
          <w:rFonts w:eastAsia="Arial" w:cs="Arial"/>
          <w:sz w:val="24"/>
          <w:vertAlign w:val="superscript"/>
        </w:rPr>
        <w:t>th</w:t>
      </w:r>
      <w:r w:rsidRPr="00D85013">
        <w:rPr>
          <w:rFonts w:eastAsia="Arial" w:cs="Arial"/>
          <w:sz w:val="24"/>
        </w:rPr>
        <w:t xml:space="preserve"> Floor </w:t>
      </w:r>
      <w:r w:rsidR="00880B26" w:rsidRPr="00D85013">
        <w:rPr>
          <w:rFonts w:eastAsia="Arial" w:cs="Arial"/>
          <w:sz w:val="24"/>
        </w:rPr>
        <w:br/>
      </w:r>
      <w:r w:rsidRPr="00D85013">
        <w:rPr>
          <w:rFonts w:eastAsia="Arial" w:cs="Arial"/>
          <w:sz w:val="24"/>
        </w:rPr>
        <w:t>Sacramento, CA 95814</w:t>
      </w:r>
    </w:p>
    <w:p w14:paraId="3F1578BB" w14:textId="77777777" w:rsidR="002B69DB" w:rsidRPr="00D85013" w:rsidRDefault="002B69DB" w:rsidP="00671E4F">
      <w:pPr>
        <w:widowControl w:val="0"/>
        <w:autoSpaceDE w:val="0"/>
        <w:autoSpaceDN w:val="0"/>
        <w:ind w:left="1460"/>
        <w:rPr>
          <w:rFonts w:eastAsia="Arial" w:cs="Arial"/>
          <w:sz w:val="24"/>
        </w:rPr>
      </w:pPr>
      <w:r w:rsidRPr="00D85013">
        <w:rPr>
          <w:rFonts w:eastAsia="Arial" w:cs="Arial"/>
          <w:sz w:val="24"/>
        </w:rPr>
        <w:t>Telephone: (916) 323-0373</w:t>
      </w:r>
    </w:p>
    <w:p w14:paraId="7348DBD5" w14:textId="1EC2C59F" w:rsidR="002B69DB" w:rsidRPr="00D85013" w:rsidRDefault="002B69DB" w:rsidP="00671E4F">
      <w:pPr>
        <w:widowControl w:val="0"/>
        <w:autoSpaceDE w:val="0"/>
        <w:autoSpaceDN w:val="0"/>
        <w:spacing w:after="180"/>
        <w:ind w:left="1454"/>
        <w:rPr>
          <w:rFonts w:eastAsia="Arial" w:cs="Arial"/>
          <w:sz w:val="24"/>
        </w:rPr>
      </w:pPr>
      <w:r w:rsidRPr="00D85013">
        <w:rPr>
          <w:rFonts w:eastAsia="Arial" w:cs="Arial"/>
          <w:sz w:val="24"/>
        </w:rPr>
        <w:t xml:space="preserve">Electronic mail address: </w:t>
      </w:r>
      <w:hyperlink r:id="rId8">
        <w:r w:rsidRPr="00D85013">
          <w:rPr>
            <w:rFonts w:eastAsia="Arial" w:cs="Arial"/>
            <w:color w:val="0462C1"/>
            <w:sz w:val="24"/>
            <w:u w:val="single" w:color="0462C1"/>
          </w:rPr>
          <w:t>melissa.hall@waterboards.ca.gov</w:t>
        </w:r>
      </w:hyperlink>
    </w:p>
    <w:p w14:paraId="56596D66" w14:textId="03504D5E" w:rsidR="002B69DB" w:rsidRPr="00D85013" w:rsidRDefault="002B69DB" w:rsidP="00671E4F">
      <w:pPr>
        <w:widowControl w:val="0"/>
        <w:autoSpaceDE w:val="0"/>
        <w:autoSpaceDN w:val="0"/>
        <w:spacing w:after="180"/>
        <w:rPr>
          <w:rFonts w:eastAsia="Arial" w:cs="Arial"/>
          <w:sz w:val="24"/>
        </w:rPr>
      </w:pPr>
      <w:r w:rsidRPr="00D85013">
        <w:rPr>
          <w:rFonts w:eastAsia="Arial" w:cs="Arial"/>
          <w:sz w:val="24"/>
        </w:rPr>
        <w:t>In the event Melissa Hall is not available to respond to requests or inquiries, please contact:</w:t>
      </w:r>
    </w:p>
    <w:p w14:paraId="3FC6B91F" w14:textId="77777777" w:rsidR="002B69DB" w:rsidRPr="00D85013" w:rsidRDefault="002B69DB" w:rsidP="00671E4F">
      <w:pPr>
        <w:widowControl w:val="0"/>
        <w:autoSpaceDE w:val="0"/>
        <w:autoSpaceDN w:val="0"/>
        <w:ind w:left="1530"/>
        <w:rPr>
          <w:rFonts w:eastAsia="Arial" w:cs="Arial"/>
          <w:sz w:val="24"/>
        </w:rPr>
      </w:pPr>
      <w:r w:rsidRPr="00D85013">
        <w:rPr>
          <w:rFonts w:eastAsia="Arial" w:cs="Arial"/>
          <w:sz w:val="24"/>
        </w:rPr>
        <w:t xml:space="preserve">Eric </w:t>
      </w:r>
      <w:proofErr w:type="spellStart"/>
      <w:r w:rsidRPr="00D85013">
        <w:rPr>
          <w:rFonts w:eastAsia="Arial" w:cs="Arial"/>
          <w:sz w:val="24"/>
        </w:rPr>
        <w:t>Miguelino</w:t>
      </w:r>
      <w:proofErr w:type="spellEnd"/>
      <w:r w:rsidRPr="00D85013">
        <w:rPr>
          <w:rFonts w:eastAsia="Arial" w:cs="Arial"/>
          <w:sz w:val="24"/>
        </w:rPr>
        <w:t>, M.D.</w:t>
      </w:r>
    </w:p>
    <w:p w14:paraId="45B8B6A6" w14:textId="77777777" w:rsidR="002B69DB" w:rsidRPr="00D85013" w:rsidRDefault="002B69DB" w:rsidP="00671E4F">
      <w:pPr>
        <w:widowControl w:val="0"/>
        <w:autoSpaceDE w:val="0"/>
        <w:autoSpaceDN w:val="0"/>
        <w:ind w:left="1530"/>
        <w:rPr>
          <w:rFonts w:eastAsia="Arial" w:cs="Arial"/>
          <w:sz w:val="24"/>
        </w:rPr>
      </w:pPr>
      <w:r w:rsidRPr="00D85013">
        <w:rPr>
          <w:rFonts w:eastAsia="Arial" w:cs="Arial"/>
          <w:sz w:val="24"/>
        </w:rPr>
        <w:t>Research Scientist IV</w:t>
      </w:r>
    </w:p>
    <w:p w14:paraId="5A43D6B8" w14:textId="77777777" w:rsidR="002B69DB" w:rsidRPr="00D85013" w:rsidRDefault="002B69DB" w:rsidP="00671E4F">
      <w:pPr>
        <w:widowControl w:val="0"/>
        <w:autoSpaceDE w:val="0"/>
        <w:autoSpaceDN w:val="0"/>
        <w:ind w:left="1530"/>
        <w:rPr>
          <w:rFonts w:eastAsia="Arial" w:cs="Arial"/>
          <w:sz w:val="24"/>
        </w:rPr>
      </w:pPr>
      <w:r w:rsidRPr="00D85013">
        <w:rPr>
          <w:rFonts w:eastAsia="Arial" w:cs="Arial"/>
          <w:sz w:val="24"/>
        </w:rPr>
        <w:t>State Water Resources Control Board, Division of Drinking Water</w:t>
      </w:r>
    </w:p>
    <w:p w14:paraId="77913791" w14:textId="77777777" w:rsidR="002B69DB" w:rsidRPr="00D85013" w:rsidRDefault="002B69DB" w:rsidP="00671E4F">
      <w:pPr>
        <w:widowControl w:val="0"/>
        <w:autoSpaceDE w:val="0"/>
        <w:autoSpaceDN w:val="0"/>
        <w:ind w:left="1530"/>
        <w:rPr>
          <w:rFonts w:eastAsia="Arial" w:cs="Arial"/>
          <w:sz w:val="24"/>
        </w:rPr>
      </w:pPr>
      <w:r w:rsidRPr="00D85013">
        <w:rPr>
          <w:rFonts w:eastAsia="Arial" w:cs="Arial"/>
          <w:sz w:val="24"/>
        </w:rPr>
        <w:t>1001 I Street, 17th Floor</w:t>
      </w:r>
    </w:p>
    <w:p w14:paraId="190DB701" w14:textId="77777777" w:rsidR="002B69DB" w:rsidRPr="00D85013" w:rsidRDefault="002B69DB" w:rsidP="00671E4F">
      <w:pPr>
        <w:widowControl w:val="0"/>
        <w:autoSpaceDE w:val="0"/>
        <w:autoSpaceDN w:val="0"/>
        <w:ind w:left="1530"/>
        <w:rPr>
          <w:rFonts w:eastAsia="Arial" w:cs="Arial"/>
          <w:sz w:val="24"/>
        </w:rPr>
      </w:pPr>
      <w:r w:rsidRPr="00D85013">
        <w:rPr>
          <w:rFonts w:eastAsia="Arial" w:cs="Arial"/>
          <w:sz w:val="24"/>
        </w:rPr>
        <w:t>Sacramento, CA 95814</w:t>
      </w:r>
    </w:p>
    <w:p w14:paraId="3E32689F" w14:textId="77777777" w:rsidR="002B69DB" w:rsidRPr="00D85013" w:rsidRDefault="002B69DB" w:rsidP="00671E4F">
      <w:pPr>
        <w:widowControl w:val="0"/>
        <w:autoSpaceDE w:val="0"/>
        <w:autoSpaceDN w:val="0"/>
        <w:ind w:left="1530"/>
        <w:rPr>
          <w:rFonts w:eastAsia="Arial" w:cs="Arial"/>
          <w:sz w:val="24"/>
        </w:rPr>
      </w:pPr>
      <w:r w:rsidRPr="00D85013">
        <w:rPr>
          <w:rFonts w:eastAsia="Arial" w:cs="Arial"/>
          <w:sz w:val="24"/>
        </w:rPr>
        <w:t>Telephone: (916) 449-5556</w:t>
      </w:r>
    </w:p>
    <w:p w14:paraId="2EE46BA3" w14:textId="5E2255A0" w:rsidR="002B69DB" w:rsidRPr="00D85013" w:rsidRDefault="002B69DB" w:rsidP="00671E4F">
      <w:pPr>
        <w:widowControl w:val="0"/>
        <w:autoSpaceDE w:val="0"/>
        <w:autoSpaceDN w:val="0"/>
        <w:ind w:left="1530"/>
        <w:rPr>
          <w:rFonts w:eastAsia="Arial" w:cs="Arial"/>
          <w:sz w:val="24"/>
        </w:rPr>
      </w:pPr>
      <w:r w:rsidRPr="00D85013">
        <w:rPr>
          <w:rFonts w:eastAsia="Arial" w:cs="Arial"/>
          <w:sz w:val="24"/>
        </w:rPr>
        <w:t>Electronic mail</w:t>
      </w:r>
      <w:r w:rsidR="00880B26" w:rsidRPr="00D85013">
        <w:rPr>
          <w:rFonts w:eastAsia="Arial" w:cs="Arial"/>
          <w:sz w:val="24"/>
        </w:rPr>
        <w:t xml:space="preserve"> address</w:t>
      </w:r>
      <w:r w:rsidRPr="00D85013">
        <w:rPr>
          <w:rFonts w:eastAsia="Arial" w:cs="Arial"/>
          <w:sz w:val="24"/>
        </w:rPr>
        <w:t xml:space="preserve">: </w:t>
      </w:r>
      <w:hyperlink r:id="rId9" w:history="1">
        <w:r w:rsidRPr="00D85013">
          <w:rPr>
            <w:rStyle w:val="Hyperlink"/>
            <w:rFonts w:eastAsia="Arial" w:cs="Arial"/>
            <w:sz w:val="24"/>
          </w:rPr>
          <w:t>eric.miguelino@waterboards.ca.gov</w:t>
        </w:r>
      </w:hyperlink>
    </w:p>
    <w:p w14:paraId="0C0217D2" w14:textId="77777777" w:rsidR="002B69DB" w:rsidRPr="00D85013" w:rsidRDefault="002B69DB" w:rsidP="002B69DB">
      <w:pPr>
        <w:widowControl w:val="0"/>
        <w:autoSpaceDE w:val="0"/>
        <w:autoSpaceDN w:val="0"/>
        <w:spacing w:before="11"/>
        <w:ind w:left="1530"/>
        <w:rPr>
          <w:rFonts w:eastAsia="Arial" w:cs="Arial"/>
          <w:sz w:val="24"/>
          <w:u w:color="000000"/>
        </w:rPr>
      </w:pPr>
    </w:p>
    <w:p w14:paraId="47589154" w14:textId="77777777" w:rsidR="002B69DB" w:rsidRPr="00D85013" w:rsidRDefault="002B69DB" w:rsidP="00880B26">
      <w:pPr>
        <w:widowControl w:val="0"/>
        <w:autoSpaceDE w:val="0"/>
        <w:autoSpaceDN w:val="0"/>
        <w:spacing w:after="120"/>
        <w:jc w:val="both"/>
        <w:rPr>
          <w:rFonts w:eastAsia="Arial" w:cs="Arial"/>
          <w:b/>
          <w:sz w:val="24"/>
        </w:rPr>
      </w:pPr>
      <w:r w:rsidRPr="00D85013">
        <w:rPr>
          <w:rFonts w:eastAsia="Arial" w:cs="Arial"/>
          <w:b/>
          <w:sz w:val="24"/>
        </w:rPr>
        <w:t>INTERNET ACCESS</w:t>
      </w:r>
    </w:p>
    <w:p w14:paraId="6E67993D" w14:textId="056E4541" w:rsidR="003B72B5" w:rsidRDefault="002B69DB" w:rsidP="00784AEA">
      <w:pPr>
        <w:spacing w:after="240"/>
        <w:rPr>
          <w:rStyle w:val="Hyperlink"/>
          <w:rFonts w:cs="Arial"/>
          <w:sz w:val="24"/>
        </w:rPr>
      </w:pPr>
      <w:r w:rsidRPr="00D85013">
        <w:rPr>
          <w:rFonts w:eastAsia="Arial" w:cs="Arial"/>
          <w:sz w:val="24"/>
        </w:rPr>
        <w:t xml:space="preserve">Copies of this Notice, the Notice of Proposed Rulemaking, the Initial Statement of Reasons, </w:t>
      </w:r>
      <w:r w:rsidR="00671E4F" w:rsidRPr="00D85013">
        <w:rPr>
          <w:rFonts w:eastAsia="Arial" w:cs="Arial"/>
          <w:sz w:val="24"/>
        </w:rPr>
        <w:t xml:space="preserve">the addendum to the Initial Statement of Reasons, and the revised </w:t>
      </w:r>
      <w:r w:rsidRPr="00D85013">
        <w:rPr>
          <w:rFonts w:eastAsia="Arial" w:cs="Arial"/>
          <w:sz w:val="24"/>
        </w:rPr>
        <w:t>text of the proposed regulations may be found on the State Water Board’s Web site at the</w:t>
      </w:r>
      <w:r w:rsidRPr="00D85013">
        <w:rPr>
          <w:rFonts w:eastAsia="Arial" w:cs="Arial"/>
          <w:spacing w:val="-39"/>
          <w:sz w:val="24"/>
        </w:rPr>
        <w:t xml:space="preserve"> </w:t>
      </w:r>
      <w:r w:rsidRPr="00D85013">
        <w:rPr>
          <w:rFonts w:eastAsia="Arial" w:cs="Arial"/>
          <w:sz w:val="24"/>
        </w:rPr>
        <w:t>following address:</w:t>
      </w:r>
      <w:r w:rsidRPr="00D85013">
        <w:rPr>
          <w:rFonts w:eastAsia="Arial" w:cs="Arial"/>
          <w:spacing w:val="-1"/>
          <w:sz w:val="24"/>
        </w:rPr>
        <w:t xml:space="preserve"> </w:t>
      </w:r>
      <w:bookmarkStart w:id="1" w:name="_GoBack"/>
      <w:bookmarkEnd w:id="1"/>
      <w:r w:rsidR="006248C9">
        <w:fldChar w:fldCharType="begin"/>
      </w:r>
      <w:r w:rsidR="006248C9">
        <w:instrText xml:space="preserve"> HYPERLINK "https://www.waterboards.ca.gov/drinking_water/certlic/drinkingwater/perchlorate2.html" </w:instrText>
      </w:r>
      <w:r w:rsidR="006248C9">
        <w:fldChar w:fldCharType="separate"/>
      </w:r>
      <w:r w:rsidRPr="00D85013">
        <w:rPr>
          <w:rStyle w:val="Hyperlink"/>
          <w:rFonts w:cs="Arial"/>
          <w:sz w:val="24"/>
        </w:rPr>
        <w:t>https://www.waterboards.ca.gov/drinking_water/certlic/drinkingwater/perchlorate2.html</w:t>
      </w:r>
      <w:r w:rsidR="006248C9">
        <w:rPr>
          <w:rStyle w:val="Hyperlink"/>
          <w:rFonts w:cs="Arial"/>
          <w:sz w:val="24"/>
        </w:rPr>
        <w:fldChar w:fldCharType="end"/>
      </w:r>
    </w:p>
    <w:p w14:paraId="726393FE" w14:textId="1B269E22" w:rsidR="0012347E" w:rsidRPr="0012347E" w:rsidRDefault="0012347E" w:rsidP="00784AEA">
      <w:pPr>
        <w:spacing w:after="240"/>
        <w:rPr>
          <w:rStyle w:val="Hyperlink"/>
          <w:rFonts w:cs="Arial"/>
          <w:color w:val="000000"/>
          <w:sz w:val="24"/>
        </w:rPr>
      </w:pPr>
    </w:p>
    <w:p w14:paraId="12E687E1" w14:textId="0AC0F403" w:rsidR="0012347E" w:rsidRPr="0012347E" w:rsidRDefault="0012347E" w:rsidP="0012347E">
      <w:pPr>
        <w:rPr>
          <w:rStyle w:val="Hyperlink"/>
          <w:rFonts w:cs="Arial"/>
          <w:color w:val="000000"/>
          <w:sz w:val="24"/>
        </w:rPr>
      </w:pPr>
      <w:r w:rsidRPr="0012347E">
        <w:rPr>
          <w:rStyle w:val="Hyperlink"/>
          <w:rFonts w:cs="Arial"/>
          <w:color w:val="000000"/>
          <w:sz w:val="24"/>
        </w:rPr>
        <w:tab/>
      </w:r>
      <w:r w:rsidR="00BD11BC">
        <w:rPr>
          <w:rStyle w:val="Hyperlink"/>
          <w:rFonts w:cs="Arial"/>
          <w:color w:val="000000"/>
          <w:sz w:val="24"/>
        </w:rPr>
        <w:t xml:space="preserve">August 7, </w:t>
      </w:r>
      <w:r w:rsidR="00DF29E9">
        <w:rPr>
          <w:rStyle w:val="Hyperlink"/>
          <w:rFonts w:cs="Arial"/>
          <w:color w:val="000000"/>
          <w:sz w:val="24"/>
        </w:rPr>
        <w:t>2020</w:t>
      </w:r>
      <w:r w:rsidR="00DF29E9">
        <w:rPr>
          <w:rStyle w:val="Hyperlink"/>
          <w:rFonts w:cs="Arial"/>
          <w:color w:val="000000"/>
          <w:sz w:val="24"/>
        </w:rPr>
        <w:tab/>
      </w:r>
      <w:r w:rsidRPr="0012347E">
        <w:rPr>
          <w:rStyle w:val="Hyperlink"/>
          <w:rFonts w:cs="Arial"/>
          <w:color w:val="000000"/>
          <w:sz w:val="24"/>
        </w:rPr>
        <w:tab/>
      </w:r>
      <w:r w:rsidRPr="0012347E">
        <w:rPr>
          <w:rStyle w:val="Hyperlink"/>
          <w:rFonts w:cs="Arial"/>
          <w:color w:val="000000"/>
          <w:sz w:val="24"/>
        </w:rPr>
        <w:tab/>
      </w:r>
      <w:r w:rsidRPr="0012347E">
        <w:rPr>
          <w:rStyle w:val="Hyperlink"/>
          <w:rFonts w:cs="Arial"/>
          <w:color w:val="000000"/>
          <w:sz w:val="24"/>
          <w:u w:val="none"/>
        </w:rPr>
        <w:tab/>
      </w:r>
      <w:r w:rsidR="008A0E6A">
        <w:rPr>
          <w:rStyle w:val="Hyperlink"/>
          <w:rFonts w:cs="Arial"/>
          <w:color w:val="000000"/>
          <w:sz w:val="24"/>
        </w:rPr>
        <w:t>ORIGINAL SIGNATURE ON FILE</w:t>
      </w:r>
      <w:r w:rsidRPr="0012347E">
        <w:rPr>
          <w:rStyle w:val="Hyperlink"/>
          <w:rFonts w:cs="Arial"/>
          <w:color w:val="000000"/>
          <w:sz w:val="24"/>
        </w:rPr>
        <w:tab/>
      </w:r>
    </w:p>
    <w:p w14:paraId="21BB1F6E" w14:textId="2FC94849" w:rsidR="0012347E" w:rsidRPr="0012347E" w:rsidRDefault="0012347E" w:rsidP="0012347E">
      <w:pPr>
        <w:rPr>
          <w:color w:val="000000"/>
          <w:sz w:val="24"/>
        </w:rPr>
      </w:pPr>
      <w:r w:rsidRPr="0012347E">
        <w:rPr>
          <w:color w:val="000000"/>
          <w:sz w:val="24"/>
        </w:rPr>
        <w:t>Date</w:t>
      </w:r>
      <w:r w:rsidRPr="0012347E">
        <w:rPr>
          <w:color w:val="000000"/>
          <w:sz w:val="24"/>
        </w:rPr>
        <w:tab/>
      </w:r>
      <w:r w:rsidRPr="0012347E">
        <w:rPr>
          <w:color w:val="000000"/>
          <w:sz w:val="24"/>
        </w:rPr>
        <w:tab/>
      </w:r>
      <w:r w:rsidRPr="0012347E">
        <w:rPr>
          <w:color w:val="000000"/>
          <w:sz w:val="24"/>
        </w:rPr>
        <w:tab/>
      </w:r>
      <w:r w:rsidRPr="0012347E">
        <w:rPr>
          <w:color w:val="000000"/>
          <w:sz w:val="24"/>
        </w:rPr>
        <w:tab/>
      </w:r>
      <w:r w:rsidRPr="0012347E">
        <w:rPr>
          <w:color w:val="000000"/>
          <w:sz w:val="24"/>
        </w:rPr>
        <w:tab/>
      </w:r>
      <w:r w:rsidRPr="0012347E">
        <w:rPr>
          <w:color w:val="000000"/>
          <w:sz w:val="24"/>
        </w:rPr>
        <w:tab/>
      </w:r>
      <w:r w:rsidRPr="0012347E">
        <w:rPr>
          <w:color w:val="000000"/>
          <w:sz w:val="24"/>
        </w:rPr>
        <w:tab/>
        <w:t>Jeanine Townsend</w:t>
      </w:r>
    </w:p>
    <w:p w14:paraId="57E6DBCE" w14:textId="07DB646C" w:rsidR="0012347E" w:rsidRPr="0012347E" w:rsidRDefault="0012347E" w:rsidP="0012347E">
      <w:pPr>
        <w:rPr>
          <w:color w:val="000000"/>
          <w:sz w:val="24"/>
        </w:rPr>
      </w:pPr>
      <w:r w:rsidRPr="0012347E">
        <w:rPr>
          <w:color w:val="000000"/>
          <w:sz w:val="24"/>
        </w:rPr>
        <w:tab/>
      </w:r>
      <w:r w:rsidRPr="0012347E">
        <w:rPr>
          <w:color w:val="000000"/>
          <w:sz w:val="24"/>
        </w:rPr>
        <w:tab/>
      </w:r>
      <w:r w:rsidRPr="0012347E">
        <w:rPr>
          <w:color w:val="000000"/>
          <w:sz w:val="24"/>
        </w:rPr>
        <w:tab/>
      </w:r>
      <w:r w:rsidRPr="0012347E">
        <w:rPr>
          <w:color w:val="000000"/>
          <w:sz w:val="24"/>
        </w:rPr>
        <w:tab/>
      </w:r>
      <w:r w:rsidRPr="0012347E">
        <w:rPr>
          <w:color w:val="000000"/>
          <w:sz w:val="24"/>
        </w:rPr>
        <w:tab/>
      </w:r>
      <w:r w:rsidRPr="0012347E">
        <w:rPr>
          <w:color w:val="000000"/>
          <w:sz w:val="24"/>
        </w:rPr>
        <w:tab/>
      </w:r>
      <w:r w:rsidRPr="0012347E">
        <w:rPr>
          <w:color w:val="000000"/>
          <w:sz w:val="24"/>
        </w:rPr>
        <w:tab/>
        <w:t>Clerk to the Board</w:t>
      </w:r>
    </w:p>
    <w:sectPr w:rsidR="0012347E" w:rsidRPr="0012347E" w:rsidSect="0012347E">
      <w:footerReference w:type="default" r:id="rId10"/>
      <w:headerReference w:type="first" r:id="rId11"/>
      <w:footerReference w:type="first" r:id="rId12"/>
      <w:pgSz w:w="12240" w:h="15840" w:code="1"/>
      <w:pgMar w:top="1440" w:right="1440" w:bottom="1170" w:left="1440" w:header="63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32D15" w14:textId="77777777" w:rsidR="006248C9" w:rsidRDefault="006248C9" w:rsidP="0090791C">
      <w:r>
        <w:separator/>
      </w:r>
    </w:p>
  </w:endnote>
  <w:endnote w:type="continuationSeparator" w:id="0">
    <w:p w14:paraId="0FC3BD2E" w14:textId="77777777" w:rsidR="006248C9" w:rsidRDefault="006248C9" w:rsidP="0090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09F9C" w14:textId="7A7B9C77" w:rsidR="006E58D4" w:rsidRPr="00E375F1" w:rsidRDefault="006E58D4" w:rsidP="006E58D4">
    <w:pPr>
      <w:pStyle w:val="Footer"/>
      <w:jc w:val="center"/>
      <w:rPr>
        <w:rFonts w:ascii="Arial" w:eastAsiaTheme="minorHAnsi" w:hAnsi="Arial" w:cs="Arial"/>
      </w:rPr>
    </w:pPr>
    <w:r w:rsidRPr="00E375F1">
      <w:rPr>
        <w:rFonts w:ascii="Arial" w:eastAsiaTheme="minorHAnsi" w:hAnsi="Arial" w:cs="Arial"/>
      </w:rPr>
      <w:t>-</w:t>
    </w:r>
    <w:sdt>
      <w:sdtPr>
        <w:rPr>
          <w:rFonts w:ascii="Arial" w:eastAsiaTheme="minorHAnsi" w:hAnsi="Arial" w:cs="Arial"/>
        </w:rPr>
        <w:id w:val="-16541753"/>
        <w:docPartObj>
          <w:docPartGallery w:val="Page Numbers (Bottom of Page)"/>
          <w:docPartUnique/>
        </w:docPartObj>
      </w:sdtPr>
      <w:sdtEndPr>
        <w:rPr>
          <w:noProof/>
        </w:rPr>
      </w:sdtEndPr>
      <w:sdtContent>
        <w:r w:rsidRPr="00E375F1">
          <w:rPr>
            <w:rFonts w:ascii="Arial" w:eastAsiaTheme="minorHAnsi" w:hAnsi="Arial" w:cs="Arial"/>
          </w:rPr>
          <w:fldChar w:fldCharType="begin"/>
        </w:r>
        <w:r w:rsidRPr="00E375F1">
          <w:rPr>
            <w:rFonts w:ascii="Arial" w:eastAsiaTheme="minorHAnsi" w:hAnsi="Arial" w:cs="Arial"/>
          </w:rPr>
          <w:instrText xml:space="preserve"> PAGE   \* MERGEFORMAT </w:instrText>
        </w:r>
        <w:r w:rsidRPr="00E375F1">
          <w:rPr>
            <w:rFonts w:ascii="Arial" w:eastAsiaTheme="minorHAnsi" w:hAnsi="Arial" w:cs="Arial"/>
          </w:rPr>
          <w:fldChar w:fldCharType="separate"/>
        </w:r>
        <w:r w:rsidR="0064760F" w:rsidRPr="00E375F1">
          <w:rPr>
            <w:rFonts w:ascii="Arial" w:eastAsiaTheme="minorHAnsi" w:hAnsi="Arial" w:cs="Arial"/>
            <w:noProof/>
          </w:rPr>
          <w:t>2</w:t>
        </w:r>
        <w:r w:rsidRPr="00E375F1">
          <w:rPr>
            <w:rFonts w:ascii="Arial" w:eastAsiaTheme="minorHAnsi" w:hAnsi="Arial" w:cs="Arial"/>
            <w:noProof/>
          </w:rPr>
          <w:fldChar w:fldCharType="end"/>
        </w:r>
        <w:r w:rsidRPr="00E375F1">
          <w:rPr>
            <w:rFonts w:ascii="Arial" w:eastAsiaTheme="minorHAnsi" w:hAnsi="Arial" w:cs="Arial"/>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EB46" w14:textId="77777777" w:rsidR="00C06CDD" w:rsidRPr="00E375F1" w:rsidRDefault="00D61E0C" w:rsidP="00D61E0C">
    <w:pPr>
      <w:pStyle w:val="Footer"/>
      <w:rPr>
        <w:rFonts w:asciiTheme="minorHAnsi" w:eastAsiaTheme="minorHAnsi" w:hAnsiTheme="minorHAnsi" w:cstheme="minorBidi"/>
      </w:rPr>
    </w:pPr>
    <w:r w:rsidRPr="00E375F1">
      <w:rPr>
        <w:rFonts w:asciiTheme="minorHAnsi" w:eastAsiaTheme="minorHAnsi" w:hAnsiTheme="minorHAnsi" w:cstheme="minorBidi"/>
        <w:noProof/>
      </w:rPr>
      <w:drawing>
        <wp:inline distT="0" distB="0" distL="0" distR="0" wp14:anchorId="55A09B38" wp14:editId="0D6F9D12">
          <wp:extent cx="5943600" cy="648970"/>
          <wp:effectExtent l="0" t="0" r="0" b="0"/>
          <wp:docPr id="8" name="Picture 8"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Footer20190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CC829" w14:textId="77777777" w:rsidR="006248C9" w:rsidRDefault="006248C9" w:rsidP="0090791C">
      <w:r>
        <w:separator/>
      </w:r>
    </w:p>
  </w:footnote>
  <w:footnote w:type="continuationSeparator" w:id="0">
    <w:p w14:paraId="5D61935B" w14:textId="77777777" w:rsidR="006248C9" w:rsidRDefault="006248C9" w:rsidP="00907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49AAD" w14:textId="3FA22EBC" w:rsidR="006E58D4" w:rsidRPr="00E375F1" w:rsidRDefault="006E58D4" w:rsidP="006E58D4">
    <w:pPr>
      <w:pStyle w:val="LetterOrg"/>
      <w:rPr>
        <w:rFonts w:eastAsiaTheme="majorEastAsia"/>
      </w:rPr>
    </w:pPr>
    <w:r w:rsidRPr="00E375F1">
      <w:rPr>
        <w:rFonts w:eastAsiaTheme="majorEastAsia"/>
        <w:noProof/>
      </w:rPr>
      <w:drawing>
        <wp:inline distT="0" distB="0" distL="0" distR="0" wp14:anchorId="1D84DF9A" wp14:editId="0D82CF85">
          <wp:extent cx="5943600" cy="855345"/>
          <wp:effectExtent l="0" t="0" r="0" b="1905"/>
          <wp:docPr id="7" name="Picture 7"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r w:rsidRPr="00E375F1">
      <w:rPr>
        <w:rFonts w:eastAsiaTheme="majorEastAsia"/>
      </w:rPr>
      <w:t xml:space="preserve"> State Water Resources Control Board</w:t>
    </w:r>
    <w:r w:rsidRPr="00E375F1">
      <w:rPr>
        <w:rFonts w:eastAsiaTheme="majorEastAsia"/>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B1445"/>
    <w:multiLevelType w:val="hybridMultilevel"/>
    <w:tmpl w:val="65E4404A"/>
    <w:lvl w:ilvl="0" w:tplc="4EC8B63C">
      <w:start w:val="1"/>
      <w:numFmt w:val="decimal"/>
      <w:lvlText w:val="(%1)"/>
      <w:lvlJc w:val="left"/>
      <w:pPr>
        <w:ind w:left="1800" w:hanging="360"/>
      </w:pPr>
      <w:rPr>
        <w:rFonts w:hint="default"/>
      </w:rPr>
    </w:lvl>
    <w:lvl w:ilvl="1" w:tplc="4D8A295E">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93014A"/>
    <w:multiLevelType w:val="hybridMultilevel"/>
    <w:tmpl w:val="38A2F044"/>
    <w:lvl w:ilvl="0" w:tplc="00D2B6EE">
      <w:start w:val="2"/>
      <w:numFmt w:val="lowerLetter"/>
      <w:lvlText w:val="(%1)"/>
      <w:lvlJc w:val="left"/>
      <w:pPr>
        <w:ind w:left="1080" w:hanging="360"/>
      </w:pPr>
      <w:rPr>
        <w:rFonts w:hint="default"/>
        <w:b w:val="0"/>
        <w:color w:val="auto"/>
      </w:rPr>
    </w:lvl>
    <w:lvl w:ilvl="1" w:tplc="29A022E6">
      <w:start w:val="1"/>
      <w:numFmt w:val="decimal"/>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466FF9"/>
    <w:multiLevelType w:val="hybridMultilevel"/>
    <w:tmpl w:val="CE7AC95E"/>
    <w:lvl w:ilvl="0" w:tplc="9698AB92">
      <w:numFmt w:val="bullet"/>
      <w:lvlText w:val=""/>
      <w:lvlJc w:val="left"/>
      <w:pPr>
        <w:ind w:left="1460" w:hanging="361"/>
      </w:pPr>
      <w:rPr>
        <w:rFonts w:ascii="Wingdings" w:eastAsia="Wingdings" w:hAnsi="Wingdings" w:cs="Wingdings" w:hint="default"/>
        <w:w w:val="99"/>
        <w:sz w:val="22"/>
        <w:szCs w:val="22"/>
      </w:rPr>
    </w:lvl>
    <w:lvl w:ilvl="1" w:tplc="9392F248">
      <w:numFmt w:val="bullet"/>
      <w:lvlText w:val="•"/>
      <w:lvlJc w:val="left"/>
      <w:pPr>
        <w:ind w:left="2378" w:hanging="361"/>
      </w:pPr>
      <w:rPr>
        <w:rFonts w:hint="default"/>
      </w:rPr>
    </w:lvl>
    <w:lvl w:ilvl="2" w:tplc="461AA842">
      <w:numFmt w:val="bullet"/>
      <w:lvlText w:val="•"/>
      <w:lvlJc w:val="left"/>
      <w:pPr>
        <w:ind w:left="3296" w:hanging="361"/>
      </w:pPr>
      <w:rPr>
        <w:rFonts w:hint="default"/>
      </w:rPr>
    </w:lvl>
    <w:lvl w:ilvl="3" w:tplc="81B6853E">
      <w:numFmt w:val="bullet"/>
      <w:lvlText w:val="•"/>
      <w:lvlJc w:val="left"/>
      <w:pPr>
        <w:ind w:left="4214" w:hanging="361"/>
      </w:pPr>
      <w:rPr>
        <w:rFonts w:hint="default"/>
      </w:rPr>
    </w:lvl>
    <w:lvl w:ilvl="4" w:tplc="3854769C">
      <w:numFmt w:val="bullet"/>
      <w:lvlText w:val="•"/>
      <w:lvlJc w:val="left"/>
      <w:pPr>
        <w:ind w:left="5132" w:hanging="361"/>
      </w:pPr>
      <w:rPr>
        <w:rFonts w:hint="default"/>
      </w:rPr>
    </w:lvl>
    <w:lvl w:ilvl="5" w:tplc="D1822132">
      <w:numFmt w:val="bullet"/>
      <w:lvlText w:val="•"/>
      <w:lvlJc w:val="left"/>
      <w:pPr>
        <w:ind w:left="6050" w:hanging="361"/>
      </w:pPr>
      <w:rPr>
        <w:rFonts w:hint="default"/>
      </w:rPr>
    </w:lvl>
    <w:lvl w:ilvl="6" w:tplc="C2DE59F6">
      <w:numFmt w:val="bullet"/>
      <w:lvlText w:val="•"/>
      <w:lvlJc w:val="left"/>
      <w:pPr>
        <w:ind w:left="6968" w:hanging="361"/>
      </w:pPr>
      <w:rPr>
        <w:rFonts w:hint="default"/>
      </w:rPr>
    </w:lvl>
    <w:lvl w:ilvl="7" w:tplc="922AF72E">
      <w:numFmt w:val="bullet"/>
      <w:lvlText w:val="•"/>
      <w:lvlJc w:val="left"/>
      <w:pPr>
        <w:ind w:left="7886" w:hanging="361"/>
      </w:pPr>
      <w:rPr>
        <w:rFonts w:hint="default"/>
      </w:rPr>
    </w:lvl>
    <w:lvl w:ilvl="8" w:tplc="2FFA02E8">
      <w:numFmt w:val="bullet"/>
      <w:lvlText w:val="•"/>
      <w:lvlJc w:val="left"/>
      <w:pPr>
        <w:ind w:left="8804" w:hanging="361"/>
      </w:pPr>
      <w:rPr>
        <w:rFonts w:hint="default"/>
      </w:rPr>
    </w:lvl>
  </w:abstractNum>
  <w:abstractNum w:abstractNumId="3" w15:restartNumberingAfterBreak="0">
    <w:nsid w:val="770A1A2A"/>
    <w:multiLevelType w:val="hybridMultilevel"/>
    <w:tmpl w:val="CFC2BDD0"/>
    <w:lvl w:ilvl="0" w:tplc="59D232AA">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6F4521"/>
    <w:multiLevelType w:val="hybridMultilevel"/>
    <w:tmpl w:val="6EB21FEE"/>
    <w:lvl w:ilvl="0" w:tplc="D6F0712A">
      <w:start w:val="7"/>
      <w:numFmt w:val="lowerLetter"/>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B17880"/>
    <w:multiLevelType w:val="hybridMultilevel"/>
    <w:tmpl w:val="65E4404A"/>
    <w:lvl w:ilvl="0" w:tplc="4EC8B63C">
      <w:start w:val="1"/>
      <w:numFmt w:val="decimal"/>
      <w:lvlText w:val="(%1)"/>
      <w:lvlJc w:val="left"/>
      <w:pPr>
        <w:ind w:left="1800" w:hanging="360"/>
      </w:pPr>
      <w:rPr>
        <w:rFonts w:hint="default"/>
      </w:rPr>
    </w:lvl>
    <w:lvl w:ilvl="1" w:tplc="4D8A295E">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9DB"/>
    <w:rsid w:val="00015671"/>
    <w:rsid w:val="0001579C"/>
    <w:rsid w:val="00060067"/>
    <w:rsid w:val="00074AED"/>
    <w:rsid w:val="000B5894"/>
    <w:rsid w:val="0012347E"/>
    <w:rsid w:val="00192207"/>
    <w:rsid w:val="001C465E"/>
    <w:rsid w:val="001C5FD1"/>
    <w:rsid w:val="001E2D3E"/>
    <w:rsid w:val="001E6EC1"/>
    <w:rsid w:val="0023720B"/>
    <w:rsid w:val="0025366A"/>
    <w:rsid w:val="00272785"/>
    <w:rsid w:val="00286093"/>
    <w:rsid w:val="002B69DB"/>
    <w:rsid w:val="002C2FA9"/>
    <w:rsid w:val="002D4697"/>
    <w:rsid w:val="002F7BA9"/>
    <w:rsid w:val="00355144"/>
    <w:rsid w:val="00365C73"/>
    <w:rsid w:val="0039300C"/>
    <w:rsid w:val="003B72B5"/>
    <w:rsid w:val="003B7422"/>
    <w:rsid w:val="003D1D74"/>
    <w:rsid w:val="003D79C5"/>
    <w:rsid w:val="003E08D2"/>
    <w:rsid w:val="003F426A"/>
    <w:rsid w:val="00407818"/>
    <w:rsid w:val="004462CA"/>
    <w:rsid w:val="004562E8"/>
    <w:rsid w:val="0057298B"/>
    <w:rsid w:val="006063E0"/>
    <w:rsid w:val="006248C9"/>
    <w:rsid w:val="00626350"/>
    <w:rsid w:val="00640791"/>
    <w:rsid w:val="0064760F"/>
    <w:rsid w:val="00671E4F"/>
    <w:rsid w:val="00676175"/>
    <w:rsid w:val="006C1228"/>
    <w:rsid w:val="006C1CE7"/>
    <w:rsid w:val="006C7417"/>
    <w:rsid w:val="006E58D4"/>
    <w:rsid w:val="0070295C"/>
    <w:rsid w:val="00731974"/>
    <w:rsid w:val="00776C97"/>
    <w:rsid w:val="00784AEA"/>
    <w:rsid w:val="007C3BB1"/>
    <w:rsid w:val="007D450C"/>
    <w:rsid w:val="007E2D64"/>
    <w:rsid w:val="007F6AAE"/>
    <w:rsid w:val="0082395E"/>
    <w:rsid w:val="00854E74"/>
    <w:rsid w:val="008649FF"/>
    <w:rsid w:val="00880B26"/>
    <w:rsid w:val="008A0E6A"/>
    <w:rsid w:val="008A3AF5"/>
    <w:rsid w:val="008E15D9"/>
    <w:rsid w:val="008E3E22"/>
    <w:rsid w:val="008F5930"/>
    <w:rsid w:val="00905CC5"/>
    <w:rsid w:val="0090791C"/>
    <w:rsid w:val="00910AD9"/>
    <w:rsid w:val="009113E3"/>
    <w:rsid w:val="00943C7B"/>
    <w:rsid w:val="009510A0"/>
    <w:rsid w:val="00966C4F"/>
    <w:rsid w:val="009736AB"/>
    <w:rsid w:val="0098569F"/>
    <w:rsid w:val="00A202B2"/>
    <w:rsid w:val="00A72379"/>
    <w:rsid w:val="00A920AC"/>
    <w:rsid w:val="00AA050C"/>
    <w:rsid w:val="00B01920"/>
    <w:rsid w:val="00B07912"/>
    <w:rsid w:val="00B24B1F"/>
    <w:rsid w:val="00B36DF3"/>
    <w:rsid w:val="00BD11BC"/>
    <w:rsid w:val="00C06CDD"/>
    <w:rsid w:val="00C263BA"/>
    <w:rsid w:val="00C2682C"/>
    <w:rsid w:val="00C42883"/>
    <w:rsid w:val="00C4772F"/>
    <w:rsid w:val="00C864DF"/>
    <w:rsid w:val="00CB4187"/>
    <w:rsid w:val="00D17D89"/>
    <w:rsid w:val="00D30CD8"/>
    <w:rsid w:val="00D61E0C"/>
    <w:rsid w:val="00D7252B"/>
    <w:rsid w:val="00D85013"/>
    <w:rsid w:val="00DC7562"/>
    <w:rsid w:val="00DD10DB"/>
    <w:rsid w:val="00DE00AE"/>
    <w:rsid w:val="00DF29E9"/>
    <w:rsid w:val="00E1013B"/>
    <w:rsid w:val="00E375F1"/>
    <w:rsid w:val="00E94D72"/>
    <w:rsid w:val="00EA2370"/>
    <w:rsid w:val="00ED4B04"/>
    <w:rsid w:val="00F34F01"/>
    <w:rsid w:val="00F37068"/>
    <w:rsid w:val="00FB1106"/>
    <w:rsid w:val="00FE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6CA99"/>
  <w15:docId w15:val="{A2092694-1C53-47A2-8AE0-BC708A67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791C"/>
    <w:rPr>
      <w:rFonts w:ascii="Arial" w:eastAsia="Times New Roman" w:hAnsi="Arial" w:cs="Times New Roman"/>
      <w:sz w:val="22"/>
    </w:rPr>
  </w:style>
  <w:style w:type="paragraph" w:styleId="Heading1">
    <w:name w:val="heading 1"/>
    <w:basedOn w:val="Normal"/>
    <w:next w:val="Normal"/>
    <w:link w:val="Heading1Char"/>
    <w:uiPriority w:val="9"/>
    <w:qFormat/>
    <w:rsid w:val="007D450C"/>
    <w:pPr>
      <w:keepNext/>
      <w:keepLines/>
      <w:spacing w:before="120" w:after="240"/>
      <w:outlineLvl w:val="0"/>
    </w:pPr>
    <w:rPr>
      <w:rFonts w:cs="Arial"/>
      <w:b/>
      <w: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imes New Roman" w:hAnsi="Times New Roman"/>
      <w:sz w:val="24"/>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imes New Roman" w:hAnsi="Times New Roman"/>
      <w:sz w:val="24"/>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7D450C"/>
    <w:rPr>
      <w:rFonts w:ascii="Arial" w:eastAsia="Times New Roman" w:hAnsi="Arial" w:cs="Arial"/>
      <w:b/>
      <w:i/>
      <w:sz w:val="32"/>
      <w:szCs w:val="32"/>
    </w:rPr>
  </w:style>
  <w:style w:type="paragraph" w:customStyle="1" w:styleId="LetterOrg">
    <w:name w:val="LetterOrg"/>
    <w:qFormat/>
    <w:rsid w:val="007D450C"/>
    <w:pPr>
      <w:spacing w:before="120" w:after="240"/>
    </w:pPr>
    <w:rPr>
      <w:rFonts w:ascii="Arial" w:eastAsia="Times New Roman" w:hAnsi="Arial" w:cs="Arial"/>
      <w:color w:val="2F5496" w:themeColor="accent1" w:themeShade="BF"/>
      <w:sz w:val="32"/>
      <w:szCs w:val="32"/>
    </w:rPr>
  </w:style>
  <w:style w:type="character" w:styleId="Hyperlink">
    <w:name w:val="Hyperlink"/>
    <w:basedOn w:val="DefaultParagraphFont"/>
    <w:uiPriority w:val="99"/>
    <w:unhideWhenUsed/>
    <w:rsid w:val="00676175"/>
    <w:rPr>
      <w:color w:val="0563C1" w:themeColor="hyperlink"/>
      <w:u w:val="single"/>
    </w:rPr>
  </w:style>
  <w:style w:type="character" w:customStyle="1" w:styleId="UnresolvedMention1">
    <w:name w:val="Unresolved Mention1"/>
    <w:basedOn w:val="DefaultParagraphFont"/>
    <w:uiPriority w:val="99"/>
    <w:semiHidden/>
    <w:unhideWhenUsed/>
    <w:rsid w:val="00676175"/>
    <w:rPr>
      <w:color w:val="605E5C"/>
      <w:shd w:val="clear" w:color="auto" w:fill="E1DFDD"/>
    </w:rPr>
  </w:style>
  <w:style w:type="paragraph" w:styleId="BalloonText">
    <w:name w:val="Balloon Text"/>
    <w:basedOn w:val="Normal"/>
    <w:link w:val="BalloonTextChar"/>
    <w:uiPriority w:val="99"/>
    <w:semiHidden/>
    <w:unhideWhenUsed/>
    <w:rsid w:val="002B6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9DB"/>
    <w:rPr>
      <w:rFonts w:ascii="Segoe UI" w:eastAsia="Times New Roman" w:hAnsi="Segoe UI" w:cs="Segoe UI"/>
      <w:sz w:val="18"/>
      <w:szCs w:val="18"/>
    </w:rPr>
  </w:style>
  <w:style w:type="paragraph" w:styleId="BodyText">
    <w:name w:val="Body Text"/>
    <w:basedOn w:val="Normal"/>
    <w:link w:val="BodyTextChar"/>
    <w:uiPriority w:val="99"/>
    <w:semiHidden/>
    <w:unhideWhenUsed/>
    <w:rsid w:val="002B69DB"/>
    <w:pPr>
      <w:spacing w:after="120"/>
    </w:pPr>
  </w:style>
  <w:style w:type="character" w:customStyle="1" w:styleId="BodyTextChar">
    <w:name w:val="Body Text Char"/>
    <w:basedOn w:val="DefaultParagraphFont"/>
    <w:link w:val="BodyText"/>
    <w:uiPriority w:val="99"/>
    <w:semiHidden/>
    <w:rsid w:val="002B69DB"/>
    <w:rPr>
      <w:rFonts w:ascii="Arial" w:eastAsia="Times New Roman" w:hAnsi="Arial" w:cs="Times New Roman"/>
      <w:sz w:val="22"/>
    </w:rPr>
  </w:style>
  <w:style w:type="paragraph" w:styleId="NormalWeb">
    <w:name w:val="Normal (Web)"/>
    <w:basedOn w:val="Normal"/>
    <w:uiPriority w:val="99"/>
    <w:rsid w:val="002B69DB"/>
    <w:pPr>
      <w:spacing w:before="100" w:beforeAutospacing="1" w:after="100" w:afterAutospacing="1"/>
    </w:pPr>
    <w:rPr>
      <w:rFonts w:ascii="Yu Gothic" w:eastAsia="Yu Gothic" w:hAnsi="Yu Gothic" w:cs="Yu Gothic"/>
      <w:sz w:val="24"/>
    </w:rPr>
  </w:style>
  <w:style w:type="table" w:styleId="TableGrid">
    <w:name w:val="Table Grid"/>
    <w:basedOn w:val="TableNormal"/>
    <w:uiPriority w:val="39"/>
    <w:rsid w:val="002B69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69DB"/>
    <w:rPr>
      <w:sz w:val="16"/>
      <w:szCs w:val="16"/>
    </w:rPr>
  </w:style>
  <w:style w:type="paragraph" w:styleId="CommentText">
    <w:name w:val="annotation text"/>
    <w:basedOn w:val="Normal"/>
    <w:link w:val="CommentTextChar"/>
    <w:uiPriority w:val="99"/>
    <w:semiHidden/>
    <w:unhideWhenUsed/>
    <w:rsid w:val="002B69DB"/>
    <w:rPr>
      <w:sz w:val="20"/>
      <w:szCs w:val="20"/>
    </w:rPr>
  </w:style>
  <w:style w:type="character" w:customStyle="1" w:styleId="CommentTextChar">
    <w:name w:val="Comment Text Char"/>
    <w:basedOn w:val="DefaultParagraphFont"/>
    <w:link w:val="CommentText"/>
    <w:uiPriority w:val="99"/>
    <w:semiHidden/>
    <w:rsid w:val="002B69DB"/>
    <w:rPr>
      <w:rFonts w:ascii="Arial" w:eastAsia="Times New Roman" w:hAnsi="Arial" w:cs="Times New Roman"/>
      <w:sz w:val="20"/>
      <w:szCs w:val="20"/>
    </w:rPr>
  </w:style>
  <w:style w:type="paragraph" w:styleId="ListParagraph">
    <w:name w:val="List Paragraph"/>
    <w:basedOn w:val="Normal"/>
    <w:uiPriority w:val="34"/>
    <w:qFormat/>
    <w:rsid w:val="002B69DB"/>
    <w:pPr>
      <w:ind w:left="720"/>
      <w:contextualSpacing/>
    </w:pPr>
  </w:style>
  <w:style w:type="character" w:styleId="FollowedHyperlink">
    <w:name w:val="FollowedHyperlink"/>
    <w:basedOn w:val="DefaultParagraphFont"/>
    <w:uiPriority w:val="99"/>
    <w:semiHidden/>
    <w:unhideWhenUsed/>
    <w:rsid w:val="00355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 w:id="162091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hall@waterboards.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entletters@waterboards.ca.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ric.miguelino@waterboards.ca.gov"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5801</Characters>
  <Application>Microsoft Office Word</Application>
  <DocSecurity>0</DocSecurity>
  <Lines>128</Lines>
  <Paragraphs>61</Paragraphs>
  <ScaleCrop>false</ScaleCrop>
  <HeadingPairs>
    <vt:vector size="2" baseType="variant">
      <vt:variant>
        <vt:lpstr>Title</vt:lpstr>
      </vt:variant>
      <vt:variant>
        <vt:i4>1</vt:i4>
      </vt:variant>
    </vt:vector>
  </HeadingPairs>
  <TitlesOfParts>
    <vt:vector size="1" baseType="lpstr">
      <vt:lpstr>revised notice perchlorate 15day</vt:lpstr>
    </vt:vector>
  </TitlesOfParts>
  <Company>CA State Water Resources Control Board</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notice perchlorate 15day</dc:title>
  <dc:creator>swrcb</dc:creator>
  <cp:lastModifiedBy>Townsend, Jeanine@Waterboards</cp:lastModifiedBy>
  <cp:revision>2</cp:revision>
  <cp:lastPrinted>2020-08-07T23:52:00Z</cp:lastPrinted>
  <dcterms:created xsi:type="dcterms:W3CDTF">2020-08-08T00:29:00Z</dcterms:created>
  <dcterms:modified xsi:type="dcterms:W3CDTF">2020-08-08T00:29:00Z</dcterms:modified>
</cp:coreProperties>
</file>