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F2332" w14:textId="4A644091" w:rsidR="00045633" w:rsidRPr="007A46F3" w:rsidRDefault="00887FF9" w:rsidP="007A46F3">
      <w:pPr>
        <w:pStyle w:val="Heading1"/>
        <w:numPr>
          <w:ilvl w:val="0"/>
          <w:numId w:val="0"/>
        </w:numPr>
        <w:rPr>
          <w:rFonts w:ascii="Arial" w:hAnsi="Arial" w:cs="Arial"/>
          <w:color w:val="auto"/>
          <w:sz w:val="44"/>
          <w:szCs w:val="44"/>
        </w:rPr>
      </w:pPr>
      <w:r w:rsidRPr="007A46F3">
        <w:rPr>
          <w:rFonts w:ascii="Arial" w:hAnsi="Arial" w:cs="Arial"/>
          <w:color w:val="auto"/>
          <w:sz w:val="44"/>
          <w:szCs w:val="44"/>
        </w:rPr>
        <w:t xml:space="preserve">AP 10A – Bomb Threat (Telephone/In Person) </w:t>
      </w:r>
    </w:p>
    <w:p w14:paraId="1D55C4B0" w14:textId="2BAE05D7" w:rsidR="00261F76" w:rsidRDefault="00261F76" w:rsidP="001636CA">
      <w:pPr>
        <w:spacing w:before="120" w:after="0"/>
        <w:outlineLvl w:val="1"/>
        <w:rPr>
          <w:rFonts w:ascii="Arial" w:hAnsi="Arial" w:cs="Arial"/>
          <w:b/>
          <w:bCs/>
          <w:sz w:val="28"/>
          <w:szCs w:val="28"/>
        </w:rPr>
      </w:pPr>
      <w:r>
        <w:rPr>
          <w:rFonts w:ascii="Arial" w:hAnsi="Arial" w:cs="Arial"/>
          <w:b/>
          <w:bCs/>
          <w:sz w:val="28"/>
          <w:szCs w:val="28"/>
        </w:rPr>
        <w:t>A</w:t>
      </w:r>
      <w:r w:rsidR="00887FF9">
        <w:rPr>
          <w:rFonts w:ascii="Arial" w:hAnsi="Arial" w:cs="Arial"/>
          <w:b/>
          <w:bCs/>
          <w:sz w:val="28"/>
          <w:szCs w:val="28"/>
        </w:rPr>
        <w:t>ction Plan Summary</w:t>
      </w:r>
      <w:r>
        <w:rPr>
          <w:rFonts w:ascii="Arial" w:hAnsi="Arial" w:cs="Arial"/>
          <w:b/>
          <w:bCs/>
          <w:sz w:val="28"/>
          <w:szCs w:val="28"/>
        </w:rPr>
        <w:t xml:space="preserve"> </w:t>
      </w:r>
    </w:p>
    <w:p w14:paraId="70ABA968" w14:textId="6F0AC972" w:rsidR="00261F76" w:rsidRDefault="009F1211" w:rsidP="001636CA">
      <w:pPr>
        <w:spacing w:before="120" w:after="0"/>
        <w:rPr>
          <w:rFonts w:ascii="Arial" w:hAnsi="Arial" w:cs="Arial"/>
          <w:sz w:val="24"/>
          <w:szCs w:val="24"/>
        </w:rPr>
      </w:pPr>
      <w:r>
        <w:rPr>
          <w:rFonts w:ascii="Arial" w:hAnsi="Arial" w:cs="Arial"/>
          <w:sz w:val="24"/>
          <w:szCs w:val="24"/>
        </w:rPr>
        <w:t>T</w:t>
      </w:r>
      <w:r w:rsidR="00887FF9" w:rsidRPr="00887FF9">
        <w:rPr>
          <w:rFonts w:ascii="Arial" w:hAnsi="Arial" w:cs="Arial"/>
          <w:sz w:val="24"/>
          <w:szCs w:val="24"/>
        </w:rPr>
        <w:t>his Action Plan applies to the receipt of a bomb threat via telephone or in person.  It is important to develop this plan in counsel with the local police and the local fire department services</w:t>
      </w:r>
    </w:p>
    <w:p w14:paraId="565E1DE1" w14:textId="723890D9" w:rsidR="00071191" w:rsidRDefault="00071191" w:rsidP="001636CA">
      <w:pPr>
        <w:spacing w:before="120" w:after="0"/>
        <w:outlineLvl w:val="2"/>
        <w:rPr>
          <w:rFonts w:ascii="Arial" w:hAnsi="Arial" w:cs="Arial"/>
          <w:b/>
          <w:bCs/>
          <w:sz w:val="24"/>
          <w:szCs w:val="24"/>
        </w:rPr>
      </w:pPr>
      <w:r w:rsidRPr="00071191">
        <w:rPr>
          <w:rFonts w:ascii="Arial" w:hAnsi="Arial" w:cs="Arial"/>
          <w:b/>
          <w:bCs/>
          <w:sz w:val="24"/>
          <w:szCs w:val="24"/>
        </w:rPr>
        <w:t>INITIATION AND NOTIFICATION</w:t>
      </w:r>
    </w:p>
    <w:p w14:paraId="05EFC370" w14:textId="77777777" w:rsidR="00C30BB1" w:rsidRPr="00C30BB1" w:rsidRDefault="00C30BB1" w:rsidP="00C30BB1">
      <w:pPr>
        <w:spacing w:before="120" w:after="0"/>
        <w:outlineLvl w:val="2"/>
        <w:rPr>
          <w:rFonts w:ascii="Arial" w:hAnsi="Arial" w:cs="Arial"/>
          <w:sz w:val="24"/>
          <w:szCs w:val="24"/>
        </w:rPr>
      </w:pPr>
      <w:r w:rsidRPr="00C30BB1">
        <w:rPr>
          <w:rFonts w:ascii="Arial" w:hAnsi="Arial" w:cs="Arial"/>
          <w:sz w:val="24"/>
          <w:szCs w:val="24"/>
        </w:rPr>
        <w:t xml:space="preserve">Initiate this AP as soon as the bomb threat is received </w:t>
      </w:r>
    </w:p>
    <w:p w14:paraId="5A2943A7" w14:textId="77777777" w:rsidR="00C30BB1" w:rsidRPr="00C30BB1" w:rsidRDefault="00C30BB1" w:rsidP="00C30BB1">
      <w:pPr>
        <w:spacing w:before="120" w:after="0"/>
        <w:outlineLvl w:val="2"/>
        <w:rPr>
          <w:rFonts w:ascii="Arial" w:hAnsi="Arial" w:cs="Arial"/>
          <w:sz w:val="24"/>
          <w:szCs w:val="24"/>
        </w:rPr>
      </w:pPr>
      <w:r w:rsidRPr="00C30BB1">
        <w:rPr>
          <w:rFonts w:ascii="Arial" w:hAnsi="Arial" w:cs="Arial"/>
          <w:sz w:val="24"/>
          <w:szCs w:val="24"/>
        </w:rPr>
        <w:t>As soon as possible, notify:</w:t>
      </w:r>
    </w:p>
    <w:p w14:paraId="7C153EB2" w14:textId="77777777" w:rsidR="00C30BB1" w:rsidRPr="00C30BB1" w:rsidRDefault="00C30BB1" w:rsidP="00C30BB1">
      <w:pPr>
        <w:spacing w:before="120" w:after="0"/>
        <w:outlineLvl w:val="2"/>
        <w:rPr>
          <w:rFonts w:ascii="Arial" w:hAnsi="Arial" w:cs="Arial"/>
          <w:sz w:val="24"/>
          <w:szCs w:val="24"/>
        </w:rPr>
      </w:pPr>
      <w:r w:rsidRPr="00C30BB1">
        <w:rPr>
          <w:rFonts w:ascii="Arial" w:hAnsi="Arial" w:cs="Arial"/>
          <w:sz w:val="24"/>
          <w:szCs w:val="24"/>
        </w:rPr>
        <w:t>•</w:t>
      </w:r>
      <w:r w:rsidRPr="00C30BB1">
        <w:rPr>
          <w:rFonts w:ascii="Arial" w:hAnsi="Arial" w:cs="Arial"/>
          <w:sz w:val="24"/>
          <w:szCs w:val="24"/>
        </w:rPr>
        <w:tab/>
        <w:t>911</w:t>
      </w:r>
    </w:p>
    <w:p w14:paraId="56133B7B" w14:textId="77777777" w:rsidR="00C30BB1" w:rsidRPr="00C30BB1" w:rsidRDefault="00C30BB1" w:rsidP="00C30BB1">
      <w:pPr>
        <w:spacing w:before="120" w:after="0"/>
        <w:outlineLvl w:val="2"/>
        <w:rPr>
          <w:rFonts w:ascii="Arial" w:hAnsi="Arial" w:cs="Arial"/>
          <w:sz w:val="24"/>
          <w:szCs w:val="24"/>
        </w:rPr>
      </w:pPr>
      <w:r w:rsidRPr="00C30BB1">
        <w:rPr>
          <w:rFonts w:ascii="Arial" w:hAnsi="Arial" w:cs="Arial"/>
          <w:sz w:val="24"/>
          <w:szCs w:val="24"/>
        </w:rPr>
        <w:t>•</w:t>
      </w:r>
      <w:r w:rsidRPr="00C30BB1">
        <w:rPr>
          <w:rFonts w:ascii="Arial" w:hAnsi="Arial" w:cs="Arial"/>
          <w:sz w:val="24"/>
          <w:szCs w:val="24"/>
        </w:rPr>
        <w:tab/>
        <w:t>[WUERM]</w:t>
      </w:r>
    </w:p>
    <w:p w14:paraId="3ADDD199" w14:textId="77777777" w:rsidR="00C30BB1" w:rsidRPr="00C30BB1" w:rsidRDefault="00C30BB1" w:rsidP="00C30BB1">
      <w:pPr>
        <w:spacing w:before="120" w:after="0"/>
        <w:outlineLvl w:val="2"/>
        <w:rPr>
          <w:rFonts w:ascii="Arial" w:hAnsi="Arial" w:cs="Arial"/>
          <w:sz w:val="24"/>
          <w:szCs w:val="24"/>
        </w:rPr>
      </w:pPr>
      <w:r w:rsidRPr="00C30BB1">
        <w:rPr>
          <w:rFonts w:ascii="Arial" w:hAnsi="Arial" w:cs="Arial"/>
          <w:sz w:val="24"/>
          <w:szCs w:val="24"/>
        </w:rPr>
        <w:t>The WUERM should then notify others as appropriate.  Examples include:</w:t>
      </w:r>
    </w:p>
    <w:p w14:paraId="6ABEB458" w14:textId="77777777" w:rsidR="00C30BB1" w:rsidRPr="00C30BB1" w:rsidRDefault="00C30BB1" w:rsidP="00C30BB1">
      <w:pPr>
        <w:spacing w:before="120" w:after="0"/>
        <w:outlineLvl w:val="2"/>
        <w:rPr>
          <w:rFonts w:ascii="Arial" w:hAnsi="Arial" w:cs="Arial"/>
          <w:sz w:val="24"/>
          <w:szCs w:val="24"/>
        </w:rPr>
      </w:pPr>
      <w:r w:rsidRPr="00C30BB1">
        <w:rPr>
          <w:rFonts w:ascii="Arial" w:hAnsi="Arial" w:cs="Arial"/>
          <w:sz w:val="24"/>
          <w:szCs w:val="24"/>
        </w:rPr>
        <w:t>•</w:t>
      </w:r>
      <w:r w:rsidRPr="00C30BB1">
        <w:rPr>
          <w:rFonts w:ascii="Arial" w:hAnsi="Arial" w:cs="Arial"/>
          <w:sz w:val="24"/>
          <w:szCs w:val="24"/>
        </w:rPr>
        <w:tab/>
        <w:t>Local Fire Department</w:t>
      </w:r>
    </w:p>
    <w:p w14:paraId="31198509" w14:textId="77777777" w:rsidR="00C30BB1" w:rsidRPr="00C30BB1" w:rsidRDefault="00C30BB1" w:rsidP="00C30BB1">
      <w:pPr>
        <w:spacing w:before="120" w:after="0"/>
        <w:outlineLvl w:val="2"/>
        <w:rPr>
          <w:rFonts w:ascii="Arial" w:hAnsi="Arial" w:cs="Arial"/>
          <w:sz w:val="24"/>
          <w:szCs w:val="24"/>
        </w:rPr>
      </w:pPr>
      <w:r w:rsidRPr="00C30BB1">
        <w:rPr>
          <w:rFonts w:ascii="Arial" w:hAnsi="Arial" w:cs="Arial"/>
          <w:sz w:val="24"/>
          <w:szCs w:val="24"/>
        </w:rPr>
        <w:t>•</w:t>
      </w:r>
      <w:r w:rsidRPr="00C30BB1">
        <w:rPr>
          <w:rFonts w:ascii="Arial" w:hAnsi="Arial" w:cs="Arial"/>
          <w:sz w:val="24"/>
          <w:szCs w:val="24"/>
        </w:rPr>
        <w:tab/>
        <w:t>FBI</w:t>
      </w:r>
    </w:p>
    <w:p w14:paraId="7F19D75B" w14:textId="3B1187C8" w:rsidR="00C30BB1" w:rsidRPr="00C30BB1" w:rsidRDefault="00C30BB1" w:rsidP="00C30BB1">
      <w:pPr>
        <w:spacing w:before="120" w:after="0"/>
        <w:outlineLvl w:val="2"/>
        <w:rPr>
          <w:rFonts w:ascii="Arial" w:hAnsi="Arial" w:cs="Arial"/>
          <w:sz w:val="24"/>
          <w:szCs w:val="24"/>
        </w:rPr>
      </w:pPr>
      <w:r w:rsidRPr="00C30BB1">
        <w:rPr>
          <w:rFonts w:ascii="Arial" w:hAnsi="Arial" w:cs="Arial"/>
          <w:sz w:val="24"/>
          <w:szCs w:val="24"/>
        </w:rPr>
        <w:t>•</w:t>
      </w:r>
      <w:r w:rsidRPr="00C30BB1">
        <w:rPr>
          <w:rFonts w:ascii="Arial" w:hAnsi="Arial" w:cs="Arial"/>
          <w:sz w:val="24"/>
          <w:szCs w:val="24"/>
        </w:rPr>
        <w:tab/>
        <w:t>ATF</w:t>
      </w:r>
    </w:p>
    <w:p w14:paraId="0954AD88" w14:textId="37667F90" w:rsidR="00C30BB1" w:rsidRDefault="00C30BB1" w:rsidP="001636CA">
      <w:pPr>
        <w:spacing w:before="120" w:after="0"/>
        <w:outlineLvl w:val="2"/>
        <w:rPr>
          <w:rFonts w:ascii="Arial" w:hAnsi="Arial" w:cs="Arial"/>
          <w:sz w:val="24"/>
          <w:szCs w:val="24"/>
        </w:rPr>
      </w:pPr>
      <w:r w:rsidRPr="00C30BB1">
        <w:rPr>
          <w:rFonts w:ascii="Arial" w:hAnsi="Arial" w:cs="Arial"/>
          <w:sz w:val="24"/>
          <w:szCs w:val="24"/>
        </w:rPr>
        <w:t>Notification phone numbers can be obtained from the Organization Contact List in the Appendices as well as from Section III.D of the ERP.</w:t>
      </w:r>
    </w:p>
    <w:p w14:paraId="62FE3AB6" w14:textId="13720C1B" w:rsidR="00B27814" w:rsidRPr="00B27814" w:rsidRDefault="00B27814" w:rsidP="001636CA">
      <w:pPr>
        <w:spacing w:before="100" w:beforeAutospacing="1"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EQUIPMENT IDENTIFIED</w:t>
      </w:r>
    </w:p>
    <w:p w14:paraId="6A3097F7" w14:textId="1D130941" w:rsidR="006015D5" w:rsidRPr="00F665D8" w:rsidRDefault="006015D5" w:rsidP="001636CA">
      <w:pPr>
        <w:pStyle w:val="NormalWeb"/>
        <w:spacing w:before="0" w:beforeAutospacing="0"/>
        <w:rPr>
          <w:rFonts w:ascii="Arial" w:hAnsi="Arial" w:cs="Arial"/>
        </w:rPr>
      </w:pPr>
      <w:r w:rsidRPr="00F665D8">
        <w:rPr>
          <w:rFonts w:ascii="Arial" w:hAnsi="Arial" w:cs="Arial"/>
        </w:rPr>
        <w:t>This equipment is available to assist in the execution of this A</w:t>
      </w:r>
      <w:r w:rsidR="00B27814">
        <w:rPr>
          <w:rFonts w:ascii="Arial" w:hAnsi="Arial" w:cs="Arial"/>
        </w:rPr>
        <w:t xml:space="preserve">ction </w:t>
      </w:r>
      <w:r w:rsidRPr="00F665D8">
        <w:rPr>
          <w:rFonts w:ascii="Arial" w:hAnsi="Arial" w:cs="Arial"/>
        </w:rPr>
        <w:t>P</w:t>
      </w:r>
      <w:r w:rsidR="00B27814">
        <w:rPr>
          <w:rFonts w:ascii="Arial" w:hAnsi="Arial" w:cs="Arial"/>
        </w:rPr>
        <w:t>lan</w:t>
      </w:r>
      <w:r w:rsidRPr="00F665D8">
        <w:rPr>
          <w:rFonts w:ascii="Arial" w:hAnsi="Arial" w:cs="Arial"/>
        </w:rPr>
        <w:t>.</w:t>
      </w:r>
    </w:p>
    <w:tbl>
      <w:tblPr>
        <w:tblStyle w:val="TableGrid"/>
        <w:tblW w:w="4758" w:type="pct"/>
        <w:tblInd w:w="-5" w:type="dxa"/>
        <w:tblLook w:val="04A0" w:firstRow="1" w:lastRow="0" w:firstColumn="1" w:lastColumn="0" w:noHBand="0" w:noVBand="1"/>
      </w:tblPr>
      <w:tblGrid>
        <w:gridCol w:w="4223"/>
        <w:gridCol w:w="4674"/>
      </w:tblGrid>
      <w:tr w:rsidR="00D2083F" w:rsidRPr="00F665D8" w14:paraId="607E5BD7" w14:textId="77777777" w:rsidTr="00B26238">
        <w:trPr>
          <w:cantSplit/>
          <w:trHeight w:val="377"/>
        </w:trPr>
        <w:tc>
          <w:tcPr>
            <w:tcW w:w="2373" w:type="pct"/>
            <w:shd w:val="clear" w:color="auto" w:fill="FFFFFF"/>
            <w:vAlign w:val="center"/>
          </w:tcPr>
          <w:p w14:paraId="5907BB3E" w14:textId="6D68B956" w:rsidR="00D2083F" w:rsidRPr="00F665D8" w:rsidRDefault="00D2083F" w:rsidP="00D2083F">
            <w:pPr>
              <w:rPr>
                <w:rFonts w:ascii="Arial" w:eastAsia="Times New Roman" w:hAnsi="Arial" w:cs="Arial"/>
                <w:b/>
                <w:bCs/>
                <w:sz w:val="24"/>
                <w:szCs w:val="24"/>
              </w:rPr>
            </w:pPr>
            <w:bookmarkStart w:id="0" w:name="_Hlk52823628"/>
            <w:r w:rsidRPr="00F665D8">
              <w:rPr>
                <w:rFonts w:ascii="Arial" w:eastAsia="Times New Roman" w:hAnsi="Arial" w:cs="Arial"/>
                <w:b/>
                <w:bCs/>
                <w:sz w:val="24"/>
                <w:szCs w:val="24"/>
              </w:rPr>
              <w:t>Equipment:</w:t>
            </w:r>
          </w:p>
        </w:tc>
        <w:tc>
          <w:tcPr>
            <w:tcW w:w="2627" w:type="pct"/>
            <w:shd w:val="clear" w:color="auto" w:fill="auto"/>
            <w:vAlign w:val="center"/>
          </w:tcPr>
          <w:p w14:paraId="18A72D37" w14:textId="631BD1F3"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Name of Equipment]</w:t>
            </w:r>
          </w:p>
        </w:tc>
      </w:tr>
      <w:bookmarkEnd w:id="0"/>
      <w:tr w:rsidR="00D2083F" w:rsidRPr="00F665D8" w14:paraId="3A67C6EE" w14:textId="77777777" w:rsidTr="00B26238">
        <w:trPr>
          <w:cantSplit/>
        </w:trPr>
        <w:tc>
          <w:tcPr>
            <w:tcW w:w="2373" w:type="pct"/>
            <w:shd w:val="clear" w:color="auto" w:fill="FFFFFF"/>
            <w:vAlign w:val="center"/>
          </w:tcPr>
          <w:p w14:paraId="6A961E2B" w14:textId="4325FC7A" w:rsidR="00D2083F" w:rsidRPr="00F665D8" w:rsidRDefault="00D2083F" w:rsidP="00D2083F">
            <w:pPr>
              <w:rPr>
                <w:rFonts w:ascii="Arial" w:eastAsia="Times New Roman" w:hAnsi="Arial" w:cs="Arial"/>
                <w:b/>
                <w:bCs/>
                <w:sz w:val="24"/>
                <w:szCs w:val="24"/>
              </w:rPr>
            </w:pPr>
            <w:r w:rsidRPr="00F665D8">
              <w:rPr>
                <w:rFonts w:ascii="Arial" w:eastAsia="Times New Roman" w:hAnsi="Arial" w:cs="Arial"/>
                <w:b/>
                <w:bCs/>
                <w:sz w:val="24"/>
                <w:szCs w:val="24"/>
              </w:rPr>
              <w:t>Location:</w:t>
            </w:r>
          </w:p>
        </w:tc>
        <w:tc>
          <w:tcPr>
            <w:tcW w:w="2627" w:type="pct"/>
            <w:shd w:val="clear" w:color="auto" w:fill="auto"/>
            <w:vAlign w:val="center"/>
          </w:tcPr>
          <w:p w14:paraId="1C105A60" w14:textId="04177A04"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Location of Equipment]</w:t>
            </w:r>
          </w:p>
        </w:tc>
      </w:tr>
    </w:tbl>
    <w:p w14:paraId="1BCC2843" w14:textId="4D5A36B5" w:rsidR="00CC75F3" w:rsidRDefault="00B27814" w:rsidP="00C30BB1">
      <w:pPr>
        <w:spacing w:before="600"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SPECIFIC ACTIVITIES</w:t>
      </w:r>
    </w:p>
    <w:p w14:paraId="3922705F" w14:textId="7A885C96" w:rsidR="00C30BB1" w:rsidRDefault="00C30BB1" w:rsidP="00C30BB1">
      <w:pPr>
        <w:spacing w:before="600" w:after="100" w:afterAutospacing="1" w:line="240" w:lineRule="auto"/>
        <w:outlineLvl w:val="2"/>
        <w:rPr>
          <w:rFonts w:ascii="Arial" w:eastAsia="Times New Roman" w:hAnsi="Arial" w:cs="Arial"/>
          <w:b/>
          <w:bCs/>
          <w:sz w:val="24"/>
          <w:szCs w:val="24"/>
        </w:rPr>
      </w:pPr>
      <w:r w:rsidRPr="00C30BB1">
        <w:rPr>
          <w:rFonts w:ascii="Arial" w:eastAsia="Times New Roman" w:hAnsi="Arial" w:cs="Arial"/>
          <w:b/>
          <w:bCs/>
          <w:sz w:val="24"/>
          <w:szCs w:val="24"/>
        </w:rPr>
        <w:t>I. Assess the Problem</w:t>
      </w:r>
      <w:r>
        <w:rPr>
          <w:rFonts w:ascii="Arial" w:eastAsia="Times New Roman" w:hAnsi="Arial" w:cs="Arial"/>
          <w:b/>
          <w:bCs/>
          <w:sz w:val="24"/>
          <w:szCs w:val="24"/>
        </w:rPr>
        <w:t>:</w:t>
      </w:r>
      <w:r w:rsidRPr="00C30BB1">
        <w:rPr>
          <w:rFonts w:ascii="Arial" w:eastAsia="Times New Roman" w:hAnsi="Arial" w:cs="Arial"/>
          <w:b/>
          <w:bCs/>
          <w:sz w:val="24"/>
          <w:szCs w:val="24"/>
        </w:rPr>
        <w:tab/>
      </w:r>
    </w:p>
    <w:p w14:paraId="52063B55" w14:textId="77777777" w:rsid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As a rule, all bomb threats should be considered credible until proven otherwise.</w:t>
      </w:r>
      <w:r w:rsidRPr="00C30BB1">
        <w:rPr>
          <w:rFonts w:ascii="Arial" w:eastAsia="Times New Roman" w:hAnsi="Arial" w:cs="Arial"/>
          <w:sz w:val="24"/>
          <w:szCs w:val="24"/>
        </w:rPr>
        <w:tab/>
      </w:r>
    </w:p>
    <w:p w14:paraId="18F1A814" w14:textId="619E0196" w:rsid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Due to the diversity of facilities, each utility is encouraged to undertake an audit of their own facilities and consult with local emergency services such as fire and police while creating their evacuation plan.  If it is not possible during the creation, then certainly consult before instituting the plan.</w:t>
      </w:r>
    </w:p>
    <w:p w14:paraId="182E3BD5" w14:textId="77777777" w:rsidR="00C30BB1" w:rsidRPr="00C30BB1" w:rsidRDefault="00C30BB1" w:rsidP="00C30BB1">
      <w:pPr>
        <w:spacing w:after="100" w:afterAutospacing="1" w:line="240" w:lineRule="auto"/>
        <w:outlineLvl w:val="2"/>
        <w:rPr>
          <w:rFonts w:ascii="Arial" w:eastAsia="Times New Roman" w:hAnsi="Arial" w:cs="Arial"/>
          <w:b/>
          <w:bCs/>
          <w:sz w:val="24"/>
          <w:szCs w:val="24"/>
        </w:rPr>
      </w:pPr>
      <w:r w:rsidRPr="00C30BB1">
        <w:rPr>
          <w:rFonts w:ascii="Arial" w:eastAsia="Times New Roman" w:hAnsi="Arial" w:cs="Arial"/>
          <w:b/>
          <w:bCs/>
          <w:sz w:val="24"/>
          <w:szCs w:val="24"/>
        </w:rPr>
        <w:lastRenderedPageBreak/>
        <w:t>II. Isolate and Fix the Problem</w:t>
      </w:r>
      <w:r w:rsidRPr="00C30BB1">
        <w:rPr>
          <w:rFonts w:ascii="Arial" w:eastAsia="Times New Roman" w:hAnsi="Arial" w:cs="Arial"/>
          <w:b/>
          <w:bCs/>
          <w:sz w:val="24"/>
          <w:szCs w:val="24"/>
        </w:rPr>
        <w:tab/>
        <w:t>Threat received via Telephone:</w:t>
      </w:r>
    </w:p>
    <w:p w14:paraId="40BA1D71"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1.</w:t>
      </w:r>
      <w:r w:rsidRPr="00C30BB1">
        <w:rPr>
          <w:rFonts w:ascii="Arial" w:eastAsia="Times New Roman" w:hAnsi="Arial" w:cs="Arial"/>
          <w:sz w:val="24"/>
          <w:szCs w:val="24"/>
        </w:rPr>
        <w:tab/>
        <w:t>Remain Calm</w:t>
      </w:r>
    </w:p>
    <w:p w14:paraId="3F084155"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2.</w:t>
      </w:r>
      <w:r w:rsidRPr="00C30BB1">
        <w:rPr>
          <w:rFonts w:ascii="Arial" w:eastAsia="Times New Roman" w:hAnsi="Arial" w:cs="Arial"/>
          <w:sz w:val="24"/>
          <w:szCs w:val="24"/>
        </w:rPr>
        <w:tab/>
        <w:t>If possible, record the message</w:t>
      </w:r>
    </w:p>
    <w:p w14:paraId="3ABF2615"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3.</w:t>
      </w:r>
      <w:r w:rsidRPr="00C30BB1">
        <w:rPr>
          <w:rFonts w:ascii="Arial" w:eastAsia="Times New Roman" w:hAnsi="Arial" w:cs="Arial"/>
          <w:sz w:val="24"/>
          <w:szCs w:val="24"/>
        </w:rPr>
        <w:tab/>
        <w:t>Fill out Bomb Threat Checklist while performing the following:</w:t>
      </w:r>
    </w:p>
    <w:p w14:paraId="5224C30D"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a.</w:t>
      </w:r>
      <w:r w:rsidRPr="00C30BB1">
        <w:rPr>
          <w:rFonts w:ascii="Arial" w:eastAsia="Times New Roman" w:hAnsi="Arial" w:cs="Arial"/>
          <w:sz w:val="24"/>
          <w:szCs w:val="24"/>
        </w:rPr>
        <w:tab/>
        <w:t>Listen</w:t>
      </w:r>
    </w:p>
    <w:p w14:paraId="675BB83D"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b.</w:t>
      </w:r>
      <w:r w:rsidRPr="00C30BB1">
        <w:rPr>
          <w:rFonts w:ascii="Arial" w:eastAsia="Times New Roman" w:hAnsi="Arial" w:cs="Arial"/>
          <w:sz w:val="24"/>
          <w:szCs w:val="24"/>
        </w:rPr>
        <w:tab/>
        <w:t>Be Calm and Courteous</w:t>
      </w:r>
    </w:p>
    <w:p w14:paraId="44B7F94A"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c.</w:t>
      </w:r>
      <w:r w:rsidRPr="00C30BB1">
        <w:rPr>
          <w:rFonts w:ascii="Arial" w:eastAsia="Times New Roman" w:hAnsi="Arial" w:cs="Arial"/>
          <w:sz w:val="24"/>
          <w:szCs w:val="24"/>
        </w:rPr>
        <w:tab/>
        <w:t xml:space="preserve">Keep the caller on the line </w:t>
      </w:r>
      <w:proofErr w:type="gramStart"/>
      <w:r w:rsidRPr="00C30BB1">
        <w:rPr>
          <w:rFonts w:ascii="Arial" w:eastAsia="Times New Roman" w:hAnsi="Arial" w:cs="Arial"/>
          <w:sz w:val="24"/>
          <w:szCs w:val="24"/>
        </w:rPr>
        <w:t>as long as</w:t>
      </w:r>
      <w:proofErr w:type="gramEnd"/>
      <w:r w:rsidRPr="00C30BB1">
        <w:rPr>
          <w:rFonts w:ascii="Arial" w:eastAsia="Times New Roman" w:hAnsi="Arial" w:cs="Arial"/>
          <w:sz w:val="24"/>
          <w:szCs w:val="24"/>
        </w:rPr>
        <w:t xml:space="preserve"> possible</w:t>
      </w:r>
    </w:p>
    <w:p w14:paraId="60E372C2"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d.</w:t>
      </w:r>
      <w:r w:rsidRPr="00C30BB1">
        <w:rPr>
          <w:rFonts w:ascii="Arial" w:eastAsia="Times New Roman" w:hAnsi="Arial" w:cs="Arial"/>
          <w:sz w:val="24"/>
          <w:szCs w:val="24"/>
        </w:rPr>
        <w:tab/>
        <w:t>Ask him/her to repeat the message</w:t>
      </w:r>
    </w:p>
    <w:p w14:paraId="10B66561"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e.</w:t>
      </w:r>
      <w:r w:rsidRPr="00C30BB1">
        <w:rPr>
          <w:rFonts w:ascii="Arial" w:eastAsia="Times New Roman" w:hAnsi="Arial" w:cs="Arial"/>
          <w:sz w:val="24"/>
          <w:szCs w:val="24"/>
        </w:rPr>
        <w:tab/>
        <w:t>Record every word spoken by the person</w:t>
      </w:r>
    </w:p>
    <w:p w14:paraId="405BF91A"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f.</w:t>
      </w:r>
      <w:r w:rsidRPr="00C30BB1">
        <w:rPr>
          <w:rFonts w:ascii="Arial" w:eastAsia="Times New Roman" w:hAnsi="Arial" w:cs="Arial"/>
          <w:sz w:val="24"/>
          <w:szCs w:val="24"/>
        </w:rPr>
        <w:tab/>
        <w:t>Do not speak to anyone unless directed to do so</w:t>
      </w:r>
    </w:p>
    <w:p w14:paraId="2370437F"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g.</w:t>
      </w:r>
      <w:r w:rsidRPr="00C30BB1">
        <w:rPr>
          <w:rFonts w:ascii="Arial" w:eastAsia="Times New Roman" w:hAnsi="Arial" w:cs="Arial"/>
          <w:sz w:val="24"/>
          <w:szCs w:val="24"/>
        </w:rPr>
        <w:tab/>
        <w:t>WHEN caller hangs up, THEN implement [UTILITY ABBREVIATION] policy to either hang up or not hang up the phone.</w:t>
      </w:r>
    </w:p>
    <w:p w14:paraId="24DA2BF1"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4.</w:t>
      </w:r>
      <w:r w:rsidRPr="00C30BB1">
        <w:rPr>
          <w:rFonts w:ascii="Arial" w:eastAsia="Times New Roman" w:hAnsi="Arial" w:cs="Arial"/>
          <w:sz w:val="24"/>
          <w:szCs w:val="24"/>
        </w:rPr>
        <w:tab/>
        <w:t>Notify the [WUERM] if not already done</w:t>
      </w:r>
    </w:p>
    <w:p w14:paraId="60D476FE"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5.</w:t>
      </w:r>
      <w:r w:rsidRPr="00C30BB1">
        <w:rPr>
          <w:rFonts w:ascii="Arial" w:eastAsia="Times New Roman" w:hAnsi="Arial" w:cs="Arial"/>
          <w:sz w:val="24"/>
          <w:szCs w:val="24"/>
        </w:rPr>
        <w:tab/>
        <w:t>Call the local police (911 or the emergency number for your area) and report the threat immediately.</w:t>
      </w:r>
    </w:p>
    <w:p w14:paraId="51E5E230"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6.</w:t>
      </w:r>
      <w:r w:rsidRPr="00C30BB1">
        <w:rPr>
          <w:rFonts w:ascii="Arial" w:eastAsia="Times New Roman" w:hAnsi="Arial" w:cs="Arial"/>
          <w:sz w:val="24"/>
          <w:szCs w:val="24"/>
        </w:rPr>
        <w:tab/>
        <w:t xml:space="preserve">Implement the [UTILITY ABBREVIATION] policy on searching for the bomb. </w:t>
      </w:r>
    </w:p>
    <w:p w14:paraId="7B232533"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7.</w:t>
      </w:r>
      <w:r w:rsidRPr="00C30BB1">
        <w:rPr>
          <w:rFonts w:ascii="Arial" w:eastAsia="Times New Roman" w:hAnsi="Arial" w:cs="Arial"/>
          <w:sz w:val="24"/>
          <w:szCs w:val="24"/>
        </w:rPr>
        <w:tab/>
        <w:t>Implement the [UTILITY ABBREVIATION] policy evacuation.</w:t>
      </w:r>
    </w:p>
    <w:p w14:paraId="0E570699"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8.</w:t>
      </w:r>
      <w:r w:rsidRPr="00C30BB1">
        <w:rPr>
          <w:rFonts w:ascii="Arial" w:eastAsia="Times New Roman" w:hAnsi="Arial" w:cs="Arial"/>
          <w:sz w:val="24"/>
          <w:szCs w:val="24"/>
        </w:rPr>
        <w:tab/>
        <w:t>IF evacuating building, THEN Take the Bomb Threat Checklist with you.</w:t>
      </w:r>
    </w:p>
    <w:p w14:paraId="3BA4D2CE"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9.</w:t>
      </w:r>
      <w:r w:rsidRPr="00C30BB1">
        <w:rPr>
          <w:rFonts w:ascii="Arial" w:eastAsia="Times New Roman" w:hAnsi="Arial" w:cs="Arial"/>
          <w:sz w:val="24"/>
          <w:szCs w:val="24"/>
        </w:rPr>
        <w:tab/>
        <w:t>Make a quick visual sweep of your area for any unusual items and proceed to a designated gathering area sufficiently located away from the building.</w:t>
      </w:r>
    </w:p>
    <w:p w14:paraId="3D37FDA8"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10.</w:t>
      </w:r>
      <w:r w:rsidRPr="00C30BB1">
        <w:rPr>
          <w:rFonts w:ascii="Arial" w:eastAsia="Times New Roman" w:hAnsi="Arial" w:cs="Arial"/>
          <w:sz w:val="24"/>
          <w:szCs w:val="24"/>
        </w:rPr>
        <w:tab/>
        <w:t>Direct any media questions to the [Information Officer], [IO].</w:t>
      </w:r>
    </w:p>
    <w:p w14:paraId="280AE130"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If a bomb is found note:</w:t>
      </w:r>
    </w:p>
    <w:p w14:paraId="446DA908"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w:t>
      </w:r>
      <w:r w:rsidRPr="00C30BB1">
        <w:rPr>
          <w:rFonts w:ascii="Arial" w:eastAsia="Times New Roman" w:hAnsi="Arial" w:cs="Arial"/>
          <w:sz w:val="24"/>
          <w:szCs w:val="24"/>
        </w:rPr>
        <w:tab/>
        <w:t>Exact location of the object</w:t>
      </w:r>
    </w:p>
    <w:p w14:paraId="3DFA7365"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w:t>
      </w:r>
      <w:r w:rsidRPr="00C30BB1">
        <w:rPr>
          <w:rFonts w:ascii="Arial" w:eastAsia="Times New Roman" w:hAnsi="Arial" w:cs="Arial"/>
          <w:sz w:val="24"/>
          <w:szCs w:val="24"/>
        </w:rPr>
        <w:tab/>
        <w:t>Size of object</w:t>
      </w:r>
    </w:p>
    <w:p w14:paraId="4C29BB37"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w:t>
      </w:r>
      <w:r w:rsidRPr="00C30BB1">
        <w:rPr>
          <w:rFonts w:ascii="Arial" w:eastAsia="Times New Roman" w:hAnsi="Arial" w:cs="Arial"/>
          <w:sz w:val="24"/>
          <w:szCs w:val="24"/>
        </w:rPr>
        <w:tab/>
        <w:t>Type of container or wrappings and marking on package</w:t>
      </w:r>
    </w:p>
    <w:p w14:paraId="77FFF86E"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lastRenderedPageBreak/>
        <w:t>•</w:t>
      </w:r>
      <w:r w:rsidRPr="00C30BB1">
        <w:rPr>
          <w:rFonts w:ascii="Arial" w:eastAsia="Times New Roman" w:hAnsi="Arial" w:cs="Arial"/>
          <w:sz w:val="24"/>
          <w:szCs w:val="24"/>
        </w:rPr>
        <w:tab/>
        <w:t>Any sound coming from object</w:t>
      </w:r>
    </w:p>
    <w:p w14:paraId="31EA90CB"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Threat received in person:</w:t>
      </w:r>
    </w:p>
    <w:p w14:paraId="0EC186E7"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1.</w:t>
      </w:r>
      <w:r w:rsidRPr="00C30BB1">
        <w:rPr>
          <w:rFonts w:ascii="Arial" w:eastAsia="Times New Roman" w:hAnsi="Arial" w:cs="Arial"/>
          <w:sz w:val="24"/>
          <w:szCs w:val="24"/>
        </w:rPr>
        <w:tab/>
        <w:t>Cooperate with the individual or group</w:t>
      </w:r>
    </w:p>
    <w:p w14:paraId="31610683"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2.</w:t>
      </w:r>
      <w:r w:rsidRPr="00C30BB1">
        <w:rPr>
          <w:rFonts w:ascii="Arial" w:eastAsia="Times New Roman" w:hAnsi="Arial" w:cs="Arial"/>
          <w:sz w:val="24"/>
          <w:szCs w:val="24"/>
        </w:rPr>
        <w:tab/>
        <w:t>Try to get the attention of a co-worker.</w:t>
      </w:r>
    </w:p>
    <w:p w14:paraId="7243AB13"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3.</w:t>
      </w:r>
      <w:r w:rsidRPr="00C30BB1">
        <w:rPr>
          <w:rFonts w:ascii="Arial" w:eastAsia="Times New Roman" w:hAnsi="Arial" w:cs="Arial"/>
          <w:sz w:val="24"/>
          <w:szCs w:val="24"/>
        </w:rPr>
        <w:tab/>
        <w:t>Co-workers call 911</w:t>
      </w:r>
    </w:p>
    <w:p w14:paraId="2906EFCA"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4.</w:t>
      </w:r>
      <w:r w:rsidRPr="00C30BB1">
        <w:rPr>
          <w:rFonts w:ascii="Arial" w:eastAsia="Times New Roman" w:hAnsi="Arial" w:cs="Arial"/>
          <w:sz w:val="24"/>
          <w:szCs w:val="24"/>
        </w:rPr>
        <w:tab/>
        <w:t>Co-worker call [WUERM]</w:t>
      </w:r>
    </w:p>
    <w:p w14:paraId="0A29E3D7"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5.</w:t>
      </w:r>
      <w:r w:rsidRPr="00C30BB1">
        <w:rPr>
          <w:rFonts w:ascii="Arial" w:eastAsia="Times New Roman" w:hAnsi="Arial" w:cs="Arial"/>
          <w:sz w:val="24"/>
          <w:szCs w:val="24"/>
        </w:rPr>
        <w:tab/>
        <w:t>Create a description of the adversary using a Suspect Description Form.  See ERP Appendix Section VIII</w:t>
      </w:r>
    </w:p>
    <w:p w14:paraId="04165F37"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6.</w:t>
      </w:r>
      <w:r w:rsidRPr="00C30BB1">
        <w:rPr>
          <w:rFonts w:ascii="Arial" w:eastAsia="Times New Roman" w:hAnsi="Arial" w:cs="Arial"/>
          <w:sz w:val="24"/>
          <w:szCs w:val="24"/>
        </w:rPr>
        <w:tab/>
        <w:t>Direct any media questions to the [Information Officer], [IO].</w:t>
      </w:r>
      <w:r w:rsidRPr="00C30BB1">
        <w:rPr>
          <w:rFonts w:ascii="Arial" w:eastAsia="Times New Roman" w:hAnsi="Arial" w:cs="Arial"/>
          <w:sz w:val="24"/>
          <w:szCs w:val="24"/>
        </w:rPr>
        <w:tab/>
        <w:t>It is always desirable that more than one person listens in on the call.  To do this, have a pre-established signaling system in place to engage another listener if possible.</w:t>
      </w:r>
    </w:p>
    <w:p w14:paraId="694F659E"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 xml:space="preserve">Not hanging up the phone may be useful to law enforcement authorities in tracing the call.  Hanging up and dialing *57 (where available) may allow a trace of the call.  Consult with [UTILITY ABBREVIATION] management and local law enforcement. </w:t>
      </w:r>
    </w:p>
    <w:p w14:paraId="25FA57C9"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Develop a plan for conducting a bomb search.  Establish time considerations in the plan commensurate with utility size and resources.  For example, if time until detonation is less than ½ hour, immediate evacuation may be advisable.  If greater than ½ hour a search should be conducted.   Consult with the local police, local fire department, or other local authority to determine who will conduct the search.  In most cases, because of their familiarity with the facility, the search is best conducted by utility personnel, however this requires that they be trained properly in search techniques.  The police or fire department may be available to assist in the training or be able to provide advice as to who can provide the training.</w:t>
      </w:r>
    </w:p>
    <w:p w14:paraId="10067764"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 xml:space="preserve">Let the trained bomb technician determine what is or is not a bomb. </w:t>
      </w:r>
    </w:p>
    <w:p w14:paraId="05AFC62A" w14:textId="32C6E228" w:rsid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Note that a bomber wishing to cause personal injuries could place a bomb near an exit normally used to evacuate and then call in the threat.</w:t>
      </w:r>
    </w:p>
    <w:p w14:paraId="62E15BB7" w14:textId="5C54CFEA" w:rsidR="00C30BB1" w:rsidRPr="00C30BB1" w:rsidRDefault="00C30BB1" w:rsidP="00C30BB1">
      <w:pPr>
        <w:spacing w:after="100" w:afterAutospacing="1" w:line="240" w:lineRule="auto"/>
        <w:outlineLvl w:val="2"/>
        <w:rPr>
          <w:rFonts w:ascii="Arial" w:eastAsia="Times New Roman" w:hAnsi="Arial" w:cs="Arial"/>
          <w:b/>
          <w:bCs/>
          <w:sz w:val="24"/>
          <w:szCs w:val="24"/>
        </w:rPr>
      </w:pPr>
      <w:r w:rsidRPr="00C30BB1">
        <w:rPr>
          <w:rFonts w:ascii="Arial" w:eastAsia="Times New Roman" w:hAnsi="Arial" w:cs="Arial"/>
          <w:b/>
          <w:bCs/>
          <w:sz w:val="24"/>
          <w:szCs w:val="24"/>
        </w:rPr>
        <w:t>III. Monitoring</w:t>
      </w:r>
      <w:r>
        <w:rPr>
          <w:rFonts w:ascii="Arial" w:eastAsia="Times New Roman" w:hAnsi="Arial" w:cs="Arial"/>
          <w:b/>
          <w:bCs/>
          <w:sz w:val="24"/>
          <w:szCs w:val="24"/>
        </w:rPr>
        <w:t>:</w:t>
      </w:r>
      <w:r w:rsidRPr="00C30BB1">
        <w:rPr>
          <w:rFonts w:ascii="Arial" w:eastAsia="Times New Roman" w:hAnsi="Arial" w:cs="Arial"/>
          <w:b/>
          <w:bCs/>
          <w:sz w:val="24"/>
          <w:szCs w:val="24"/>
        </w:rPr>
        <w:tab/>
      </w:r>
    </w:p>
    <w:p w14:paraId="0BAA3DA4" w14:textId="441E8BAE"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During a search of the building, rapid two-way communication is essential.</w:t>
      </w:r>
    </w:p>
    <w:p w14:paraId="1D0B76A6"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1.</w:t>
      </w:r>
      <w:r w:rsidRPr="00C30BB1">
        <w:rPr>
          <w:rFonts w:ascii="Arial" w:eastAsia="Times New Roman" w:hAnsi="Arial" w:cs="Arial"/>
          <w:sz w:val="24"/>
          <w:szCs w:val="24"/>
        </w:rPr>
        <w:tab/>
        <w:t>Use existing installed telephones.</w:t>
      </w:r>
    </w:p>
    <w:p w14:paraId="5BD38F60"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2.</w:t>
      </w:r>
      <w:r w:rsidRPr="00C30BB1">
        <w:rPr>
          <w:rFonts w:ascii="Arial" w:eastAsia="Times New Roman" w:hAnsi="Arial" w:cs="Arial"/>
          <w:sz w:val="24"/>
          <w:szCs w:val="24"/>
        </w:rPr>
        <w:tab/>
        <w:t>Alert medical personnel to stand by in the event of an accident caused by the explosion of the devise.</w:t>
      </w:r>
    </w:p>
    <w:p w14:paraId="5E30443E"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lastRenderedPageBreak/>
        <w:t>3.</w:t>
      </w:r>
      <w:r w:rsidRPr="00C30BB1">
        <w:rPr>
          <w:rFonts w:ascii="Arial" w:eastAsia="Times New Roman" w:hAnsi="Arial" w:cs="Arial"/>
          <w:sz w:val="24"/>
          <w:szCs w:val="24"/>
        </w:rPr>
        <w:tab/>
        <w:t>Alert fire department to stand by.</w:t>
      </w:r>
    </w:p>
    <w:p w14:paraId="7CB6EDB7"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In event of an explosion:</w:t>
      </w:r>
    </w:p>
    <w:p w14:paraId="10CA749A"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1.</w:t>
      </w:r>
      <w:r w:rsidRPr="00C30BB1">
        <w:rPr>
          <w:rFonts w:ascii="Arial" w:eastAsia="Times New Roman" w:hAnsi="Arial" w:cs="Arial"/>
          <w:sz w:val="24"/>
          <w:szCs w:val="24"/>
        </w:rPr>
        <w:tab/>
        <w:t>Get out of the building as quickly as calmly as possible.</w:t>
      </w:r>
    </w:p>
    <w:p w14:paraId="41E7F9CF" w14:textId="77777777" w:rsidR="00C30BB1" w:rsidRP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2.</w:t>
      </w:r>
      <w:r w:rsidRPr="00C30BB1">
        <w:rPr>
          <w:rFonts w:ascii="Arial" w:eastAsia="Times New Roman" w:hAnsi="Arial" w:cs="Arial"/>
          <w:sz w:val="24"/>
          <w:szCs w:val="24"/>
        </w:rPr>
        <w:tab/>
        <w:t>IF items are falling from bookshelves or the ceiling, THEN get under a sturdy table or desk until the situation has stabilized enough for your safe passage.</w:t>
      </w:r>
    </w:p>
    <w:p w14:paraId="12DEF1D9" w14:textId="3D8DA39B" w:rsidR="00C30BB1" w:rsidRDefault="00C30BB1" w:rsidP="00C30BB1">
      <w:pPr>
        <w:spacing w:after="100" w:afterAutospacing="1" w:line="240" w:lineRule="auto"/>
        <w:outlineLvl w:val="2"/>
        <w:rPr>
          <w:rFonts w:ascii="Arial" w:eastAsia="Times New Roman" w:hAnsi="Arial" w:cs="Arial"/>
          <w:sz w:val="24"/>
          <w:szCs w:val="24"/>
        </w:rPr>
      </w:pPr>
      <w:r w:rsidRPr="00C30BB1">
        <w:rPr>
          <w:rFonts w:ascii="Arial" w:eastAsia="Times New Roman" w:hAnsi="Arial" w:cs="Arial"/>
          <w:sz w:val="24"/>
          <w:szCs w:val="24"/>
        </w:rPr>
        <w:t>3.</w:t>
      </w:r>
      <w:r w:rsidRPr="00C30BB1">
        <w:rPr>
          <w:rFonts w:ascii="Arial" w:eastAsia="Times New Roman" w:hAnsi="Arial" w:cs="Arial"/>
          <w:sz w:val="24"/>
          <w:szCs w:val="24"/>
        </w:rPr>
        <w:tab/>
        <w:t>Ensure your own safety before trying to help others.</w:t>
      </w:r>
      <w:r w:rsidRPr="00C30BB1">
        <w:rPr>
          <w:rFonts w:ascii="Arial" w:eastAsia="Times New Roman" w:hAnsi="Arial" w:cs="Arial"/>
          <w:sz w:val="24"/>
          <w:szCs w:val="24"/>
        </w:rPr>
        <w:tab/>
        <w:t>Do not use radios or other wireless devices during a search.  The radio transmission energy can cause premature detonation of an electric initiator (blasting cap)</w:t>
      </w:r>
    </w:p>
    <w:p w14:paraId="712F43A9" w14:textId="77777777" w:rsidR="006D2E02" w:rsidRPr="006D2E02" w:rsidRDefault="006D2E02" w:rsidP="00C30BB1">
      <w:pPr>
        <w:spacing w:after="100" w:afterAutospacing="1" w:line="240" w:lineRule="auto"/>
        <w:outlineLvl w:val="2"/>
        <w:rPr>
          <w:rFonts w:ascii="Arial" w:eastAsia="Times New Roman" w:hAnsi="Arial" w:cs="Arial"/>
          <w:b/>
          <w:bCs/>
          <w:sz w:val="24"/>
          <w:szCs w:val="24"/>
        </w:rPr>
      </w:pPr>
      <w:r w:rsidRPr="006D2E02">
        <w:rPr>
          <w:rFonts w:ascii="Arial" w:eastAsia="Times New Roman" w:hAnsi="Arial" w:cs="Arial"/>
          <w:b/>
          <w:bCs/>
          <w:sz w:val="24"/>
          <w:szCs w:val="24"/>
        </w:rPr>
        <w:t>IV. Recovery and Return to Safety:</w:t>
      </w:r>
    </w:p>
    <w:p w14:paraId="7DCA4394" w14:textId="3D43AFB1" w:rsidR="006D2E02" w:rsidRDefault="006D2E02" w:rsidP="00C30BB1">
      <w:pPr>
        <w:spacing w:after="100" w:afterAutospacing="1" w:line="240" w:lineRule="auto"/>
        <w:outlineLvl w:val="2"/>
        <w:rPr>
          <w:rFonts w:ascii="Arial" w:eastAsia="Times New Roman" w:hAnsi="Arial" w:cs="Arial"/>
          <w:sz w:val="24"/>
          <w:szCs w:val="24"/>
        </w:rPr>
      </w:pPr>
      <w:r w:rsidRPr="006D2E02">
        <w:rPr>
          <w:rFonts w:ascii="Arial" w:eastAsia="Times New Roman" w:hAnsi="Arial" w:cs="Arial"/>
          <w:sz w:val="24"/>
          <w:szCs w:val="24"/>
        </w:rPr>
        <w:t>IF evacuated, THEN do not return to the building until it is determined safe by appropriate authorities</w:t>
      </w:r>
    </w:p>
    <w:p w14:paraId="39487586" w14:textId="77777777" w:rsidR="006D2E02" w:rsidRPr="006D2E02" w:rsidRDefault="006D2E02" w:rsidP="00C30BB1">
      <w:pPr>
        <w:spacing w:after="100" w:afterAutospacing="1" w:line="240" w:lineRule="auto"/>
        <w:outlineLvl w:val="2"/>
        <w:rPr>
          <w:rFonts w:ascii="Arial" w:eastAsia="Times New Roman" w:hAnsi="Arial" w:cs="Arial"/>
          <w:b/>
          <w:bCs/>
          <w:sz w:val="24"/>
          <w:szCs w:val="24"/>
        </w:rPr>
      </w:pPr>
      <w:r w:rsidRPr="006D2E02">
        <w:rPr>
          <w:rFonts w:ascii="Arial" w:eastAsia="Times New Roman" w:hAnsi="Arial" w:cs="Arial"/>
          <w:b/>
          <w:bCs/>
          <w:sz w:val="24"/>
          <w:szCs w:val="24"/>
        </w:rPr>
        <w:t>V. Report of Findings</w:t>
      </w:r>
      <w:r w:rsidRPr="006D2E02">
        <w:rPr>
          <w:rFonts w:ascii="Arial" w:eastAsia="Times New Roman" w:hAnsi="Arial" w:cs="Arial"/>
          <w:b/>
          <w:bCs/>
          <w:sz w:val="24"/>
          <w:szCs w:val="24"/>
        </w:rPr>
        <w:tab/>
      </w:r>
    </w:p>
    <w:p w14:paraId="1CE99067" w14:textId="77777777" w:rsidR="006D2E02" w:rsidRDefault="006D2E02" w:rsidP="00C30BB1">
      <w:pPr>
        <w:spacing w:after="100" w:afterAutospacing="1" w:line="240" w:lineRule="auto"/>
        <w:outlineLvl w:val="2"/>
        <w:rPr>
          <w:rFonts w:ascii="Arial" w:eastAsia="Times New Roman" w:hAnsi="Arial" w:cs="Arial"/>
          <w:sz w:val="24"/>
          <w:szCs w:val="24"/>
        </w:rPr>
      </w:pPr>
      <w:r w:rsidRPr="006D2E02">
        <w:rPr>
          <w:rFonts w:ascii="Arial" w:eastAsia="Times New Roman" w:hAnsi="Arial" w:cs="Arial"/>
          <w:sz w:val="24"/>
          <w:szCs w:val="24"/>
        </w:rPr>
        <w:t>Debrief after every bomb threat response to improve procedures.</w:t>
      </w:r>
      <w:r w:rsidRPr="006D2E02">
        <w:rPr>
          <w:rFonts w:ascii="Arial" w:eastAsia="Times New Roman" w:hAnsi="Arial" w:cs="Arial"/>
          <w:sz w:val="24"/>
          <w:szCs w:val="24"/>
        </w:rPr>
        <w:tab/>
      </w:r>
    </w:p>
    <w:p w14:paraId="68B7F888" w14:textId="38F99541" w:rsidR="006D2E02" w:rsidRDefault="006D2E02" w:rsidP="00C30BB1">
      <w:pPr>
        <w:spacing w:after="100" w:afterAutospacing="1" w:line="240" w:lineRule="auto"/>
        <w:outlineLvl w:val="2"/>
        <w:rPr>
          <w:rFonts w:ascii="Arial" w:eastAsia="Times New Roman" w:hAnsi="Arial" w:cs="Arial"/>
          <w:sz w:val="24"/>
          <w:szCs w:val="24"/>
        </w:rPr>
      </w:pPr>
      <w:r w:rsidRPr="006D2E02">
        <w:rPr>
          <w:rFonts w:ascii="Arial" w:eastAsia="Times New Roman" w:hAnsi="Arial" w:cs="Arial"/>
          <w:sz w:val="24"/>
          <w:szCs w:val="24"/>
        </w:rPr>
        <w:t xml:space="preserve">The Utility [Security Director] should file an internal report for the Utility’s files </w:t>
      </w:r>
      <w:proofErr w:type="gramStart"/>
      <w:r w:rsidRPr="006D2E02">
        <w:rPr>
          <w:rFonts w:ascii="Arial" w:eastAsia="Times New Roman" w:hAnsi="Arial" w:cs="Arial"/>
          <w:sz w:val="24"/>
          <w:szCs w:val="24"/>
        </w:rPr>
        <w:t>and also</w:t>
      </w:r>
      <w:proofErr w:type="gramEnd"/>
      <w:r w:rsidRPr="006D2E02">
        <w:rPr>
          <w:rFonts w:ascii="Arial" w:eastAsia="Times New Roman" w:hAnsi="Arial" w:cs="Arial"/>
          <w:sz w:val="24"/>
          <w:szCs w:val="24"/>
        </w:rPr>
        <w:t xml:space="preserve"> provide information as requested to Local Law Enforcement and other outside agencies</w:t>
      </w:r>
      <w:r>
        <w:rPr>
          <w:rFonts w:ascii="Arial" w:eastAsia="Times New Roman" w:hAnsi="Arial" w:cs="Arial"/>
          <w:sz w:val="24"/>
          <w:szCs w:val="24"/>
        </w:rPr>
        <w:t>.</w:t>
      </w:r>
    </w:p>
    <w:p w14:paraId="59DFB0A9" w14:textId="4CDAD5D0" w:rsidR="006D2E02" w:rsidRDefault="006D2E02" w:rsidP="00C30BB1">
      <w:pPr>
        <w:spacing w:after="100" w:afterAutospacing="1" w:line="240" w:lineRule="auto"/>
        <w:outlineLvl w:val="2"/>
        <w:rPr>
          <w:rFonts w:ascii="Arial" w:eastAsia="Times New Roman" w:hAnsi="Arial" w:cs="Arial"/>
          <w:b/>
          <w:bCs/>
          <w:sz w:val="24"/>
          <w:szCs w:val="24"/>
        </w:rPr>
      </w:pPr>
      <w:r w:rsidRPr="006D2E02">
        <w:rPr>
          <w:rFonts w:ascii="Arial" w:eastAsia="Times New Roman" w:hAnsi="Arial" w:cs="Arial"/>
          <w:b/>
          <w:bCs/>
          <w:sz w:val="24"/>
          <w:szCs w:val="24"/>
        </w:rPr>
        <w:t>VI.  AP 10A Revision Dates</w:t>
      </w:r>
      <w:r>
        <w:rPr>
          <w:rFonts w:ascii="Arial" w:eastAsia="Times New Roman" w:hAnsi="Arial" w:cs="Arial"/>
          <w:b/>
          <w:bCs/>
          <w:sz w:val="24"/>
          <w:szCs w:val="24"/>
        </w:rPr>
        <w:t>:</w:t>
      </w:r>
    </w:p>
    <w:p w14:paraId="439D189F" w14:textId="74D7242C" w:rsidR="00C872E0" w:rsidRDefault="00C872E0" w:rsidP="00C872E0">
      <w:pPr>
        <w:spacing w:before="120" w:after="0" w:line="240" w:lineRule="auto"/>
        <w:rPr>
          <w:rFonts w:ascii="Arial" w:hAnsi="Arial" w:cs="Arial"/>
          <w:b/>
          <w:bCs/>
          <w:color w:val="2F5496" w:themeColor="accent1" w:themeShade="BF"/>
          <w:sz w:val="24"/>
          <w:szCs w:val="24"/>
        </w:rPr>
      </w:pPr>
      <w:r>
        <w:rPr>
          <w:rFonts w:ascii="Arial" w:hAnsi="Arial" w:cs="Arial"/>
          <w:b/>
          <w:bCs/>
          <w:color w:val="2F5496" w:themeColor="accent1" w:themeShade="BF"/>
          <w:sz w:val="24"/>
          <w:szCs w:val="24"/>
        </w:rPr>
        <w:t>[Insert Dates of Revision of Action Plan 10A]</w:t>
      </w:r>
    </w:p>
    <w:p w14:paraId="0249644F" w14:textId="3EE19487" w:rsidR="006D2E02" w:rsidRPr="006D2E02" w:rsidRDefault="006D2E02" w:rsidP="00C30BB1">
      <w:pPr>
        <w:spacing w:after="100" w:afterAutospacing="1" w:line="240" w:lineRule="auto"/>
        <w:outlineLvl w:val="2"/>
        <w:rPr>
          <w:rFonts w:ascii="Arial" w:eastAsia="Times New Roman" w:hAnsi="Arial" w:cs="Arial"/>
          <w:b/>
          <w:bCs/>
          <w:color w:val="2F5496" w:themeColor="accent1" w:themeShade="BF"/>
          <w:sz w:val="24"/>
          <w:szCs w:val="24"/>
        </w:rPr>
      </w:pPr>
    </w:p>
    <w:sectPr w:rsidR="006D2E02" w:rsidRPr="006D2E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D0776"/>
    <w:multiLevelType w:val="hybridMultilevel"/>
    <w:tmpl w:val="E51015FE"/>
    <w:lvl w:ilvl="0" w:tplc="11AAEEB4">
      <w:start w:val="1"/>
      <w:numFmt w:val="bullet"/>
      <w:lvlText w:val=""/>
      <w:lvlJc w:val="left"/>
      <w:pPr>
        <w:tabs>
          <w:tab w:val="num" w:pos="1728"/>
        </w:tabs>
        <w:ind w:left="172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644625"/>
    <w:multiLevelType w:val="hybridMultilevel"/>
    <w:tmpl w:val="92EC122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15:restartNumberingAfterBreak="0">
    <w:nsid w:val="10803C8F"/>
    <w:multiLevelType w:val="hybridMultilevel"/>
    <w:tmpl w:val="D76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3645B"/>
    <w:multiLevelType w:val="hybridMultilevel"/>
    <w:tmpl w:val="5AEEF762"/>
    <w:lvl w:ilvl="0" w:tplc="281897D6">
      <w:start w:val="1"/>
      <w:numFmt w:val="decimal"/>
      <w:lvlText w:val="%1."/>
      <w:lvlJc w:val="left"/>
      <w:pPr>
        <w:ind w:left="1443" w:hanging="435"/>
      </w:pPr>
      <w:rPr>
        <w:rFonts w:hint="default"/>
        <w:b w:val="0"/>
        <w:bCs w:val="0"/>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 w15:restartNumberingAfterBreak="0">
    <w:nsid w:val="12993DE6"/>
    <w:multiLevelType w:val="hybridMultilevel"/>
    <w:tmpl w:val="7A743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F285E"/>
    <w:multiLevelType w:val="hybridMultilevel"/>
    <w:tmpl w:val="9C5293F8"/>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176534C9"/>
    <w:multiLevelType w:val="hybridMultilevel"/>
    <w:tmpl w:val="FAF89E36"/>
    <w:lvl w:ilvl="0" w:tplc="13145642">
      <w:start w:val="1"/>
      <w:numFmt w:val="upperLetter"/>
      <w:lvlText w:val="%1."/>
      <w:lvlJc w:val="left"/>
      <w:pPr>
        <w:ind w:left="720" w:hanging="360"/>
      </w:pPr>
      <w:rPr>
        <w:b w:val="0"/>
        <w:bCs w:val="0"/>
      </w:rPr>
    </w:lvl>
    <w:lvl w:ilvl="1" w:tplc="04090001">
      <w:start w:val="1"/>
      <w:numFmt w:val="bullet"/>
      <w:lvlText w:val=""/>
      <w:lvlJc w:val="left"/>
      <w:pPr>
        <w:ind w:left="1440" w:hanging="360"/>
      </w:pPr>
      <w:rPr>
        <w:rFonts w:ascii="Symbol" w:hAnsi="Symbol" w:hint="default"/>
      </w:rPr>
    </w:lvl>
    <w:lvl w:ilvl="2" w:tplc="EDF2F81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F0974"/>
    <w:multiLevelType w:val="multilevel"/>
    <w:tmpl w:val="6A90AC0C"/>
    <w:styleLink w:val="Style1"/>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1B3910FC"/>
    <w:multiLevelType w:val="hybridMultilevel"/>
    <w:tmpl w:val="A07639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E1A09D9"/>
    <w:multiLevelType w:val="hybridMultilevel"/>
    <w:tmpl w:val="F63CDD10"/>
    <w:lvl w:ilvl="0" w:tplc="0A328546">
      <w:start w:val="1"/>
      <w:numFmt w:val="bullet"/>
      <w:lvlText w:val=""/>
      <w:lvlJc w:val="left"/>
      <w:pPr>
        <w:tabs>
          <w:tab w:val="num" w:pos="1794"/>
        </w:tabs>
        <w:ind w:left="1728" w:hanging="294"/>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10" w15:restartNumberingAfterBreak="0">
    <w:nsid w:val="21DA7079"/>
    <w:multiLevelType w:val="hybridMultilevel"/>
    <w:tmpl w:val="FC6089B2"/>
    <w:lvl w:ilvl="0" w:tplc="0DC8241A">
      <w:start w:val="9"/>
      <w:numFmt w:val="decimal"/>
      <w:lvlText w:val="%1."/>
      <w:lvlJc w:val="left"/>
      <w:pPr>
        <w:ind w:left="630" w:hanging="360"/>
      </w:pPr>
      <w:rPr>
        <w:rFonts w:hint="default"/>
        <w:b w:val="0"/>
        <w:bCs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22902FA4"/>
    <w:multiLevelType w:val="multilevel"/>
    <w:tmpl w:val="6DD28094"/>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val="0"/>
        <w:bCs w:val="0"/>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2" w15:restartNumberingAfterBreak="0">
    <w:nsid w:val="27563F63"/>
    <w:multiLevelType w:val="multilevel"/>
    <w:tmpl w:val="203ADB26"/>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36772CEF"/>
    <w:multiLevelType w:val="hybridMultilevel"/>
    <w:tmpl w:val="0C266706"/>
    <w:lvl w:ilvl="0" w:tplc="891432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C2011"/>
    <w:multiLevelType w:val="hybridMultilevel"/>
    <w:tmpl w:val="004A97D0"/>
    <w:lvl w:ilvl="0" w:tplc="7C5EA8EC">
      <w:start w:val="1"/>
      <w:numFmt w:val="decimal"/>
      <w:lvlText w:val="%1."/>
      <w:lvlJc w:val="left"/>
      <w:pPr>
        <w:tabs>
          <w:tab w:val="num" w:pos="864"/>
        </w:tabs>
        <w:ind w:left="792" w:firstLine="7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B747B5"/>
    <w:multiLevelType w:val="hybridMultilevel"/>
    <w:tmpl w:val="4A8C4248"/>
    <w:lvl w:ilvl="0" w:tplc="4926B468">
      <w:start w:val="1"/>
      <w:numFmt w:val="bullet"/>
      <w:lvlText w:val=""/>
      <w:lvlJc w:val="left"/>
      <w:pPr>
        <w:tabs>
          <w:tab w:val="num" w:pos="1074"/>
        </w:tabs>
        <w:ind w:left="100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2225288"/>
    <w:multiLevelType w:val="multilevel"/>
    <w:tmpl w:val="6DD28094"/>
    <w:lvl w:ilvl="0">
      <w:start w:val="1"/>
      <w:numFmt w:val="upperRoman"/>
      <w:lvlText w:val="%1."/>
      <w:lvlJc w:val="left"/>
      <w:pPr>
        <w:ind w:left="0" w:firstLine="0"/>
      </w:pPr>
    </w:lvl>
    <w:lvl w:ilvl="1">
      <w:start w:val="1"/>
      <w:numFmt w:val="upperLetter"/>
      <w:lvlText w:val="%2."/>
      <w:lvlJc w:val="left"/>
      <w:pPr>
        <w:ind w:left="720" w:firstLine="0"/>
      </w:pPr>
      <w:rPr>
        <w:b w:val="0"/>
        <w:bCs w: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446C2853"/>
    <w:multiLevelType w:val="hybridMultilevel"/>
    <w:tmpl w:val="5E9AC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1D0596"/>
    <w:multiLevelType w:val="hybridMultilevel"/>
    <w:tmpl w:val="F7506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242712"/>
    <w:multiLevelType w:val="hybridMultilevel"/>
    <w:tmpl w:val="286CFBD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0F">
      <w:start w:val="1"/>
      <w:numFmt w:val="decimal"/>
      <w:lvlText w:val="%3."/>
      <w:lvlJc w:val="lef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4DED4D72"/>
    <w:multiLevelType w:val="hybridMultilevel"/>
    <w:tmpl w:val="9C5293F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2C785B"/>
    <w:multiLevelType w:val="hybridMultilevel"/>
    <w:tmpl w:val="3C969E5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368007E"/>
    <w:multiLevelType w:val="hybridMultilevel"/>
    <w:tmpl w:val="5E76391C"/>
    <w:lvl w:ilvl="0" w:tplc="559CA166">
      <w:start w:val="1"/>
      <w:numFmt w:val="upperRoman"/>
      <w:lvlText w:val="%1."/>
      <w:lvlJc w:val="left"/>
      <w:pPr>
        <w:ind w:left="1080" w:hanging="720"/>
      </w:pPr>
      <w:rPr>
        <w:rFonts w:hint="default"/>
      </w:rPr>
    </w:lvl>
    <w:lvl w:ilvl="1" w:tplc="423095A2">
      <w:start w:val="1"/>
      <w:numFmt w:val="upperLetter"/>
      <w:lvlText w:val="%2."/>
      <w:lvlJc w:val="left"/>
      <w:pPr>
        <w:ind w:left="1440" w:hanging="360"/>
      </w:pPr>
      <w:rPr>
        <w:rFonts w:eastAsiaTheme="minorHAnsi" w:cs="Arial"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1C5AC3"/>
    <w:multiLevelType w:val="hybridMultilevel"/>
    <w:tmpl w:val="41664338"/>
    <w:lvl w:ilvl="0" w:tplc="13145642">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C01348"/>
    <w:multiLevelType w:val="hybridMultilevel"/>
    <w:tmpl w:val="62C0C87E"/>
    <w:lvl w:ilvl="0" w:tplc="B538D6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B3F64"/>
    <w:multiLevelType w:val="hybridMultilevel"/>
    <w:tmpl w:val="EA264BAA"/>
    <w:lvl w:ilvl="0" w:tplc="44F24E6C">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316D8F"/>
    <w:multiLevelType w:val="hybridMultilevel"/>
    <w:tmpl w:val="EC2AA68E"/>
    <w:lvl w:ilvl="0" w:tplc="04090015">
      <w:start w:val="1"/>
      <w:numFmt w:val="upperLetter"/>
      <w:lvlText w:val="%1."/>
      <w:lvlJc w:val="left"/>
      <w:pPr>
        <w:ind w:left="720" w:hanging="360"/>
      </w:pPr>
      <w:rPr>
        <w:rFonts w:hint="default"/>
      </w:rPr>
    </w:lvl>
    <w:lvl w:ilvl="1" w:tplc="1EC6F56E">
      <w:start w:val="1"/>
      <w:numFmt w:val="bullet"/>
      <w:lvlText w:val="o"/>
      <w:lvlJc w:val="left"/>
      <w:pPr>
        <w:ind w:left="1440" w:hanging="360"/>
      </w:pPr>
      <w:rPr>
        <w:rFonts w:ascii="Courier New" w:hAnsi="Courier New" w:cs="Courier New" w:hint="default"/>
        <w:color w:val="auto"/>
      </w:rPr>
    </w:lvl>
    <w:lvl w:ilvl="2" w:tplc="0612596A">
      <w:start w:val="4"/>
      <w:numFmt w:val="decimal"/>
      <w:lvlText w:val="%3."/>
      <w:lvlJc w:val="left"/>
      <w:pPr>
        <w:ind w:left="630" w:hanging="360"/>
      </w:pPr>
      <w:rPr>
        <w:rFonts w:hint="default"/>
        <w:b w:val="0"/>
        <w:bCs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CC4EA9"/>
    <w:multiLevelType w:val="hybridMultilevel"/>
    <w:tmpl w:val="F748278E"/>
    <w:lvl w:ilvl="0" w:tplc="04090015">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7202A"/>
    <w:multiLevelType w:val="hybridMultilevel"/>
    <w:tmpl w:val="DBEA374E"/>
    <w:lvl w:ilvl="0" w:tplc="04090001">
      <w:start w:val="1"/>
      <w:numFmt w:val="bullet"/>
      <w:lvlText w:val=""/>
      <w:lvlJc w:val="left"/>
      <w:pPr>
        <w:tabs>
          <w:tab w:val="num" w:pos="1074"/>
        </w:tabs>
        <w:ind w:left="1074" w:hanging="360"/>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84826EB"/>
    <w:multiLevelType w:val="multilevel"/>
    <w:tmpl w:val="6A90AC0C"/>
    <w:numStyleLink w:val="Style1"/>
  </w:abstractNum>
  <w:abstractNum w:abstractNumId="30" w15:restartNumberingAfterBreak="0">
    <w:nsid w:val="79550E71"/>
    <w:multiLevelType w:val="hybridMultilevel"/>
    <w:tmpl w:val="89C0F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484A3E"/>
    <w:multiLevelType w:val="hybridMultilevel"/>
    <w:tmpl w:val="D7348940"/>
    <w:lvl w:ilvl="0" w:tplc="0DC8241A">
      <w:start w:val="9"/>
      <w:numFmt w:val="decimal"/>
      <w:lvlText w:val="%1."/>
      <w:lvlJc w:val="left"/>
      <w:pPr>
        <w:ind w:left="630" w:hanging="360"/>
      </w:pPr>
      <w:rPr>
        <w:rFonts w:hint="default"/>
        <w:b w:val="0"/>
        <w:bCs w:val="0"/>
      </w:rPr>
    </w:lvl>
    <w:lvl w:ilvl="1" w:tplc="04090001">
      <w:start w:val="1"/>
      <w:numFmt w:val="bullet"/>
      <w:lvlText w:val=""/>
      <w:lvlJc w:val="left"/>
      <w:pPr>
        <w:ind w:left="1350" w:hanging="360"/>
      </w:pPr>
      <w:rPr>
        <w:rFonts w:ascii="Symbol" w:hAnsi="Symbol" w:cs="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15:restartNumberingAfterBreak="0">
    <w:nsid w:val="7C5A6AC9"/>
    <w:multiLevelType w:val="hybridMultilevel"/>
    <w:tmpl w:val="EE12BC8E"/>
    <w:lvl w:ilvl="0" w:tplc="04090015">
      <w:start w:val="1"/>
      <w:numFmt w:val="upp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E7A60A9"/>
    <w:multiLevelType w:val="hybridMultilevel"/>
    <w:tmpl w:val="E3B2B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20D85"/>
    <w:multiLevelType w:val="hybridMultilevel"/>
    <w:tmpl w:val="97A2B56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3"/>
  </w:num>
  <w:num w:numId="2">
    <w:abstractNumId w:val="4"/>
  </w:num>
  <w:num w:numId="3">
    <w:abstractNumId w:val="30"/>
  </w:num>
  <w:num w:numId="4">
    <w:abstractNumId w:val="20"/>
  </w:num>
  <w:num w:numId="5">
    <w:abstractNumId w:val="5"/>
  </w:num>
  <w:num w:numId="6">
    <w:abstractNumId w:val="13"/>
  </w:num>
  <w:num w:numId="7">
    <w:abstractNumId w:val="27"/>
  </w:num>
  <w:num w:numId="8">
    <w:abstractNumId w:val="11"/>
  </w:num>
  <w:num w:numId="9">
    <w:abstractNumId w:val="22"/>
  </w:num>
  <w:num w:numId="10">
    <w:abstractNumId w:val="29"/>
  </w:num>
  <w:num w:numId="11">
    <w:abstractNumId w:val="16"/>
  </w:num>
  <w:num w:numId="12">
    <w:abstractNumId w:val="2"/>
  </w:num>
  <w:num w:numId="13">
    <w:abstractNumId w:val="7"/>
  </w:num>
  <w:num w:numId="14">
    <w:abstractNumId w:val="14"/>
  </w:num>
  <w:num w:numId="15">
    <w:abstractNumId w:val="12"/>
  </w:num>
  <w:num w:numId="16">
    <w:abstractNumId w:val="34"/>
  </w:num>
  <w:num w:numId="17">
    <w:abstractNumId w:val="8"/>
  </w:num>
  <w:num w:numId="18">
    <w:abstractNumId w:val="28"/>
  </w:num>
  <w:num w:numId="19">
    <w:abstractNumId w:val="9"/>
  </w:num>
  <w:num w:numId="20">
    <w:abstractNumId w:val="15"/>
  </w:num>
  <w:num w:numId="21">
    <w:abstractNumId w:val="0"/>
  </w:num>
  <w:num w:numId="22">
    <w:abstractNumId w:val="18"/>
  </w:num>
  <w:num w:numId="23">
    <w:abstractNumId w:val="21"/>
  </w:num>
  <w:num w:numId="24">
    <w:abstractNumId w:val="17"/>
  </w:num>
  <w:num w:numId="25">
    <w:abstractNumId w:val="3"/>
  </w:num>
  <w:num w:numId="26">
    <w:abstractNumId w:val="32"/>
  </w:num>
  <w:num w:numId="27">
    <w:abstractNumId w:val="26"/>
  </w:num>
  <w:num w:numId="28">
    <w:abstractNumId w:val="25"/>
  </w:num>
  <w:num w:numId="29">
    <w:abstractNumId w:val="24"/>
  </w:num>
  <w:num w:numId="30">
    <w:abstractNumId w:val="10"/>
  </w:num>
  <w:num w:numId="31">
    <w:abstractNumId w:val="31"/>
  </w:num>
  <w:num w:numId="32">
    <w:abstractNumId w:val="23"/>
  </w:num>
  <w:num w:numId="33">
    <w:abstractNumId w:val="6"/>
  </w:num>
  <w:num w:numId="34">
    <w:abstractNumId w:val="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28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F76"/>
    <w:rsid w:val="00005005"/>
    <w:rsid w:val="00030CF1"/>
    <w:rsid w:val="0004111F"/>
    <w:rsid w:val="00045633"/>
    <w:rsid w:val="00064E18"/>
    <w:rsid w:val="00071191"/>
    <w:rsid w:val="000E2F01"/>
    <w:rsid w:val="00116817"/>
    <w:rsid w:val="00156D70"/>
    <w:rsid w:val="001636CA"/>
    <w:rsid w:val="001D2A35"/>
    <w:rsid w:val="001D6DDC"/>
    <w:rsid w:val="0024368B"/>
    <w:rsid w:val="00261F76"/>
    <w:rsid w:val="002B5175"/>
    <w:rsid w:val="00306049"/>
    <w:rsid w:val="00314045"/>
    <w:rsid w:val="003217B0"/>
    <w:rsid w:val="00441050"/>
    <w:rsid w:val="00444D73"/>
    <w:rsid w:val="00493A88"/>
    <w:rsid w:val="004A2AA6"/>
    <w:rsid w:val="004C061E"/>
    <w:rsid w:val="004E26A1"/>
    <w:rsid w:val="004F7882"/>
    <w:rsid w:val="0052591C"/>
    <w:rsid w:val="005D5860"/>
    <w:rsid w:val="005F0897"/>
    <w:rsid w:val="005F4E3C"/>
    <w:rsid w:val="0060149A"/>
    <w:rsid w:val="006015D5"/>
    <w:rsid w:val="006106A7"/>
    <w:rsid w:val="00666429"/>
    <w:rsid w:val="006D2E02"/>
    <w:rsid w:val="006E4A2A"/>
    <w:rsid w:val="006F750B"/>
    <w:rsid w:val="00723517"/>
    <w:rsid w:val="00733B4A"/>
    <w:rsid w:val="00735A0F"/>
    <w:rsid w:val="007A46F3"/>
    <w:rsid w:val="007F3C84"/>
    <w:rsid w:val="00802014"/>
    <w:rsid w:val="0082232D"/>
    <w:rsid w:val="008237A1"/>
    <w:rsid w:val="00832379"/>
    <w:rsid w:val="00887FE6"/>
    <w:rsid w:val="00887FF9"/>
    <w:rsid w:val="008B0A45"/>
    <w:rsid w:val="008D23EA"/>
    <w:rsid w:val="008F5B3C"/>
    <w:rsid w:val="00922CA4"/>
    <w:rsid w:val="009429F1"/>
    <w:rsid w:val="0096348F"/>
    <w:rsid w:val="009B40E1"/>
    <w:rsid w:val="009B6414"/>
    <w:rsid w:val="009C175D"/>
    <w:rsid w:val="009E3C71"/>
    <w:rsid w:val="009F1211"/>
    <w:rsid w:val="00A23CE6"/>
    <w:rsid w:val="00AD1669"/>
    <w:rsid w:val="00B032BD"/>
    <w:rsid w:val="00B250E7"/>
    <w:rsid w:val="00B27814"/>
    <w:rsid w:val="00B44F26"/>
    <w:rsid w:val="00B816F9"/>
    <w:rsid w:val="00B86D09"/>
    <w:rsid w:val="00BF1904"/>
    <w:rsid w:val="00BF2CF8"/>
    <w:rsid w:val="00BF4179"/>
    <w:rsid w:val="00C30BB1"/>
    <w:rsid w:val="00C3657C"/>
    <w:rsid w:val="00C652AB"/>
    <w:rsid w:val="00C872E0"/>
    <w:rsid w:val="00C93686"/>
    <w:rsid w:val="00CC5011"/>
    <w:rsid w:val="00CC75F3"/>
    <w:rsid w:val="00D1178E"/>
    <w:rsid w:val="00D2083F"/>
    <w:rsid w:val="00E34A77"/>
    <w:rsid w:val="00E44D0E"/>
    <w:rsid w:val="00EE3BC7"/>
    <w:rsid w:val="00F272BD"/>
    <w:rsid w:val="00F30558"/>
    <w:rsid w:val="00F60094"/>
    <w:rsid w:val="00F665D8"/>
    <w:rsid w:val="00F960E3"/>
    <w:rsid w:val="00FB42F0"/>
    <w:rsid w:val="00FC0B5D"/>
    <w:rsid w:val="00FC263D"/>
    <w:rsid w:val="00FE5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FFB05"/>
  <w15:chartTrackingRefBased/>
  <w15:docId w15:val="{50D04FE8-899D-4279-8161-8F5A5171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4E18"/>
    <w:pPr>
      <w:keepNext/>
      <w:keepLines/>
      <w:numPr>
        <w:numId w:val="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4E18"/>
    <w:pPr>
      <w:keepNext/>
      <w:keepLines/>
      <w:numPr>
        <w:ilvl w:val="1"/>
        <w:numId w:val="8"/>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64E18"/>
    <w:pPr>
      <w:keepNext/>
      <w:keepLines/>
      <w:numPr>
        <w:ilvl w:val="2"/>
        <w:numId w:val="8"/>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4E18"/>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64E18"/>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64E18"/>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64E18"/>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64E18"/>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64E18"/>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1191"/>
    <w:pPr>
      <w:spacing w:after="0" w:line="240" w:lineRule="auto"/>
    </w:pPr>
    <w:rPr>
      <w:rFonts w:ascii="Arial" w:eastAsia="Times New Roman" w:hAnsi="Arial" w:cs="Times New Roman"/>
      <w:szCs w:val="24"/>
    </w:rPr>
  </w:style>
  <w:style w:type="character" w:customStyle="1" w:styleId="BodyTextChar">
    <w:name w:val="Body Text Char"/>
    <w:basedOn w:val="DefaultParagraphFont"/>
    <w:link w:val="BodyText"/>
    <w:semiHidden/>
    <w:rsid w:val="00071191"/>
    <w:rPr>
      <w:rFonts w:ascii="Arial" w:eastAsia="Times New Roman" w:hAnsi="Arial" w:cs="Times New Roman"/>
      <w:szCs w:val="24"/>
    </w:rPr>
  </w:style>
  <w:style w:type="paragraph" w:styleId="NormalWeb">
    <w:name w:val="Normal (Web)"/>
    <w:basedOn w:val="Normal"/>
    <w:uiPriority w:val="99"/>
    <w:semiHidden/>
    <w:unhideWhenUsed/>
    <w:rsid w:val="00B44F2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208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2BD"/>
    <w:pPr>
      <w:ind w:left="720"/>
      <w:contextualSpacing/>
    </w:pPr>
  </w:style>
  <w:style w:type="character" w:customStyle="1" w:styleId="Heading1Char">
    <w:name w:val="Heading 1 Char"/>
    <w:basedOn w:val="DefaultParagraphFont"/>
    <w:link w:val="Heading1"/>
    <w:uiPriority w:val="9"/>
    <w:rsid w:val="00064E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4E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64E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64E1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64E1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64E1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64E1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64E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4E18"/>
    <w:rPr>
      <w:rFonts w:asciiTheme="majorHAnsi" w:eastAsiaTheme="majorEastAsia" w:hAnsiTheme="majorHAnsi" w:cstheme="majorBidi"/>
      <w:i/>
      <w:iCs/>
      <w:color w:val="272727" w:themeColor="text1" w:themeTint="D8"/>
      <w:sz w:val="21"/>
      <w:szCs w:val="21"/>
    </w:rPr>
  </w:style>
  <w:style w:type="character" w:styleId="BookTitle">
    <w:name w:val="Book Title"/>
    <w:basedOn w:val="DefaultParagraphFont"/>
    <w:uiPriority w:val="33"/>
    <w:qFormat/>
    <w:rsid w:val="00C652AB"/>
    <w:rPr>
      <w:b/>
      <w:bCs/>
      <w:i/>
      <w:iCs/>
      <w:spacing w:val="5"/>
    </w:rPr>
  </w:style>
  <w:style w:type="character" w:styleId="IntenseReference">
    <w:name w:val="Intense Reference"/>
    <w:basedOn w:val="DefaultParagraphFont"/>
    <w:uiPriority w:val="32"/>
    <w:qFormat/>
    <w:rsid w:val="00C652AB"/>
    <w:rPr>
      <w:b/>
      <w:bCs/>
      <w:smallCaps/>
      <w:color w:val="4472C4" w:themeColor="accent1"/>
      <w:spacing w:val="5"/>
    </w:rPr>
  </w:style>
  <w:style w:type="paragraph" w:styleId="NoSpacing">
    <w:name w:val="No Spacing"/>
    <w:uiPriority w:val="1"/>
    <w:qFormat/>
    <w:rsid w:val="00C652AB"/>
    <w:pPr>
      <w:spacing w:after="0" w:line="240" w:lineRule="auto"/>
    </w:pPr>
  </w:style>
  <w:style w:type="numbering" w:customStyle="1" w:styleId="Style1">
    <w:name w:val="Style1"/>
    <w:uiPriority w:val="99"/>
    <w:rsid w:val="007F3C84"/>
    <w:pPr>
      <w:numPr>
        <w:numId w:val="13"/>
      </w:numPr>
    </w:pPr>
  </w:style>
  <w:style w:type="character" w:styleId="PageNumber">
    <w:name w:val="page number"/>
    <w:basedOn w:val="DefaultParagraphFont"/>
    <w:semiHidden/>
    <w:rsid w:val="004F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0191">
      <w:bodyDiv w:val="1"/>
      <w:marLeft w:val="0"/>
      <w:marRight w:val="0"/>
      <w:marTop w:val="0"/>
      <w:marBottom w:val="0"/>
      <w:divBdr>
        <w:top w:val="none" w:sz="0" w:space="0" w:color="auto"/>
        <w:left w:val="none" w:sz="0" w:space="0" w:color="auto"/>
        <w:bottom w:val="none" w:sz="0" w:space="0" w:color="auto"/>
        <w:right w:val="none" w:sz="0" w:space="0" w:color="auto"/>
      </w:divBdr>
    </w:div>
    <w:div w:id="238565636">
      <w:bodyDiv w:val="1"/>
      <w:marLeft w:val="0"/>
      <w:marRight w:val="0"/>
      <w:marTop w:val="0"/>
      <w:marBottom w:val="0"/>
      <w:divBdr>
        <w:top w:val="none" w:sz="0" w:space="0" w:color="auto"/>
        <w:left w:val="none" w:sz="0" w:space="0" w:color="auto"/>
        <w:bottom w:val="none" w:sz="0" w:space="0" w:color="auto"/>
        <w:right w:val="none" w:sz="0" w:space="0" w:color="auto"/>
      </w:divBdr>
    </w:div>
    <w:div w:id="671839530">
      <w:bodyDiv w:val="1"/>
      <w:marLeft w:val="0"/>
      <w:marRight w:val="0"/>
      <w:marTop w:val="0"/>
      <w:marBottom w:val="0"/>
      <w:divBdr>
        <w:top w:val="none" w:sz="0" w:space="0" w:color="auto"/>
        <w:left w:val="none" w:sz="0" w:space="0" w:color="auto"/>
        <w:bottom w:val="none" w:sz="0" w:space="0" w:color="auto"/>
        <w:right w:val="none" w:sz="0" w:space="0" w:color="auto"/>
      </w:divBdr>
    </w:div>
    <w:div w:id="766585147">
      <w:bodyDiv w:val="1"/>
      <w:marLeft w:val="0"/>
      <w:marRight w:val="0"/>
      <w:marTop w:val="0"/>
      <w:marBottom w:val="0"/>
      <w:divBdr>
        <w:top w:val="none" w:sz="0" w:space="0" w:color="auto"/>
        <w:left w:val="none" w:sz="0" w:space="0" w:color="auto"/>
        <w:bottom w:val="none" w:sz="0" w:space="0" w:color="auto"/>
        <w:right w:val="none" w:sz="0" w:space="0" w:color="auto"/>
      </w:divBdr>
    </w:div>
    <w:div w:id="1019427108">
      <w:bodyDiv w:val="1"/>
      <w:marLeft w:val="0"/>
      <w:marRight w:val="0"/>
      <w:marTop w:val="0"/>
      <w:marBottom w:val="0"/>
      <w:divBdr>
        <w:top w:val="none" w:sz="0" w:space="0" w:color="auto"/>
        <w:left w:val="none" w:sz="0" w:space="0" w:color="auto"/>
        <w:bottom w:val="none" w:sz="0" w:space="0" w:color="auto"/>
        <w:right w:val="none" w:sz="0" w:space="0" w:color="auto"/>
      </w:divBdr>
    </w:div>
    <w:div w:id="1222448634">
      <w:bodyDiv w:val="1"/>
      <w:marLeft w:val="0"/>
      <w:marRight w:val="0"/>
      <w:marTop w:val="0"/>
      <w:marBottom w:val="0"/>
      <w:divBdr>
        <w:top w:val="none" w:sz="0" w:space="0" w:color="auto"/>
        <w:left w:val="none" w:sz="0" w:space="0" w:color="auto"/>
        <w:bottom w:val="none" w:sz="0" w:space="0" w:color="auto"/>
        <w:right w:val="none" w:sz="0" w:space="0" w:color="auto"/>
      </w:divBdr>
    </w:div>
    <w:div w:id="1338070553">
      <w:bodyDiv w:val="1"/>
      <w:marLeft w:val="0"/>
      <w:marRight w:val="0"/>
      <w:marTop w:val="0"/>
      <w:marBottom w:val="0"/>
      <w:divBdr>
        <w:top w:val="none" w:sz="0" w:space="0" w:color="auto"/>
        <w:left w:val="none" w:sz="0" w:space="0" w:color="auto"/>
        <w:bottom w:val="none" w:sz="0" w:space="0" w:color="auto"/>
        <w:right w:val="none" w:sz="0" w:space="0" w:color="auto"/>
      </w:divBdr>
    </w:div>
    <w:div w:id="1355309312">
      <w:bodyDiv w:val="1"/>
      <w:marLeft w:val="0"/>
      <w:marRight w:val="0"/>
      <w:marTop w:val="0"/>
      <w:marBottom w:val="0"/>
      <w:divBdr>
        <w:top w:val="none" w:sz="0" w:space="0" w:color="auto"/>
        <w:left w:val="none" w:sz="0" w:space="0" w:color="auto"/>
        <w:bottom w:val="none" w:sz="0" w:space="0" w:color="auto"/>
        <w:right w:val="none" w:sz="0" w:space="0" w:color="auto"/>
      </w:divBdr>
    </w:div>
    <w:div w:id="1951863013">
      <w:bodyDiv w:val="1"/>
      <w:marLeft w:val="0"/>
      <w:marRight w:val="0"/>
      <w:marTop w:val="0"/>
      <w:marBottom w:val="0"/>
      <w:divBdr>
        <w:top w:val="none" w:sz="0" w:space="0" w:color="auto"/>
        <w:left w:val="none" w:sz="0" w:space="0" w:color="auto"/>
        <w:bottom w:val="none" w:sz="0" w:space="0" w:color="auto"/>
        <w:right w:val="none" w:sz="0" w:space="0" w:color="auto"/>
      </w:divBdr>
    </w:div>
    <w:div w:id="1958834362">
      <w:bodyDiv w:val="1"/>
      <w:marLeft w:val="0"/>
      <w:marRight w:val="0"/>
      <w:marTop w:val="0"/>
      <w:marBottom w:val="0"/>
      <w:divBdr>
        <w:top w:val="none" w:sz="0" w:space="0" w:color="auto"/>
        <w:left w:val="none" w:sz="0" w:space="0" w:color="auto"/>
        <w:bottom w:val="none" w:sz="0" w:space="0" w:color="auto"/>
        <w:right w:val="none" w:sz="0" w:space="0" w:color="auto"/>
      </w:divBdr>
    </w:div>
    <w:div w:id="20105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2AE8D-EEE3-4225-8DB4-79DAFC0A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893</Words>
  <Characters>4483</Characters>
  <Application>Microsoft Office Word</Application>
  <DocSecurity>0</DocSecurity>
  <Lines>102</Lines>
  <Paragraphs>73</Paragraphs>
  <ScaleCrop>false</ScaleCrop>
  <HeadingPairs>
    <vt:vector size="2" baseType="variant">
      <vt:variant>
        <vt:lpstr>Title</vt:lpstr>
      </vt:variant>
      <vt:variant>
        <vt:i4>1</vt:i4>
      </vt:variant>
    </vt:vector>
  </HeadingPairs>
  <TitlesOfParts>
    <vt:vector size="1" baseType="lpstr">
      <vt:lpstr>Action Plan 1B Threat of Contamination - Credible Stage</vt:lpstr>
    </vt:vector>
  </TitlesOfParts>
  <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1B Threat of Contamination - Credible Stage</dc:title>
  <dc:subject>Credible Stage - Threat of Contamination to Water System</dc:subject>
  <dc:creator>Lennon, Ellen@Waterboards</dc:creator>
  <cp:keywords>Credible Stage - Threat of Contamination to Public Water System</cp:keywords>
  <dc:description/>
  <cp:lastModifiedBy>Pimentel, David@Waterboards</cp:lastModifiedBy>
  <cp:revision>17</cp:revision>
  <dcterms:created xsi:type="dcterms:W3CDTF">2020-08-28T17:01:00Z</dcterms:created>
  <dcterms:modified xsi:type="dcterms:W3CDTF">2021-01-21T21:56:00Z</dcterms:modified>
</cp:coreProperties>
</file>