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AC34" w14:textId="3AD43521" w:rsidR="0040272F" w:rsidRPr="00525A4C" w:rsidRDefault="0068085A">
      <w:pPr>
        <w:pStyle w:val="Heading1"/>
        <w:spacing w:after="100"/>
        <w:rPr>
          <w:rFonts w:ascii="Amasis MT Pro" w:hAnsi="Amasis MT Pro"/>
        </w:rPr>
      </w:pPr>
      <w:r w:rsidRPr="00C70CA4">
        <w:rPr>
          <w:rFonts w:ascii="Amasis MT Pro" w:hAnsi="Amasis MT Pro"/>
          <w:color w:val="501549" w:themeColor="accent5" w:themeShade="80"/>
        </w:rPr>
        <w:t>AI Use Assessment Worksheet</w:t>
      </w:r>
      <w:r w:rsidRPr="00525A4C">
        <w:rPr>
          <w:rFonts w:ascii="Amasis MT Pro" w:hAnsi="Amasis MT Pro"/>
        </w:rPr>
        <w:t xml:space="preserve"> </w:t>
      </w:r>
    </w:p>
    <w:p w14:paraId="63CF102B" w14:textId="51209E9D" w:rsidR="0040272F" w:rsidRDefault="0068085A">
      <w:pPr>
        <w:spacing w:after="300"/>
        <w:rPr>
          <w:rFonts w:ascii="Amasis MT Pro" w:hAnsi="Amasis MT Pro"/>
          <w:i/>
          <w:iCs/>
        </w:rPr>
      </w:pPr>
      <w:r w:rsidRPr="00525A4C">
        <w:rPr>
          <w:rFonts w:ascii="Amasis MT Pro" w:hAnsi="Amasis MT Pro"/>
          <w:i/>
          <w:iCs/>
        </w:rPr>
        <w:t xml:space="preserve">Per-activity worksheet: complete before using AI for a new lab activity. </w:t>
      </w:r>
    </w:p>
    <w:p w14:paraId="7EEEB44E" w14:textId="4E915E55" w:rsidR="009F1CA5" w:rsidRDefault="00263A73">
      <w:pPr>
        <w:spacing w:after="30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>NOTE for formatting – Color Coded for “higher risk” activities</w:t>
      </w:r>
      <w:r w:rsidR="00281EEE">
        <w:rPr>
          <w:rFonts w:ascii="Amasis MT Pro" w:hAnsi="Amasis MT Pro"/>
          <w:i/>
          <w:iCs/>
        </w:rPr>
        <w:t xml:space="preserve">, </w:t>
      </w:r>
      <w:r w:rsidR="009F1CA5">
        <w:rPr>
          <w:rFonts w:ascii="Amasis MT Pro" w:hAnsi="Amasis MT Pro"/>
          <w:i/>
          <w:iCs/>
        </w:rPr>
        <w:t xml:space="preserve">every question gets a point value, potentially multiplier for severe questions, </w:t>
      </w:r>
    </w:p>
    <w:p w14:paraId="682F1A2A" w14:textId="1E84258F" w:rsidR="009F1CA5" w:rsidRDefault="009F1CA5">
      <w:pPr>
        <w:spacing w:after="30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>Multiplier at end</w:t>
      </w:r>
      <w:r w:rsidR="00B629D4">
        <w:rPr>
          <w:rFonts w:ascii="Amasis MT Pro" w:hAnsi="Amasis MT Pro"/>
          <w:i/>
          <w:iCs/>
        </w:rPr>
        <w:t>; compare to table of values for final score</w:t>
      </w:r>
    </w:p>
    <w:p w14:paraId="284E184D" w14:textId="4E71379C" w:rsidR="0027741B" w:rsidRDefault="0027741B">
      <w:pPr>
        <w:spacing w:after="30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>Homework:</w:t>
      </w:r>
    </w:p>
    <w:p w14:paraId="3D23671E" w14:textId="77777777" w:rsidR="00D80C5A" w:rsidRDefault="00D60AFA" w:rsidP="0027741B">
      <w:pPr>
        <w:pStyle w:val="ListParagraph"/>
        <w:numPr>
          <w:ilvl w:val="0"/>
          <w:numId w:val="3"/>
        </w:numPr>
        <w:spacing w:after="300"/>
        <w:rPr>
          <w:rFonts w:ascii="Amasis MT Pro" w:hAnsi="Amasis MT Pro"/>
          <w:i/>
          <w:iCs/>
        </w:rPr>
      </w:pPr>
      <w:r w:rsidRPr="00044FAA">
        <w:rPr>
          <w:rFonts w:ascii="Amasis MT Pro" w:hAnsi="Amasis MT Pro"/>
          <w:i/>
          <w:iCs/>
        </w:rPr>
        <w:t xml:space="preserve">Opportunity for improvement : </w:t>
      </w:r>
      <w:r w:rsidR="00EC20D1" w:rsidRPr="00044FAA">
        <w:rPr>
          <w:rFonts w:ascii="Amasis MT Pro" w:hAnsi="Amasis MT Pro"/>
          <w:i/>
          <w:iCs/>
        </w:rPr>
        <w:t>Reformat questions</w:t>
      </w:r>
      <w:r w:rsidR="00D80C5A">
        <w:rPr>
          <w:rFonts w:ascii="Amasis MT Pro" w:hAnsi="Amasis MT Pro"/>
          <w:i/>
          <w:iCs/>
        </w:rPr>
        <w:t>.</w:t>
      </w:r>
    </w:p>
    <w:p w14:paraId="2D1823F5" w14:textId="6F10076B" w:rsidR="00EC20D1" w:rsidRDefault="003634AB" w:rsidP="00044FAA">
      <w:pPr>
        <w:pStyle w:val="ListParagraph"/>
        <w:numPr>
          <w:ilvl w:val="1"/>
          <w:numId w:val="3"/>
        </w:numPr>
        <w:spacing w:after="30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 xml:space="preserve">Currently, </w:t>
      </w:r>
      <w:r w:rsidR="00D80C5A">
        <w:rPr>
          <w:rFonts w:ascii="Amasis MT Pro" w:hAnsi="Amasis MT Pro"/>
          <w:i/>
          <w:iCs/>
        </w:rPr>
        <w:t>Questions with a + are</w:t>
      </w:r>
      <w:r w:rsidR="00A52974">
        <w:rPr>
          <w:rFonts w:ascii="Amasis MT Pro" w:hAnsi="Amasis MT Pro"/>
          <w:i/>
          <w:iCs/>
        </w:rPr>
        <w:t xml:space="preserve"> currently </w:t>
      </w:r>
      <w:r w:rsidR="00EC20D1" w:rsidRPr="00044FAA">
        <w:rPr>
          <w:rFonts w:ascii="Amasis MT Pro" w:hAnsi="Amasis MT Pro"/>
          <w:i/>
          <w:iCs/>
        </w:rPr>
        <w:t xml:space="preserve">“if yes, then </w:t>
      </w:r>
      <w:proofErr w:type="gramStart"/>
      <w:r w:rsidR="00A52974">
        <w:rPr>
          <w:rFonts w:ascii="Amasis MT Pro" w:hAnsi="Amasis MT Pro"/>
          <w:i/>
          <w:iCs/>
        </w:rPr>
        <w:t>more risky</w:t>
      </w:r>
      <w:proofErr w:type="gramEnd"/>
      <w:r w:rsidR="00A52974">
        <w:rPr>
          <w:rFonts w:ascii="Amasis MT Pro" w:hAnsi="Amasis MT Pro"/>
          <w:i/>
          <w:iCs/>
        </w:rPr>
        <w:t>/points</w:t>
      </w:r>
      <w:r w:rsidR="00EC20D1" w:rsidRPr="00044FAA">
        <w:rPr>
          <w:rFonts w:ascii="Amasis MT Pro" w:hAnsi="Amasis MT Pro"/>
          <w:i/>
          <w:iCs/>
        </w:rPr>
        <w:t>”</w:t>
      </w:r>
      <w:r w:rsidR="00D60AFA" w:rsidRPr="00044FAA">
        <w:rPr>
          <w:rFonts w:ascii="Amasis MT Pro" w:hAnsi="Amasis MT Pro"/>
          <w:i/>
          <w:iCs/>
        </w:rPr>
        <w:t xml:space="preserve"> </w:t>
      </w:r>
      <w:r w:rsidR="00A52974">
        <w:rPr>
          <w:rFonts w:ascii="Amasis MT Pro" w:hAnsi="Amasis MT Pro"/>
          <w:i/>
          <w:iCs/>
        </w:rPr>
        <w:t xml:space="preserve"> questions with a – are </w:t>
      </w:r>
      <w:r w:rsidR="006958BD" w:rsidRPr="00044FAA">
        <w:rPr>
          <w:rFonts w:ascii="Amasis MT Pro" w:hAnsi="Amasis MT Pro"/>
          <w:i/>
          <w:iCs/>
        </w:rPr>
        <w:t xml:space="preserve">“if </w:t>
      </w:r>
      <w:r w:rsidR="00A52974">
        <w:rPr>
          <w:rFonts w:ascii="Amasis MT Pro" w:hAnsi="Amasis MT Pro"/>
          <w:i/>
          <w:iCs/>
        </w:rPr>
        <w:t>yes, then less risky/points</w:t>
      </w:r>
      <w:r w:rsidR="006958BD" w:rsidRPr="00044FAA">
        <w:rPr>
          <w:rFonts w:ascii="Amasis MT Pro" w:hAnsi="Amasis MT Pro"/>
          <w:i/>
          <w:iCs/>
        </w:rPr>
        <w:t>”</w:t>
      </w:r>
    </w:p>
    <w:p w14:paraId="691842BD" w14:textId="08ECE5E6" w:rsidR="0051518A" w:rsidRDefault="0051518A" w:rsidP="00044FAA">
      <w:pPr>
        <w:pStyle w:val="ListParagraph"/>
        <w:numPr>
          <w:ilvl w:val="1"/>
          <w:numId w:val="3"/>
        </w:numPr>
        <w:spacing w:after="30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>Add more if needed, consolidate or move</w:t>
      </w:r>
    </w:p>
    <w:p w14:paraId="702B6BB2" w14:textId="31B59919" w:rsidR="0027741B" w:rsidRDefault="0027741B" w:rsidP="0027741B">
      <w:pPr>
        <w:pStyle w:val="ListParagraph"/>
        <w:numPr>
          <w:ilvl w:val="0"/>
          <w:numId w:val="3"/>
        </w:numPr>
        <w:spacing w:after="30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>Give questions a point score</w:t>
      </w:r>
    </w:p>
    <w:p w14:paraId="4D6F0637" w14:textId="7AD1EF72" w:rsidR="0051518A" w:rsidRDefault="0051518A" w:rsidP="0027741B">
      <w:pPr>
        <w:pStyle w:val="ListParagraph"/>
        <w:numPr>
          <w:ilvl w:val="0"/>
          <w:numId w:val="3"/>
        </w:numPr>
        <w:spacing w:after="30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>Tier based on point score maximums</w:t>
      </w:r>
    </w:p>
    <w:p w14:paraId="796D1CD7" w14:textId="6148C21B" w:rsidR="00623B2E" w:rsidRPr="00044FAA" w:rsidRDefault="00623B2E" w:rsidP="00044FAA">
      <w:pPr>
        <w:pStyle w:val="ListParagraph"/>
        <w:numPr>
          <w:ilvl w:val="0"/>
          <w:numId w:val="3"/>
        </w:numPr>
        <w:spacing w:after="30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>Use in an example of AI case</w:t>
      </w:r>
      <w:r w:rsidR="00A52103">
        <w:rPr>
          <w:rFonts w:ascii="Amasis MT Pro" w:hAnsi="Amasis MT Pro"/>
          <w:i/>
          <w:iCs/>
        </w:rPr>
        <w:t xml:space="preserve"> (SOP AI chatbot, AI manual integrator, others)</w:t>
      </w:r>
    </w:p>
    <w:p w14:paraId="19AC3430" w14:textId="77777777" w:rsidR="0040272F" w:rsidRPr="00C70CA4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C70CA4">
        <w:rPr>
          <w:rFonts w:ascii="Amasis MT Pro" w:hAnsi="Amasis MT Pro"/>
          <w:color w:val="501549" w:themeColor="accent5" w:themeShade="80"/>
        </w:rPr>
        <w:t>1. Define the Intended Use</w:t>
      </w:r>
    </w:p>
    <w:p w14:paraId="5CE7B284" w14:textId="77777777" w:rsidR="00732344" w:rsidRPr="00525A4C" w:rsidRDefault="00732344" w:rsidP="00732344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this a one-time use or a recurring workflow?</w:t>
      </w:r>
      <w:r>
        <w:rPr>
          <w:rFonts w:ascii="Amasis MT Pro" w:hAnsi="Amasis MT Pro"/>
        </w:rPr>
        <w:t xml:space="preserve"> - scored</w:t>
      </w:r>
    </w:p>
    <w:p w14:paraId="000ABA72" w14:textId="7CE6817E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What will the AI produce (text, calculation, decision, classification)?</w:t>
      </w:r>
    </w:p>
    <w:p w14:paraId="369F57E5" w14:textId="15D9D166" w:rsidR="0040272F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Will the output influence a technical or quality decision</w:t>
      </w:r>
      <w:r w:rsidR="00F45A64">
        <w:rPr>
          <w:rFonts w:ascii="Amasis MT Pro" w:hAnsi="Amasis MT Pro"/>
        </w:rPr>
        <w:t xml:space="preserve"> </w:t>
      </w:r>
      <w:r w:rsidRPr="00525A4C">
        <w:rPr>
          <w:rFonts w:ascii="Amasis MT Pro" w:hAnsi="Amasis MT Pro"/>
        </w:rPr>
        <w:t>as part of a record, or trigger an automated action?</w:t>
      </w:r>
      <w:r w:rsidR="00DE71E5">
        <w:rPr>
          <w:rFonts w:ascii="Amasis MT Pro" w:hAnsi="Amasis MT Pro"/>
        </w:rPr>
        <w:t xml:space="preserve"> </w:t>
      </w:r>
      <w:r w:rsidR="00884F34">
        <w:rPr>
          <w:rFonts w:ascii="Amasis MT Pro" w:hAnsi="Amasis MT Pro"/>
        </w:rPr>
        <w:t>Is the AI use the “record” or a step in generating the record?</w:t>
      </w:r>
      <w:r w:rsidR="00A92852">
        <w:rPr>
          <w:rFonts w:ascii="Amasis MT Pro" w:hAnsi="Amasis MT Pro"/>
        </w:rPr>
        <w:t xml:space="preserve"> “What will it do?”</w:t>
      </w:r>
    </w:p>
    <w:p w14:paraId="4AEF07EF" w14:textId="6FC367DA" w:rsidR="00732344" w:rsidRPr="00525A4C" w:rsidRDefault="00842DC9" w:rsidP="00842DC9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What exactly will the AI tool receive as input, and does it include confidential, proprietary, or regulated data?</w:t>
      </w:r>
    </w:p>
    <w:p w14:paraId="383DFD8C" w14:textId="381FE605" w:rsidR="00842DC9" w:rsidRPr="00044FAA" w:rsidRDefault="00732344" w:rsidP="00044FAA">
      <w:pPr>
        <w:spacing w:after="100"/>
        <w:rPr>
          <w:rFonts w:ascii="Amasis MT Pro" w:hAnsi="Amasis MT Pro"/>
        </w:rPr>
      </w:pPr>
      <w:r>
        <w:rPr>
          <w:rFonts w:ascii="Amasis MT Pro" w:hAnsi="Amasis MT Pro"/>
        </w:rPr>
        <w:t>What will it get, what will it do</w:t>
      </w:r>
      <w:r w:rsidR="001F5EE7">
        <w:rPr>
          <w:rFonts w:ascii="Amasis MT Pro" w:hAnsi="Amasis MT Pro"/>
        </w:rPr>
        <w:t>/how will it do it</w:t>
      </w:r>
      <w:r>
        <w:rPr>
          <w:rFonts w:ascii="Amasis MT Pro" w:hAnsi="Amasis MT Pro"/>
        </w:rPr>
        <w:t>, what will it produce. (Text Entry Only)</w:t>
      </w:r>
    </w:p>
    <w:p w14:paraId="6828BFE6" w14:textId="2FA6F0A8" w:rsidR="0040272F" w:rsidRPr="00C70CA4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C70CA4">
        <w:rPr>
          <w:rFonts w:ascii="Amasis MT Pro" w:hAnsi="Amasis MT Pro"/>
          <w:color w:val="501549" w:themeColor="accent5" w:themeShade="80"/>
        </w:rPr>
        <w:t xml:space="preserve">2. Severity </w:t>
      </w:r>
      <w:r w:rsidR="007D7B8E">
        <w:rPr>
          <w:rFonts w:ascii="Amasis MT Pro" w:hAnsi="Amasis MT Pro"/>
          <w:color w:val="501549" w:themeColor="accent5" w:themeShade="80"/>
        </w:rPr>
        <w:t>:</w:t>
      </w:r>
      <w:r w:rsidRPr="00C70CA4">
        <w:rPr>
          <w:rFonts w:ascii="Amasis MT Pro" w:hAnsi="Amasis MT Pro"/>
          <w:color w:val="501549" w:themeColor="accent5" w:themeShade="80"/>
        </w:rPr>
        <w:t xml:space="preserve"> What's the Worst-Case Impact if the Output is Wrong?</w:t>
      </w:r>
    </w:p>
    <w:p w14:paraId="47BCC00F" w14:textId="261E9FAB" w:rsidR="0090702E" w:rsidRPr="00044FAA" w:rsidRDefault="0090702E" w:rsidP="0090702E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Would the same input produce the same (or an equivalent) output if run again?</w:t>
      </w:r>
      <w:r w:rsidR="00004B43">
        <w:rPr>
          <w:rFonts w:ascii="Amasis MT Pro" w:hAnsi="Amasis MT Pro"/>
        </w:rPr>
        <w:t xml:space="preserve"> </w:t>
      </w:r>
      <w:r w:rsidR="007D5B43">
        <w:rPr>
          <w:rFonts w:ascii="Amasis MT Pro" w:hAnsi="Amasis MT Pro"/>
        </w:rPr>
        <w:t>-</w:t>
      </w:r>
    </w:p>
    <w:p w14:paraId="7E56C267" w14:textId="5B22239A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this touch a test result, investigation, validated system, report, or regulated record?</w:t>
      </w:r>
      <w:r w:rsidR="00E641BE">
        <w:rPr>
          <w:rFonts w:ascii="Amasis MT Pro" w:hAnsi="Amasis MT Pro"/>
        </w:rPr>
        <w:t xml:space="preserve"> </w:t>
      </w:r>
      <w:r w:rsidR="00247B71">
        <w:rPr>
          <w:rFonts w:ascii="Amasis MT Pro" w:hAnsi="Amasis MT Pro"/>
        </w:rPr>
        <w:t>+</w:t>
      </w:r>
    </w:p>
    <w:p w14:paraId="4AD5B23F" w14:textId="05767603" w:rsidR="00EC3323" w:rsidRDefault="0068085A" w:rsidP="00460206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460206">
        <w:rPr>
          <w:rFonts w:ascii="Amasis MT Pro" w:hAnsi="Amasis MT Pro"/>
        </w:rPr>
        <w:t xml:space="preserve">Could a bad output cause </w:t>
      </w:r>
      <w:r w:rsidR="006E3141" w:rsidRPr="00460206">
        <w:rPr>
          <w:rFonts w:ascii="Amasis MT Pro" w:hAnsi="Amasis MT Pro"/>
        </w:rPr>
        <w:t>delay?</w:t>
      </w:r>
      <w:r w:rsidR="00460206" w:rsidRPr="00460206">
        <w:rPr>
          <w:rFonts w:ascii="Amasis MT Pro" w:hAnsi="Amasis MT Pro"/>
        </w:rPr>
        <w:t xml:space="preserve"> </w:t>
      </w:r>
      <w:r w:rsidR="009F6864">
        <w:rPr>
          <w:rFonts w:ascii="Amasis MT Pro" w:hAnsi="Amasis MT Pro"/>
        </w:rPr>
        <w:t>+</w:t>
      </w:r>
    </w:p>
    <w:p w14:paraId="73A5BEF5" w14:textId="524C0E84" w:rsidR="00492F94" w:rsidRPr="00460206" w:rsidRDefault="00492F94" w:rsidP="00460206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460206">
        <w:rPr>
          <w:rFonts w:ascii="Amasis MT Pro" w:hAnsi="Amasis MT Pro"/>
        </w:rPr>
        <w:t xml:space="preserve">Does </w:t>
      </w:r>
      <w:r w:rsidR="00EC20D1" w:rsidRPr="00460206">
        <w:rPr>
          <w:rFonts w:ascii="Amasis MT Pro" w:hAnsi="Amasis MT Pro"/>
        </w:rPr>
        <w:t>this process have a “manual” backup option?</w:t>
      </w:r>
      <w:r w:rsidR="00247B71">
        <w:rPr>
          <w:rFonts w:ascii="Amasis MT Pro" w:hAnsi="Amasis MT Pro"/>
        </w:rPr>
        <w:t xml:space="preserve"> -</w:t>
      </w:r>
    </w:p>
    <w:p w14:paraId="616CE02D" w14:textId="65DEBAB4" w:rsidR="0040272F" w:rsidRPr="00525A4C" w:rsidRDefault="006E3141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Could a bad output cause</w:t>
      </w:r>
      <w:r w:rsidRPr="00525A4C">
        <w:rPr>
          <w:rFonts w:ascii="Amasis MT Pro" w:hAnsi="Amasis MT Pro"/>
        </w:rPr>
        <w:t xml:space="preserve"> </w:t>
      </w:r>
      <w:r w:rsidR="0068085A" w:rsidRPr="00525A4C">
        <w:rPr>
          <w:rFonts w:ascii="Amasis MT Pro" w:hAnsi="Amasis MT Pro"/>
        </w:rPr>
        <w:t>rework or an incorrect preliminary conclusion or something more severe (release of invalid data, falsification, loss of data integrity)?</w:t>
      </w:r>
      <w:r w:rsidR="00EC3323">
        <w:rPr>
          <w:rFonts w:ascii="Amasis MT Pro" w:hAnsi="Amasis MT Pro"/>
        </w:rPr>
        <w:t xml:space="preserve"> +</w:t>
      </w:r>
    </w:p>
    <w:p w14:paraId="28E11ACE" w14:textId="3662460C" w:rsidR="0040272F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this purely administrative (emails, agendas, formatting) with no bearing on regulated work?</w:t>
      </w:r>
      <w:r w:rsidR="00247B71">
        <w:rPr>
          <w:rFonts w:ascii="Amasis MT Pro" w:hAnsi="Amasis MT Pro"/>
        </w:rPr>
        <w:t xml:space="preserve"> -</w:t>
      </w:r>
    </w:p>
    <w:p w14:paraId="10B7A81D" w14:textId="5FBC245E" w:rsidR="004A4CD1" w:rsidRPr="00044FAA" w:rsidRDefault="004A4CD1" w:rsidP="00044FAA">
      <w:pPr>
        <w:spacing w:after="100"/>
        <w:ind w:left="360"/>
        <w:rPr>
          <w:rFonts w:ascii="Amasis MT Pro" w:hAnsi="Amasis MT Pro"/>
        </w:rPr>
      </w:pPr>
      <w:r>
        <w:rPr>
          <w:rFonts w:ascii="Amasis MT Pro" w:hAnsi="Amasis MT Pro"/>
        </w:rPr>
        <w:t xml:space="preserve">If </w:t>
      </w:r>
      <w:proofErr w:type="gramStart"/>
      <w:r>
        <w:rPr>
          <w:rFonts w:ascii="Amasis MT Pro" w:hAnsi="Amasis MT Pro"/>
        </w:rPr>
        <w:t>too</w:t>
      </w:r>
      <w:proofErr w:type="gramEnd"/>
      <w:r>
        <w:rPr>
          <w:rFonts w:ascii="Amasis MT Pro" w:hAnsi="Amasis MT Pro"/>
        </w:rPr>
        <w:t xml:space="preserve"> severe, skip rest of worksheet</w:t>
      </w:r>
      <w:r w:rsidR="0014639E">
        <w:rPr>
          <w:rFonts w:ascii="Amasis MT Pro" w:hAnsi="Amasis MT Pro"/>
        </w:rPr>
        <w:t>, not permitted.</w:t>
      </w:r>
      <w:r w:rsidR="00D04984">
        <w:rPr>
          <w:rFonts w:ascii="Amasis MT Pro" w:hAnsi="Amasis MT Pro"/>
        </w:rPr>
        <w:t xml:space="preserve"> – scored in highest bucket.</w:t>
      </w:r>
    </w:p>
    <w:p w14:paraId="5ECE1F5C" w14:textId="2CAD7976" w:rsidR="0040272F" w:rsidRPr="00C70CA4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C70CA4">
        <w:rPr>
          <w:rFonts w:ascii="Amasis MT Pro" w:hAnsi="Amasis MT Pro"/>
          <w:color w:val="501549" w:themeColor="accent5" w:themeShade="80"/>
        </w:rPr>
        <w:lastRenderedPageBreak/>
        <w:t>3. Reliance</w:t>
      </w:r>
      <w:r w:rsidR="008B530C">
        <w:rPr>
          <w:rFonts w:ascii="Amasis MT Pro" w:hAnsi="Amasis MT Pro"/>
          <w:color w:val="501549" w:themeColor="accent5" w:themeShade="80"/>
        </w:rPr>
        <w:t xml:space="preserve"> &amp; Reproducibility </w:t>
      </w:r>
      <w:r w:rsidR="007D7B8E">
        <w:rPr>
          <w:rFonts w:ascii="Amasis MT Pro" w:hAnsi="Amasis MT Pro"/>
          <w:color w:val="501549" w:themeColor="accent5" w:themeShade="80"/>
        </w:rPr>
        <w:t>:</w:t>
      </w:r>
      <w:r w:rsidRPr="00C70CA4">
        <w:rPr>
          <w:rFonts w:ascii="Amasis MT Pro" w:hAnsi="Amasis MT Pro"/>
          <w:color w:val="501549" w:themeColor="accent5" w:themeShade="80"/>
        </w:rPr>
        <w:t xml:space="preserve"> How Directly and Frequently Does the Workflow Act on the Output?</w:t>
      </w:r>
    </w:p>
    <w:p w14:paraId="13C3683F" w14:textId="737BEC8C" w:rsidR="008C5CF2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the AI output advisory only</w:t>
      </w:r>
      <w:r w:rsidR="008C5CF2">
        <w:rPr>
          <w:rFonts w:ascii="Amasis MT Pro" w:hAnsi="Amasis MT Pro"/>
        </w:rPr>
        <w:t xml:space="preserve">? </w:t>
      </w:r>
      <w:r w:rsidR="009176A5">
        <w:rPr>
          <w:rFonts w:ascii="Amasis MT Pro" w:hAnsi="Amasis MT Pro"/>
        </w:rPr>
        <w:t>-</w:t>
      </w:r>
    </w:p>
    <w:p w14:paraId="2495F40D" w14:textId="01271662" w:rsidR="0040272F" w:rsidRPr="00525A4C" w:rsidRDefault="0068085A" w:rsidP="00044FAA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proofErr w:type="gramStart"/>
      <w:r w:rsidRPr="00525A4C">
        <w:rPr>
          <w:rFonts w:ascii="Amasis MT Pro" w:hAnsi="Amasis MT Pro"/>
        </w:rPr>
        <w:t>, or</w:t>
      </w:r>
      <w:proofErr w:type="gramEnd"/>
      <w:r w:rsidRPr="00525A4C">
        <w:rPr>
          <w:rFonts w:ascii="Amasis MT Pro" w:hAnsi="Amasis MT Pro"/>
        </w:rPr>
        <w:t xml:space="preserve"> does it materially influence a decision?</w:t>
      </w:r>
      <w:r w:rsidR="000E6F92">
        <w:rPr>
          <w:rFonts w:ascii="Amasis MT Pro" w:hAnsi="Amasis MT Pro"/>
        </w:rPr>
        <w:t xml:space="preserve"> </w:t>
      </w:r>
      <w:r w:rsidR="009176A5">
        <w:rPr>
          <w:rFonts w:ascii="Amasis MT Pro" w:hAnsi="Amasis MT Pro"/>
        </w:rPr>
        <w:t>+</w:t>
      </w:r>
    </w:p>
    <w:p w14:paraId="27C05238" w14:textId="16197731" w:rsidR="0040272F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Will a knowledgeable staff member independently verify the entire output?</w:t>
      </w:r>
      <w:r w:rsidR="008C5CF2">
        <w:rPr>
          <w:rFonts w:ascii="Amasis MT Pro" w:hAnsi="Amasis MT Pro"/>
        </w:rPr>
        <w:t xml:space="preserve"> </w:t>
      </w:r>
      <w:r w:rsidR="001936AB">
        <w:rPr>
          <w:rFonts w:ascii="Amasis MT Pro" w:hAnsi="Amasis MT Pro"/>
        </w:rPr>
        <w:t>–</w:t>
      </w:r>
    </w:p>
    <w:p w14:paraId="33490A40" w14:textId="0BD15931" w:rsidR="008C5CF2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</w:t>
      </w:r>
      <w:r w:rsidR="00A91184">
        <w:rPr>
          <w:rFonts w:ascii="Amasis MT Pro" w:hAnsi="Amasis MT Pro"/>
        </w:rPr>
        <w:t xml:space="preserve"> it execute an action prior to</w:t>
      </w:r>
      <w:r w:rsidRPr="00525A4C">
        <w:rPr>
          <w:rFonts w:ascii="Amasis MT Pro" w:hAnsi="Amasis MT Pro"/>
        </w:rPr>
        <w:t xml:space="preserve"> final approval</w:t>
      </w:r>
      <w:r w:rsidR="008C5CF2">
        <w:rPr>
          <w:rFonts w:ascii="Amasis MT Pro" w:hAnsi="Amasis MT Pro"/>
        </w:rPr>
        <w:t>? +</w:t>
      </w:r>
    </w:p>
    <w:p w14:paraId="181EEA5D" w14:textId="2821D67F" w:rsidR="0040272F" w:rsidRDefault="00A91184" w:rsidP="008C5CF2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r>
        <w:rPr>
          <w:rFonts w:ascii="Amasis MT Pro" w:hAnsi="Amasis MT Pro"/>
        </w:rPr>
        <w:t>or does final approval</w:t>
      </w:r>
      <w:r w:rsidR="0068085A" w:rsidRPr="00525A4C">
        <w:rPr>
          <w:rFonts w:ascii="Amasis MT Pro" w:hAnsi="Amasis MT Pro"/>
        </w:rPr>
        <w:t xml:space="preserve"> remain with qualified personnel</w:t>
      </w:r>
      <w:r>
        <w:rPr>
          <w:rFonts w:ascii="Amasis MT Pro" w:hAnsi="Amasis MT Pro"/>
        </w:rPr>
        <w:t xml:space="preserve">? </w:t>
      </w:r>
      <w:r w:rsidR="00A433C0">
        <w:rPr>
          <w:rFonts w:ascii="Amasis MT Pro" w:hAnsi="Amasis MT Pro"/>
        </w:rPr>
        <w:t>–</w:t>
      </w:r>
    </w:p>
    <w:p w14:paraId="56ADF4F3" w14:textId="34D977CE" w:rsidR="00A433C0" w:rsidRPr="00044FAA" w:rsidRDefault="00A433C0" w:rsidP="00A433C0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>
        <w:rPr>
          <w:rFonts w:ascii="Amasis MT Pro" w:hAnsi="Amasis MT Pro"/>
        </w:rPr>
        <w:t xml:space="preserve">Is human approver controlled </w:t>
      </w:r>
      <w:proofErr w:type="gramStart"/>
      <w:r>
        <w:rPr>
          <w:rFonts w:ascii="Amasis MT Pro" w:hAnsi="Amasis MT Pro"/>
        </w:rPr>
        <w:t>to</w:t>
      </w:r>
      <w:proofErr w:type="gramEnd"/>
      <w:r>
        <w:rPr>
          <w:rFonts w:ascii="Amasis MT Pro" w:hAnsi="Amasis MT Pro"/>
        </w:rPr>
        <w:t xml:space="preserve"> technically appropriate staff? (defined in SOP, etc.)</w:t>
      </w:r>
      <w:r>
        <w:rPr>
          <w:rFonts w:ascii="Amasis MT Pro" w:hAnsi="Amasis MT Pro"/>
        </w:rPr>
        <w:t xml:space="preserve"> -</w:t>
      </w:r>
    </w:p>
    <w:p w14:paraId="7511B837" w14:textId="1B39FFC6" w:rsidR="0040272F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human review documented, technically competent, and capable of catching the specific kind</w:t>
      </w:r>
      <w:r w:rsidR="00280EE5">
        <w:rPr>
          <w:rFonts w:ascii="Amasis MT Pro" w:hAnsi="Amasis MT Pro"/>
        </w:rPr>
        <w:t>s</w:t>
      </w:r>
      <w:r w:rsidRPr="00525A4C">
        <w:rPr>
          <w:rFonts w:ascii="Amasis MT Pro" w:hAnsi="Amasis MT Pro"/>
        </w:rPr>
        <w:t xml:space="preserve"> of failure this AI could produce?</w:t>
      </w:r>
      <w:r w:rsidR="001936AB">
        <w:rPr>
          <w:rFonts w:ascii="Amasis MT Pro" w:hAnsi="Amasis MT Pro"/>
        </w:rPr>
        <w:t xml:space="preserve"> -</w:t>
      </w:r>
    </w:p>
    <w:p w14:paraId="41B26D65" w14:textId="1FEFB19B" w:rsidR="007B5957" w:rsidRPr="00044FAA" w:rsidRDefault="007B5957" w:rsidP="007B5957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determinism</w:t>
      </w:r>
      <w:r>
        <w:rPr>
          <w:rFonts w:ascii="Amasis MT Pro" w:hAnsi="Amasis MT Pro"/>
        </w:rPr>
        <w:t>/temperature</w:t>
      </w:r>
      <w:r w:rsidRPr="00525A4C">
        <w:rPr>
          <w:rFonts w:ascii="Amasis MT Pro" w:hAnsi="Amasis MT Pro"/>
        </w:rPr>
        <w:t xml:space="preserve"> controlled?</w:t>
      </w:r>
      <w:r w:rsidR="00A433C0">
        <w:rPr>
          <w:rFonts w:ascii="Amasis MT Pro" w:hAnsi="Amasis MT Pro"/>
        </w:rPr>
        <w:t xml:space="preserve"> -</w:t>
      </w:r>
    </w:p>
    <w:p w14:paraId="43D50C4B" w14:textId="77777777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t>4. Auditability</w:t>
      </w:r>
    </w:p>
    <w:p w14:paraId="5F456BE4" w14:textId="22AFD569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Can you trace what data</w:t>
      </w:r>
      <w:r w:rsidR="002F4E62">
        <w:rPr>
          <w:rFonts w:ascii="Amasis MT Pro" w:hAnsi="Amasis MT Pro"/>
        </w:rPr>
        <w:t xml:space="preserve"> (prompting/input)</w:t>
      </w:r>
      <w:r w:rsidRPr="00525A4C">
        <w:rPr>
          <w:rFonts w:ascii="Amasis MT Pro" w:hAnsi="Amasis MT Pro"/>
        </w:rPr>
        <w:t xml:space="preserve"> went in and what came out?</w:t>
      </w:r>
      <w:r w:rsidR="00CC7714">
        <w:rPr>
          <w:rFonts w:ascii="Amasis MT Pro" w:hAnsi="Amasis MT Pro"/>
        </w:rPr>
        <w:t xml:space="preserve"> -</w:t>
      </w:r>
    </w:p>
    <w:p w14:paraId="0548F115" w14:textId="38833076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Can a third party (auditor, QA) reconstruct how the AI arrived at this output after the fact?</w:t>
      </w:r>
      <w:r w:rsidR="00CC7714">
        <w:rPr>
          <w:rFonts w:ascii="Amasis MT Pro" w:hAnsi="Amasis MT Pro"/>
        </w:rPr>
        <w:t xml:space="preserve"> </w:t>
      </w:r>
      <w:r w:rsidR="00154A68">
        <w:rPr>
          <w:rFonts w:ascii="Amasis MT Pro" w:hAnsi="Amasis MT Pro"/>
        </w:rPr>
        <w:t>-</w:t>
      </w:r>
    </w:p>
    <w:p w14:paraId="79DDE680" w14:textId="352E915E" w:rsidR="009E3D81" w:rsidRDefault="0068085A" w:rsidP="00830EFE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there a record of which model/version was used</w:t>
      </w:r>
      <w:r w:rsidR="009743F6">
        <w:rPr>
          <w:rFonts w:ascii="Amasis MT Pro" w:hAnsi="Amasis MT Pro"/>
        </w:rPr>
        <w:t>?</w:t>
      </w:r>
      <w:r w:rsidR="00154A68">
        <w:rPr>
          <w:rFonts w:ascii="Amasis MT Pro" w:hAnsi="Amasis MT Pro"/>
        </w:rPr>
        <w:t xml:space="preserve"> -</w:t>
      </w:r>
    </w:p>
    <w:p w14:paraId="59CDB729" w14:textId="365EA1D8" w:rsidR="00830EFE" w:rsidRPr="00044FAA" w:rsidRDefault="0068085A" w:rsidP="00830EFE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and when?</w:t>
      </w:r>
      <w:r w:rsidR="00154A68">
        <w:rPr>
          <w:rFonts w:ascii="Amasis MT Pro" w:hAnsi="Amasis MT Pro"/>
        </w:rPr>
        <w:t xml:space="preserve"> -</w:t>
      </w:r>
    </w:p>
    <w:p w14:paraId="5C18252D" w14:textId="60C3D860" w:rsidR="001C3225" w:rsidRDefault="001C3225" w:rsidP="001C3225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>
        <w:rPr>
          <w:rFonts w:ascii="Amasis MT Pro" w:hAnsi="Amasis MT Pro"/>
        </w:rPr>
        <w:t>Does this activity produce a “correct” answer (i.e. number v. chat language)?</w:t>
      </w:r>
      <w:r w:rsidR="00154A68">
        <w:rPr>
          <w:rFonts w:ascii="Amasis MT Pro" w:hAnsi="Amasis MT Pro"/>
        </w:rPr>
        <w:t xml:space="preserve"> +</w:t>
      </w:r>
    </w:p>
    <w:p w14:paraId="06B3E40F" w14:textId="5CFE93F1" w:rsidR="001C3225" w:rsidRPr="00044FAA" w:rsidRDefault="0068085A" w:rsidP="001C3225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If challenged, can you demonstrate why the output was accepted as correct</w:t>
      </w:r>
      <w:r w:rsidR="00C70CA4">
        <w:rPr>
          <w:rFonts w:ascii="Amasis MT Pro" w:hAnsi="Amasis MT Pro"/>
        </w:rPr>
        <w:t>?</w:t>
      </w:r>
      <w:r w:rsidRPr="00525A4C">
        <w:rPr>
          <w:rFonts w:ascii="Amasis MT Pro" w:hAnsi="Amasis MT Pro"/>
        </w:rPr>
        <w:t xml:space="preserve"> </w:t>
      </w:r>
      <w:r w:rsidR="00995C15">
        <w:rPr>
          <w:rFonts w:ascii="Amasis MT Pro" w:hAnsi="Amasis MT Pro"/>
        </w:rPr>
        <w:t xml:space="preserve">I.e. </w:t>
      </w:r>
      <w:r w:rsidR="008D4C99">
        <w:rPr>
          <w:rFonts w:ascii="Amasis MT Pro" w:hAnsi="Amasis MT Pro"/>
        </w:rPr>
        <w:t>understanding of business logic</w:t>
      </w:r>
      <w:r w:rsidR="00995C15">
        <w:rPr>
          <w:rFonts w:ascii="Amasis MT Pro" w:hAnsi="Amasis MT Pro"/>
        </w:rPr>
        <w:t xml:space="preserve">, </w:t>
      </w:r>
      <w:r w:rsidR="00E86166">
        <w:rPr>
          <w:rFonts w:ascii="Amasis MT Pro" w:hAnsi="Amasis MT Pro"/>
        </w:rPr>
        <w:t>documented in SOP/QM</w:t>
      </w:r>
      <w:r w:rsidR="00BF7452">
        <w:rPr>
          <w:rFonts w:ascii="Amasis MT Pro" w:hAnsi="Amasis MT Pro"/>
        </w:rPr>
        <w:t xml:space="preserve"> -</w:t>
      </w:r>
    </w:p>
    <w:p w14:paraId="5AC45A3C" w14:textId="77777777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t>5. Data Security</w:t>
      </w:r>
    </w:p>
    <w:p w14:paraId="39C6915B" w14:textId="754D8EDB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the input contain proprietary methods, unpublished data, or anything client-confidential?</w:t>
      </w:r>
      <w:r w:rsidR="00A52F21">
        <w:rPr>
          <w:rFonts w:ascii="Amasis MT Pro" w:hAnsi="Amasis MT Pro"/>
        </w:rPr>
        <w:t xml:space="preserve"> +</w:t>
      </w:r>
    </w:p>
    <w:p w14:paraId="6A114703" w14:textId="4E2EA095" w:rsidR="00A52F21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 xml:space="preserve">Is the tool cloud-hosted, </w:t>
      </w:r>
      <w:r w:rsidR="00A52F21">
        <w:rPr>
          <w:rFonts w:ascii="Amasis MT Pro" w:hAnsi="Amasis MT Pro"/>
        </w:rPr>
        <w:t>+</w:t>
      </w:r>
    </w:p>
    <w:p w14:paraId="11C31692" w14:textId="536F698A" w:rsidR="0040272F" w:rsidRDefault="0068085A" w:rsidP="00044FAA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 xml:space="preserve">and if so, </w:t>
      </w:r>
      <w:r w:rsidR="00A52F21">
        <w:rPr>
          <w:rFonts w:ascii="Amasis MT Pro" w:hAnsi="Amasis MT Pro"/>
        </w:rPr>
        <w:t xml:space="preserve">Is the </w:t>
      </w:r>
      <w:r w:rsidRPr="00525A4C">
        <w:rPr>
          <w:rFonts w:ascii="Amasis MT Pro" w:hAnsi="Amasis MT Pro"/>
        </w:rPr>
        <w:t>data retention/training policy of the vendor</w:t>
      </w:r>
      <w:r w:rsidR="00A52F21">
        <w:rPr>
          <w:rFonts w:ascii="Amasis MT Pro" w:hAnsi="Amasis MT Pro"/>
        </w:rPr>
        <w:t xml:space="preserve"> </w:t>
      </w:r>
      <w:r w:rsidR="00EF007A">
        <w:rPr>
          <w:rFonts w:ascii="Amasis MT Pro" w:hAnsi="Amasis MT Pro"/>
        </w:rPr>
        <w:t>same as labs</w:t>
      </w:r>
      <w:r w:rsidRPr="00525A4C">
        <w:rPr>
          <w:rFonts w:ascii="Amasis MT Pro" w:hAnsi="Amasis MT Pro"/>
        </w:rPr>
        <w:t>?</w:t>
      </w:r>
      <w:r w:rsidR="00A52F21">
        <w:rPr>
          <w:rFonts w:ascii="Amasis MT Pro" w:hAnsi="Amasis MT Pro"/>
        </w:rPr>
        <w:t xml:space="preserve"> </w:t>
      </w:r>
      <w:r w:rsidR="00EF007A">
        <w:rPr>
          <w:rFonts w:ascii="Amasis MT Pro" w:hAnsi="Amasis MT Pro"/>
        </w:rPr>
        <w:t>-</w:t>
      </w:r>
    </w:p>
    <w:p w14:paraId="333BA1DF" w14:textId="56262F9D" w:rsidR="002F5949" w:rsidRPr="00044FAA" w:rsidRDefault="002F5949" w:rsidP="002F5949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 xml:space="preserve">Would this data ever need to be restricted from an external/public </w:t>
      </w:r>
      <w:r>
        <w:rPr>
          <w:rFonts w:ascii="Amasis MT Pro" w:hAnsi="Amasis MT Pro"/>
        </w:rPr>
        <w:t xml:space="preserve">or </w:t>
      </w:r>
      <w:r w:rsidRPr="00525A4C">
        <w:rPr>
          <w:rFonts w:ascii="Amasis MT Pro" w:hAnsi="Amasis MT Pro"/>
        </w:rPr>
        <w:t>AI service?</w:t>
      </w:r>
      <w:r w:rsidR="00EF007A">
        <w:rPr>
          <w:rFonts w:ascii="Amasis MT Pro" w:hAnsi="Amasis MT Pro"/>
        </w:rPr>
        <w:t xml:space="preserve"> +</w:t>
      </w:r>
    </w:p>
    <w:p w14:paraId="04458F99" w14:textId="6DB96943" w:rsidR="0040272F" w:rsidRPr="00E924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E9244C">
        <w:rPr>
          <w:rFonts w:ascii="Amasis MT Pro" w:hAnsi="Amasis MT Pro"/>
        </w:rPr>
        <w:t>Who has access to the tool and its outputs, and is that access controlled and logged</w:t>
      </w:r>
      <w:r w:rsidR="000B0C3E">
        <w:rPr>
          <w:rFonts w:ascii="Amasis MT Pro" w:hAnsi="Amasis MT Pro"/>
        </w:rPr>
        <w:t xml:space="preserve"> (traceable)</w:t>
      </w:r>
      <w:r w:rsidRPr="00E9244C">
        <w:rPr>
          <w:rFonts w:ascii="Amasis MT Pro" w:hAnsi="Amasis MT Pro"/>
        </w:rPr>
        <w:t>?</w:t>
      </w:r>
      <w:r w:rsidR="004C6F7D">
        <w:rPr>
          <w:rFonts w:ascii="Amasis MT Pro" w:hAnsi="Amasis MT Pro"/>
        </w:rPr>
        <w:t xml:space="preserve"> -</w:t>
      </w:r>
    </w:p>
    <w:p w14:paraId="2561E8C8" w14:textId="40E024B0" w:rsidR="0040272F" w:rsidRPr="00044FAA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t>Can company sign-on policies (such as Single Sign-On or Multi-Factor Authentication) be followed for this tool?</w:t>
      </w:r>
      <w:r w:rsidR="004C6F7D">
        <w:rPr>
          <w:rFonts w:ascii="Amasis MT Pro" w:hAnsi="Amasis MT Pro"/>
        </w:rPr>
        <w:t xml:space="preserve"> -</w:t>
      </w:r>
    </w:p>
    <w:p w14:paraId="382C006C" w14:textId="52737F16" w:rsidR="0040272F" w:rsidRPr="00E9244C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E9244C">
        <w:rPr>
          <w:rFonts w:ascii="Amasis MT Pro" w:hAnsi="Amasis MT Pro"/>
          <w:color w:val="501549" w:themeColor="accent5" w:themeShade="80"/>
        </w:rPr>
        <w:t xml:space="preserve">6. System Resilience &amp; Continuity </w:t>
      </w:r>
    </w:p>
    <w:p w14:paraId="50AF6636" w14:textId="46365AEF" w:rsidR="00B716B1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t>Can the tool/data be backed up</w:t>
      </w:r>
      <w:r w:rsidR="00C70CA4" w:rsidRPr="00044FAA">
        <w:rPr>
          <w:rFonts w:ascii="Amasis MT Pro" w:hAnsi="Amasis MT Pro"/>
        </w:rPr>
        <w:t>,</w:t>
      </w:r>
      <w:r w:rsidRPr="00044FAA">
        <w:rPr>
          <w:rFonts w:ascii="Amasis MT Pro" w:hAnsi="Amasis MT Pro"/>
        </w:rPr>
        <w:t xml:space="preserve"> </w:t>
      </w:r>
      <w:r w:rsidR="00B716B1">
        <w:rPr>
          <w:rFonts w:ascii="Amasis MT Pro" w:hAnsi="Amasis MT Pro"/>
        </w:rPr>
        <w:t>-</w:t>
      </w:r>
    </w:p>
    <w:p w14:paraId="0B18F8D1" w14:textId="78BC32AE" w:rsidR="0040272F" w:rsidRPr="00E9244C" w:rsidRDefault="0068085A" w:rsidP="00044FAA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t>both the data in active human use and the audit trail</w:t>
      </w:r>
      <w:r w:rsidR="00897E6B" w:rsidRPr="00044FAA">
        <w:rPr>
          <w:rFonts w:ascii="Amasis MT Pro" w:hAnsi="Amasis MT Pro"/>
        </w:rPr>
        <w:t>?</w:t>
      </w:r>
      <w:r w:rsidR="00B716B1">
        <w:rPr>
          <w:rFonts w:ascii="Amasis MT Pro" w:hAnsi="Amasis MT Pro"/>
        </w:rPr>
        <w:t xml:space="preserve"> </w:t>
      </w:r>
      <w:r w:rsidR="000B0C3E">
        <w:rPr>
          <w:rFonts w:ascii="Amasis MT Pro" w:hAnsi="Amasis MT Pro"/>
        </w:rPr>
        <w:t>-</w:t>
      </w:r>
    </w:p>
    <w:p w14:paraId="303795E8" w14:textId="7977311D" w:rsidR="00897E6B" w:rsidRPr="00E9244C" w:rsidRDefault="00897E6B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t xml:space="preserve">How frequent are </w:t>
      </w:r>
      <w:proofErr w:type="gramStart"/>
      <w:r w:rsidRPr="00044FAA">
        <w:rPr>
          <w:rFonts w:ascii="Amasis MT Pro" w:hAnsi="Amasis MT Pro"/>
        </w:rPr>
        <w:t>the backups</w:t>
      </w:r>
      <w:proofErr w:type="gramEnd"/>
      <w:r w:rsidRPr="00044FAA">
        <w:rPr>
          <w:rFonts w:ascii="Amasis MT Pro" w:hAnsi="Amasis MT Pro"/>
        </w:rPr>
        <w:t>? (scale for points)</w:t>
      </w:r>
      <w:r w:rsidR="00107EA9" w:rsidRPr="00107EA9">
        <w:rPr>
          <w:rFonts w:ascii="Amasis MT Pro" w:hAnsi="Amasis MT Pro"/>
        </w:rPr>
        <w:t xml:space="preserve"> </w:t>
      </w:r>
      <w:r w:rsidR="00107EA9" w:rsidRPr="000D7152">
        <w:rPr>
          <w:rFonts w:ascii="Amasis MT Pro" w:hAnsi="Amasis MT Pro"/>
        </w:rPr>
        <w:t>24 hrs. / 48 hrs. / 72 hrs. / 1 week?</w:t>
      </w:r>
      <w:r w:rsidR="00D47917">
        <w:rPr>
          <w:rFonts w:ascii="Amasis MT Pro" w:hAnsi="Amasis MT Pro"/>
        </w:rPr>
        <w:t xml:space="preserve"> -/+</w:t>
      </w:r>
    </w:p>
    <w:p w14:paraId="32ACF185" w14:textId="5118D4BD" w:rsidR="0040272F" w:rsidRPr="00E924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t>How quickly could backups be deployed?</w:t>
      </w:r>
      <w:r w:rsidR="00D47917">
        <w:rPr>
          <w:rFonts w:ascii="Amasis MT Pro" w:hAnsi="Amasis MT Pro"/>
        </w:rPr>
        <w:t xml:space="preserve"> </w:t>
      </w:r>
      <w:r w:rsidR="00D47917" w:rsidRPr="000D7152">
        <w:rPr>
          <w:rFonts w:ascii="Amasis MT Pro" w:hAnsi="Amasis MT Pro"/>
        </w:rPr>
        <w:t>(scale for points)</w:t>
      </w:r>
      <w:r w:rsidR="00D47917" w:rsidRPr="00107EA9">
        <w:rPr>
          <w:rFonts w:ascii="Amasis MT Pro" w:hAnsi="Amasis MT Pro"/>
        </w:rPr>
        <w:t xml:space="preserve"> </w:t>
      </w:r>
      <w:r w:rsidR="00D47917" w:rsidRPr="000D7152">
        <w:rPr>
          <w:rFonts w:ascii="Amasis MT Pro" w:hAnsi="Amasis MT Pro"/>
        </w:rPr>
        <w:t>24 hrs. / 48 hrs. / 72 hrs. / 1 week?</w:t>
      </w:r>
      <w:r w:rsidR="00D47917">
        <w:rPr>
          <w:rFonts w:ascii="Amasis MT Pro" w:hAnsi="Amasis MT Pro"/>
        </w:rPr>
        <w:t xml:space="preserve"> -/+</w:t>
      </w:r>
    </w:p>
    <w:p w14:paraId="2FBA44F9" w14:textId="4DAB4EDE" w:rsidR="0040272F" w:rsidRPr="00E924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t>Are failures detected by human review?</w:t>
      </w:r>
      <w:r w:rsidR="00083C86">
        <w:rPr>
          <w:rFonts w:ascii="Amasis MT Pro" w:hAnsi="Amasis MT Pro"/>
        </w:rPr>
        <w:t xml:space="preserve"> -</w:t>
      </w:r>
    </w:p>
    <w:p w14:paraId="17F4CD24" w14:textId="3606AB12" w:rsidR="0040272F" w:rsidRPr="00E9244C" w:rsidRDefault="0068085A" w:rsidP="00044FAA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t>How long after a failure could it realistically be detected?</w:t>
      </w:r>
      <w:r w:rsidR="00083C86" w:rsidRPr="00083C86">
        <w:rPr>
          <w:rFonts w:ascii="Amasis MT Pro" w:hAnsi="Amasis MT Pro"/>
        </w:rPr>
        <w:t xml:space="preserve"> </w:t>
      </w:r>
      <w:r w:rsidR="00083C86" w:rsidRPr="000D7152">
        <w:rPr>
          <w:rFonts w:ascii="Amasis MT Pro" w:hAnsi="Amasis MT Pro"/>
        </w:rPr>
        <w:t>(scale for points)</w:t>
      </w:r>
      <w:r w:rsidR="00083C86" w:rsidRPr="00107EA9">
        <w:rPr>
          <w:rFonts w:ascii="Amasis MT Pro" w:hAnsi="Amasis MT Pro"/>
        </w:rPr>
        <w:t xml:space="preserve"> </w:t>
      </w:r>
      <w:r w:rsidR="00083C86" w:rsidRPr="000D7152">
        <w:rPr>
          <w:rFonts w:ascii="Amasis MT Pro" w:hAnsi="Amasis MT Pro"/>
        </w:rPr>
        <w:t>24 hrs. / 48 hrs. / 72 hrs. / 1 week?</w:t>
      </w:r>
      <w:r w:rsidR="00083C86">
        <w:rPr>
          <w:rFonts w:ascii="Amasis MT Pro" w:hAnsi="Amasis MT Pro"/>
        </w:rPr>
        <w:t xml:space="preserve"> -/+</w:t>
      </w:r>
    </w:p>
    <w:p w14:paraId="1EEC7996" w14:textId="03B044CA" w:rsidR="0040272F" w:rsidRPr="00E9244C" w:rsidRDefault="0068085A" w:rsidP="00044FAA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lastRenderedPageBreak/>
        <w:t>Once detected, would there be a disruption to the process?</w:t>
      </w:r>
      <w:r w:rsidR="00C70CA4" w:rsidRPr="00E9244C">
        <w:rPr>
          <w:rFonts w:ascii="Amasis MT Pro" w:hAnsi="Amasis MT Pro"/>
        </w:rPr>
        <w:t xml:space="preserve"> </w:t>
      </w:r>
      <w:r w:rsidRPr="00044FAA">
        <w:rPr>
          <w:rFonts w:ascii="Amasis MT Pro" w:hAnsi="Amasis MT Pro"/>
        </w:rPr>
        <w:t>If yes, would that disruption exceed 24 hours?</w:t>
      </w:r>
      <w:r w:rsidR="00083C86">
        <w:rPr>
          <w:rFonts w:ascii="Amasis MT Pro" w:hAnsi="Amasis MT Pro"/>
        </w:rPr>
        <w:t xml:space="preserve"> </w:t>
      </w:r>
      <w:r w:rsidR="007145A1">
        <w:rPr>
          <w:rFonts w:ascii="Amasis MT Pro" w:hAnsi="Amasis MT Pro"/>
        </w:rPr>
        <w:t>+</w:t>
      </w:r>
    </w:p>
    <w:p w14:paraId="564DB73E" w14:textId="2C9F0AF7" w:rsidR="0040272F" w:rsidRPr="00E924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t xml:space="preserve">How critical is it if the failure is not detected within 24 </w:t>
      </w:r>
      <w:r w:rsidR="00525A4C" w:rsidRPr="00044FAA">
        <w:rPr>
          <w:rFonts w:ascii="Amasis MT Pro" w:hAnsi="Amasis MT Pro"/>
        </w:rPr>
        <w:t>hrs.</w:t>
      </w:r>
      <w:r w:rsidRPr="00044FAA">
        <w:rPr>
          <w:rFonts w:ascii="Amasis MT Pro" w:hAnsi="Amasis MT Pro"/>
        </w:rPr>
        <w:t xml:space="preserve"> / 48 </w:t>
      </w:r>
      <w:r w:rsidR="00525A4C" w:rsidRPr="00044FAA">
        <w:rPr>
          <w:rFonts w:ascii="Amasis MT Pro" w:hAnsi="Amasis MT Pro"/>
        </w:rPr>
        <w:t>hrs.</w:t>
      </w:r>
      <w:r w:rsidRPr="00044FAA">
        <w:rPr>
          <w:rFonts w:ascii="Amasis MT Pro" w:hAnsi="Amasis MT Pro"/>
        </w:rPr>
        <w:t xml:space="preserve"> / 72 </w:t>
      </w:r>
      <w:r w:rsidR="00525A4C" w:rsidRPr="00044FAA">
        <w:rPr>
          <w:rFonts w:ascii="Amasis MT Pro" w:hAnsi="Amasis MT Pro"/>
        </w:rPr>
        <w:t>hrs.</w:t>
      </w:r>
      <w:r w:rsidRPr="00044FAA">
        <w:rPr>
          <w:rFonts w:ascii="Amasis MT Pro" w:hAnsi="Amasis MT Pro"/>
        </w:rPr>
        <w:t xml:space="preserve"> / 1 week?</w:t>
      </w:r>
    </w:p>
    <w:p w14:paraId="101CC3D3" w14:textId="77777777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t>8. Record Retention + Ethical Use</w:t>
      </w:r>
    </w:p>
    <w:p w14:paraId="3A912F33" w14:textId="12BE83A8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this use case require documenting the model version, prompt, and output as part of the record?</w:t>
      </w:r>
      <w:r w:rsidR="00F94F37">
        <w:rPr>
          <w:rFonts w:ascii="Amasis MT Pro" w:hAnsi="Amasis MT Pro"/>
        </w:rPr>
        <w:t xml:space="preserve"> -</w:t>
      </w:r>
    </w:p>
    <w:p w14:paraId="6ECC7E2F" w14:textId="1179827E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there a retention policy for the AI interaction itself, not just the final output?</w:t>
      </w:r>
      <w:r w:rsidR="003A5235">
        <w:rPr>
          <w:rFonts w:ascii="Amasis MT Pro" w:hAnsi="Amasis MT Pro"/>
        </w:rPr>
        <w:t xml:space="preserve"> -</w:t>
      </w:r>
    </w:p>
    <w:p w14:paraId="3611B5EE" w14:textId="0AD899AD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the use raise any bias, fairness, or ethical concerns given how the output will be applied?</w:t>
      </w:r>
      <w:r w:rsidR="00B93754">
        <w:rPr>
          <w:rFonts w:ascii="Amasis MT Pro" w:hAnsi="Amasis MT Pro"/>
        </w:rPr>
        <w:t xml:space="preserve"> (</w:t>
      </w:r>
      <w:r w:rsidR="00EA58C1">
        <w:rPr>
          <w:rFonts w:ascii="Amasis MT Pro" w:hAnsi="Amasis MT Pro"/>
        </w:rPr>
        <w:t>giving a number versus an opinion/decision)</w:t>
      </w:r>
      <w:r w:rsidR="003A5235">
        <w:rPr>
          <w:rFonts w:ascii="Amasis MT Pro" w:hAnsi="Amasis MT Pro"/>
        </w:rPr>
        <w:t xml:space="preserve"> </w:t>
      </w:r>
      <w:r w:rsidR="00FA0777">
        <w:rPr>
          <w:rFonts w:ascii="Amasis MT Pro" w:hAnsi="Amasis MT Pro"/>
        </w:rPr>
        <w:t>+</w:t>
      </w:r>
    </w:p>
    <w:p w14:paraId="607D31D1" w14:textId="47912A82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Are there disclosure obligations (e.g., to a client, auditor, or regulator) about AI involvement in this activity?</w:t>
      </w:r>
      <w:r w:rsidR="00FA0777">
        <w:rPr>
          <w:rFonts w:ascii="Amasis MT Pro" w:hAnsi="Amasis MT Pro"/>
        </w:rPr>
        <w:t xml:space="preserve"> -</w:t>
      </w:r>
    </w:p>
    <w:p w14:paraId="226CBAC2" w14:textId="3238783D" w:rsidR="007B5957" w:rsidRPr="00525A4C" w:rsidRDefault="007B5957" w:rsidP="007B5957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 xml:space="preserve">If the model updates or is deprecated, can the original output still be </w:t>
      </w:r>
      <w:r>
        <w:rPr>
          <w:rFonts w:ascii="Amasis MT Pro" w:hAnsi="Amasis MT Pro"/>
        </w:rPr>
        <w:t>accessed</w:t>
      </w:r>
      <w:r w:rsidRPr="00525A4C">
        <w:rPr>
          <w:rFonts w:ascii="Amasis MT Pro" w:hAnsi="Amasis MT Pro"/>
        </w:rPr>
        <w:t>?</w:t>
      </w:r>
      <w:r w:rsidR="00FA0777">
        <w:rPr>
          <w:rFonts w:ascii="Amasis MT Pro" w:hAnsi="Amasis MT Pro"/>
        </w:rPr>
        <w:t xml:space="preserve"> -</w:t>
      </w:r>
    </w:p>
    <w:p w14:paraId="3DED0E45" w14:textId="7DFE8A07" w:rsidR="0040272F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044FAA">
        <w:rPr>
          <w:rFonts w:ascii="Amasis MT Pro" w:hAnsi="Amasis MT Pro"/>
        </w:rPr>
        <w:t>Can the tool be updated as needed while staying compliant with TNI's document control and corrective action requirements?</w:t>
      </w:r>
      <w:r w:rsidR="00FA0777">
        <w:rPr>
          <w:rFonts w:ascii="Amasis MT Pro" w:hAnsi="Amasis MT Pro"/>
        </w:rPr>
        <w:t xml:space="preserve"> -</w:t>
      </w:r>
    </w:p>
    <w:p w14:paraId="764A8333" w14:textId="3DFBFEB6" w:rsidR="006C42C3" w:rsidRDefault="006C42C3" w:rsidP="006C42C3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r>
        <w:rPr>
          <w:rFonts w:ascii="Amasis MT Pro" w:hAnsi="Amasis MT Pro"/>
        </w:rPr>
        <w:t>Can updates be “corrective action”?</w:t>
      </w:r>
      <w:r w:rsidR="00FA0777">
        <w:rPr>
          <w:rFonts w:ascii="Amasis MT Pro" w:hAnsi="Amasis MT Pro"/>
        </w:rPr>
        <w:t xml:space="preserve"> -</w:t>
      </w:r>
    </w:p>
    <w:p w14:paraId="3861D83E" w14:textId="2C011B48" w:rsidR="006C42C3" w:rsidRPr="006C42C3" w:rsidRDefault="006C42C3" w:rsidP="00044FAA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r>
        <w:rPr>
          <w:rFonts w:ascii="Amasis MT Pro" w:hAnsi="Amasis MT Pro"/>
        </w:rPr>
        <w:t>Can the model get retrained as a corrective action?</w:t>
      </w:r>
      <w:r w:rsidR="00FA0777">
        <w:rPr>
          <w:rFonts w:ascii="Amasis MT Pro" w:hAnsi="Amasis MT Pro"/>
        </w:rPr>
        <w:t xml:space="preserve"> -</w:t>
      </w:r>
    </w:p>
    <w:p w14:paraId="77B94962" w14:textId="77777777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t>9. Scoring and Tier Outcome</w:t>
      </w:r>
    </w:p>
    <w:p w14:paraId="1A4121A0" w14:textId="380BF75C" w:rsidR="0040272F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 xml:space="preserve">Multiply severity </w:t>
      </w:r>
      <w:r w:rsidR="007D7B8E">
        <w:rPr>
          <w:rFonts w:ascii="Amasis MT Pro" w:hAnsi="Amasis MT Pro"/>
        </w:rPr>
        <w:t>x</w:t>
      </w:r>
      <w:r w:rsidRPr="00525A4C">
        <w:rPr>
          <w:rFonts w:ascii="Amasis MT Pro" w:hAnsi="Amasis MT Pro"/>
        </w:rPr>
        <w:t xml:space="preserve"> reliance</w:t>
      </w:r>
      <w:r w:rsidR="00C70CA4">
        <w:rPr>
          <w:rFonts w:ascii="Amasis MT Pro" w:hAnsi="Amasis MT Pro"/>
        </w:rPr>
        <w:t>,</w:t>
      </w:r>
      <w:r w:rsidRPr="00525A4C">
        <w:rPr>
          <w:rFonts w:ascii="Amasis MT Pro" w:hAnsi="Amasis MT Pro"/>
        </w:rPr>
        <w:t xml:space="preserve"> what tier does that place this activity in (</w:t>
      </w:r>
      <w:r w:rsidR="007D7B8E">
        <w:rPr>
          <w:rFonts w:ascii="Amasis MT Pro" w:hAnsi="Amasis MT Pro"/>
        </w:rPr>
        <w:t>ex. N</w:t>
      </w:r>
      <w:r w:rsidRPr="00525A4C">
        <w:rPr>
          <w:rFonts w:ascii="Amasis MT Pro" w:hAnsi="Amasis MT Pro"/>
        </w:rPr>
        <w:t>o Impact / Low / Medium / High / Prohibited)?</w:t>
      </w:r>
    </w:p>
    <w:p w14:paraId="60C33680" w14:textId="7D1C08B8" w:rsidR="00966583" w:rsidRPr="00525A4C" w:rsidRDefault="00966583" w:rsidP="00044FAA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r>
        <w:rPr>
          <w:rFonts w:ascii="Amasis MT Pro" w:hAnsi="Amasis MT Pro"/>
        </w:rPr>
        <w:t xml:space="preserve">Table/Range </w:t>
      </w:r>
      <w:r w:rsidR="00612F99">
        <w:rPr>
          <w:rFonts w:ascii="Amasis MT Pro" w:hAnsi="Amasis MT Pro"/>
        </w:rPr>
        <w:t>= Score = Bucket</w:t>
      </w:r>
    </w:p>
    <w:p w14:paraId="4FB3B5B1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any pillar answer trigger a mandatory escalation regardless of the numeric score (e.g., non-reproducible + high severity)?</w:t>
      </w:r>
    </w:p>
    <w:p w14:paraId="3C4E147A" w14:textId="77777777" w:rsidR="0040272F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What's the minimum documentation, review, or validation this tier requires before the activity can proceed?</w:t>
      </w:r>
    </w:p>
    <w:p w14:paraId="7A819FF6" w14:textId="6F53DAB2" w:rsidR="00966583" w:rsidRPr="00525A4C" w:rsidRDefault="00966583" w:rsidP="00044FAA">
      <w:pPr>
        <w:pStyle w:val="ListParagraph"/>
        <w:numPr>
          <w:ilvl w:val="1"/>
          <w:numId w:val="1"/>
        </w:numPr>
        <w:spacing w:after="100"/>
        <w:rPr>
          <w:rFonts w:ascii="Amasis MT Pro" w:hAnsi="Amasis MT Pro"/>
        </w:rPr>
      </w:pPr>
      <w:r>
        <w:rPr>
          <w:rFonts w:ascii="Amasis MT Pro" w:hAnsi="Amasis MT Pro"/>
        </w:rPr>
        <w:t>Separate sheet</w:t>
      </w:r>
    </w:p>
    <w:sectPr w:rsidR="00966583" w:rsidRPr="00525A4C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E6319"/>
    <w:multiLevelType w:val="hybridMultilevel"/>
    <w:tmpl w:val="FDF2EEB8"/>
    <w:lvl w:ilvl="0" w:tplc="D1DA4F98">
      <w:start w:val="1"/>
      <w:numFmt w:val="bullet"/>
      <w:lvlText w:val="●"/>
      <w:lvlJc w:val="left"/>
      <w:pPr>
        <w:ind w:left="720" w:hanging="360"/>
      </w:pPr>
    </w:lvl>
    <w:lvl w:ilvl="1" w:tplc="DD78E426">
      <w:start w:val="1"/>
      <w:numFmt w:val="bullet"/>
      <w:lvlText w:val="○"/>
      <w:lvlJc w:val="left"/>
      <w:pPr>
        <w:ind w:left="1440" w:hanging="360"/>
      </w:pPr>
    </w:lvl>
    <w:lvl w:ilvl="2" w:tplc="229ACFA0">
      <w:start w:val="1"/>
      <w:numFmt w:val="bullet"/>
      <w:lvlText w:val="■"/>
      <w:lvlJc w:val="left"/>
      <w:pPr>
        <w:ind w:left="2160" w:hanging="360"/>
      </w:pPr>
    </w:lvl>
    <w:lvl w:ilvl="3" w:tplc="E3AAB670">
      <w:start w:val="1"/>
      <w:numFmt w:val="bullet"/>
      <w:lvlText w:val="●"/>
      <w:lvlJc w:val="left"/>
      <w:pPr>
        <w:ind w:left="2880" w:hanging="360"/>
      </w:pPr>
    </w:lvl>
    <w:lvl w:ilvl="4" w:tplc="87CC3BDA">
      <w:start w:val="1"/>
      <w:numFmt w:val="bullet"/>
      <w:lvlText w:val="○"/>
      <w:lvlJc w:val="left"/>
      <w:pPr>
        <w:ind w:left="3600" w:hanging="360"/>
      </w:pPr>
    </w:lvl>
    <w:lvl w:ilvl="5" w:tplc="6764D5F8">
      <w:start w:val="1"/>
      <w:numFmt w:val="bullet"/>
      <w:lvlText w:val="■"/>
      <w:lvlJc w:val="left"/>
      <w:pPr>
        <w:ind w:left="4320" w:hanging="360"/>
      </w:pPr>
    </w:lvl>
    <w:lvl w:ilvl="6" w:tplc="11A89B9E">
      <w:start w:val="1"/>
      <w:numFmt w:val="bullet"/>
      <w:lvlText w:val="●"/>
      <w:lvlJc w:val="left"/>
      <w:pPr>
        <w:ind w:left="5040" w:hanging="360"/>
      </w:pPr>
    </w:lvl>
    <w:lvl w:ilvl="7" w:tplc="7218832A">
      <w:start w:val="1"/>
      <w:numFmt w:val="bullet"/>
      <w:lvlText w:val="●"/>
      <w:lvlJc w:val="left"/>
      <w:pPr>
        <w:ind w:left="5760" w:hanging="360"/>
      </w:pPr>
    </w:lvl>
    <w:lvl w:ilvl="8" w:tplc="6246A41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FC178B8"/>
    <w:multiLevelType w:val="hybridMultilevel"/>
    <w:tmpl w:val="18224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02A76"/>
    <w:multiLevelType w:val="hybridMultilevel"/>
    <w:tmpl w:val="51687E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529102947">
    <w:abstractNumId w:val="0"/>
    <w:lvlOverride w:ilvl="0">
      <w:startOverride w:val="1"/>
    </w:lvlOverride>
  </w:num>
  <w:num w:numId="2" w16cid:durableId="802424223">
    <w:abstractNumId w:val="2"/>
  </w:num>
  <w:num w:numId="3" w16cid:durableId="1271621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72F"/>
    <w:rsid w:val="00003C21"/>
    <w:rsid w:val="00004B43"/>
    <w:rsid w:val="00024861"/>
    <w:rsid w:val="00044FAA"/>
    <w:rsid w:val="00083C86"/>
    <w:rsid w:val="000B0C3E"/>
    <w:rsid w:val="000E6F92"/>
    <w:rsid w:val="00107EA9"/>
    <w:rsid w:val="0014639E"/>
    <w:rsid w:val="00154A68"/>
    <w:rsid w:val="001936AB"/>
    <w:rsid w:val="001C3225"/>
    <w:rsid w:val="001F5EE7"/>
    <w:rsid w:val="00247B71"/>
    <w:rsid w:val="00263A73"/>
    <w:rsid w:val="0027741B"/>
    <w:rsid w:val="00280EE5"/>
    <w:rsid w:val="00281EEE"/>
    <w:rsid w:val="002C3BB1"/>
    <w:rsid w:val="002F4E62"/>
    <w:rsid w:val="002F5949"/>
    <w:rsid w:val="0031330A"/>
    <w:rsid w:val="003634AB"/>
    <w:rsid w:val="003A5235"/>
    <w:rsid w:val="003D2642"/>
    <w:rsid w:val="003F689A"/>
    <w:rsid w:val="0040272F"/>
    <w:rsid w:val="00451D35"/>
    <w:rsid w:val="00460206"/>
    <w:rsid w:val="004640C9"/>
    <w:rsid w:val="00492F94"/>
    <w:rsid w:val="004A4CD1"/>
    <w:rsid w:val="004C6F7D"/>
    <w:rsid w:val="004D20B9"/>
    <w:rsid w:val="004D35C2"/>
    <w:rsid w:val="0051518A"/>
    <w:rsid w:val="00525A4C"/>
    <w:rsid w:val="00585116"/>
    <w:rsid w:val="00602E10"/>
    <w:rsid w:val="006068E4"/>
    <w:rsid w:val="00612F99"/>
    <w:rsid w:val="00623B2E"/>
    <w:rsid w:val="0066285F"/>
    <w:rsid w:val="0068085A"/>
    <w:rsid w:val="006958BD"/>
    <w:rsid w:val="006C42C3"/>
    <w:rsid w:val="006E3141"/>
    <w:rsid w:val="007145A1"/>
    <w:rsid w:val="00732344"/>
    <w:rsid w:val="00734979"/>
    <w:rsid w:val="00741BD7"/>
    <w:rsid w:val="0077751A"/>
    <w:rsid w:val="007B5957"/>
    <w:rsid w:val="007D5B43"/>
    <w:rsid w:val="007D7B8E"/>
    <w:rsid w:val="00830EFE"/>
    <w:rsid w:val="00842DC9"/>
    <w:rsid w:val="00884F34"/>
    <w:rsid w:val="00897E6B"/>
    <w:rsid w:val="008B530C"/>
    <w:rsid w:val="008C5CF2"/>
    <w:rsid w:val="008D4C99"/>
    <w:rsid w:val="0090702E"/>
    <w:rsid w:val="009176A5"/>
    <w:rsid w:val="009228CB"/>
    <w:rsid w:val="00966583"/>
    <w:rsid w:val="00972224"/>
    <w:rsid w:val="009743F6"/>
    <w:rsid w:val="00995C15"/>
    <w:rsid w:val="009A5906"/>
    <w:rsid w:val="009C40A6"/>
    <w:rsid w:val="009E1320"/>
    <w:rsid w:val="009E3D81"/>
    <w:rsid w:val="009F1CA5"/>
    <w:rsid w:val="009F6864"/>
    <w:rsid w:val="009F72B6"/>
    <w:rsid w:val="00A433C0"/>
    <w:rsid w:val="00A52103"/>
    <w:rsid w:val="00A52974"/>
    <w:rsid w:val="00A52F21"/>
    <w:rsid w:val="00A57ACF"/>
    <w:rsid w:val="00A91184"/>
    <w:rsid w:val="00A92852"/>
    <w:rsid w:val="00AB5532"/>
    <w:rsid w:val="00B629D4"/>
    <w:rsid w:val="00B716B1"/>
    <w:rsid w:val="00B93754"/>
    <w:rsid w:val="00BF7452"/>
    <w:rsid w:val="00C70CA4"/>
    <w:rsid w:val="00CC7714"/>
    <w:rsid w:val="00CC7D73"/>
    <w:rsid w:val="00D04984"/>
    <w:rsid w:val="00D25ADE"/>
    <w:rsid w:val="00D47917"/>
    <w:rsid w:val="00D60AFA"/>
    <w:rsid w:val="00D80C5A"/>
    <w:rsid w:val="00D95E82"/>
    <w:rsid w:val="00DC0E08"/>
    <w:rsid w:val="00DD2E40"/>
    <w:rsid w:val="00DE71E5"/>
    <w:rsid w:val="00E57D59"/>
    <w:rsid w:val="00E641BE"/>
    <w:rsid w:val="00E86166"/>
    <w:rsid w:val="00E9244C"/>
    <w:rsid w:val="00E93C15"/>
    <w:rsid w:val="00EA58C1"/>
    <w:rsid w:val="00EA7337"/>
    <w:rsid w:val="00EB3DD4"/>
    <w:rsid w:val="00EC20D1"/>
    <w:rsid w:val="00EC3323"/>
    <w:rsid w:val="00EF007A"/>
    <w:rsid w:val="00F45A64"/>
    <w:rsid w:val="00F94F37"/>
    <w:rsid w:val="00FA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9148E"/>
  <w15:docId w15:val="{F37AA4F8-3A19-43BC-954F-60089391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2C3BB1"/>
  </w:style>
  <w:style w:type="character" w:styleId="CommentReference">
    <w:name w:val="annotation reference"/>
    <w:basedOn w:val="DefaultParagraphFont"/>
    <w:uiPriority w:val="99"/>
    <w:semiHidden/>
    <w:unhideWhenUsed/>
    <w:rsid w:val="00AB55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532"/>
  </w:style>
  <w:style w:type="character" w:customStyle="1" w:styleId="CommentTextChar">
    <w:name w:val="Comment Text Char"/>
    <w:basedOn w:val="DefaultParagraphFont"/>
    <w:link w:val="CommentText"/>
    <w:uiPriority w:val="99"/>
    <w:rsid w:val="00AB553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bb6ca0c-ccb3-428b-9d5f-a9c60cad6645}" enabled="1" method="Standard" siteId="{fe186a25-7d49-41e6-9941-05d2281d36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Palo Alto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Hand, Christopher@Waterboards</cp:lastModifiedBy>
  <cp:revision>3</cp:revision>
  <dcterms:created xsi:type="dcterms:W3CDTF">2026-09-09T18:54:00Z</dcterms:created>
  <dcterms:modified xsi:type="dcterms:W3CDTF">2026-09-09T18:55:00Z</dcterms:modified>
</cp:coreProperties>
</file>