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A2" w:rsidRDefault="006D54A2" w:rsidP="006D54A2">
      <w:pPr>
        <w:pStyle w:val="ApendixHeader"/>
        <w:rPr>
          <w:rFonts w:ascii="Arial" w:hAnsi="Arial" w:cs="Arial"/>
          <w:b/>
        </w:rPr>
      </w:pPr>
      <w:bookmarkStart w:id="0" w:name="_Toc461017129"/>
    </w:p>
    <w:p w:rsidR="00025597" w:rsidRDefault="00025597" w:rsidP="006D54A2">
      <w:pPr>
        <w:pStyle w:val="ApendixHeader"/>
        <w:rPr>
          <w:rFonts w:ascii="Arial" w:hAnsi="Arial" w:cs="Arial"/>
          <w:b/>
        </w:rPr>
      </w:pPr>
    </w:p>
    <w:p w:rsidR="00025597" w:rsidRDefault="00025597" w:rsidP="006D54A2">
      <w:pPr>
        <w:pStyle w:val="ApendixHeader"/>
        <w:rPr>
          <w:rFonts w:ascii="Arial" w:hAnsi="Arial" w:cs="Arial"/>
          <w:b/>
        </w:rPr>
      </w:pPr>
    </w:p>
    <w:p w:rsidR="00025597" w:rsidRPr="000A2A8F" w:rsidRDefault="00025597" w:rsidP="006D54A2">
      <w:pPr>
        <w:pStyle w:val="ApendixHeader"/>
        <w:rPr>
          <w:rFonts w:ascii="Arial" w:hAnsi="Arial" w:cs="Arial"/>
          <w:b/>
          <w:color w:val="FF0000"/>
        </w:rPr>
      </w:pPr>
    </w:p>
    <w:p w:rsidR="00025597" w:rsidRPr="00225AAB" w:rsidRDefault="00225AAB" w:rsidP="006D54A2">
      <w:pPr>
        <w:pStyle w:val="ApendixHeader"/>
        <w:rPr>
          <w:rFonts w:ascii="Arial" w:hAnsi="Arial" w:cs="Arial"/>
          <w:b/>
          <w:color w:val="FF0000"/>
          <w:sz w:val="36"/>
        </w:rPr>
      </w:pPr>
      <w:r w:rsidRPr="00225AAB">
        <w:rPr>
          <w:rFonts w:ascii="Arial" w:hAnsi="Arial" w:cs="Arial"/>
          <w:b/>
          <w:color w:val="FF0000"/>
          <w:sz w:val="36"/>
        </w:rPr>
        <w:t>[INSERT PUBLIC WATER SYSTEM NAME]</w:t>
      </w:r>
    </w:p>
    <w:p w:rsidR="000A2A8F" w:rsidRDefault="000A2A8F" w:rsidP="006D54A2">
      <w:pPr>
        <w:pStyle w:val="ApendixHeader"/>
        <w:rPr>
          <w:rFonts w:ascii="Arial" w:hAnsi="Arial" w:cs="Arial"/>
          <w:b/>
          <w:sz w:val="28"/>
          <w:szCs w:val="28"/>
        </w:rPr>
      </w:pPr>
    </w:p>
    <w:p w:rsidR="006D54A2" w:rsidRPr="00025597" w:rsidRDefault="006D54A2" w:rsidP="00025597">
      <w:pPr>
        <w:pStyle w:val="ApendixHeader"/>
        <w:shd w:val="clear" w:color="auto" w:fill="C6D9F1" w:themeFill="text2" w:themeFillTint="33"/>
        <w:rPr>
          <w:rFonts w:ascii="Arial" w:hAnsi="Arial" w:cs="Arial"/>
          <w:b/>
          <w:sz w:val="28"/>
          <w:szCs w:val="28"/>
        </w:rPr>
      </w:pPr>
      <w:r w:rsidRPr="00025597">
        <w:rPr>
          <w:rFonts w:ascii="Arial" w:hAnsi="Arial" w:cs="Arial"/>
          <w:b/>
          <w:sz w:val="28"/>
          <w:szCs w:val="28"/>
        </w:rPr>
        <w:t>IMPORTANT INFORMATION REGARDING YOUR DRINKING WATER</w:t>
      </w:r>
    </w:p>
    <w:bookmarkEnd w:id="0"/>
    <w:p w:rsidR="000A2A8F" w:rsidRDefault="00025597" w:rsidP="00025597">
      <w:pPr>
        <w:pStyle w:val="ApendixHeader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8253F8" w:rsidRPr="000A2A8F">
        <w:rPr>
          <w:rFonts w:ascii="Arial" w:hAnsi="Arial" w:cs="Arial"/>
          <w:b/>
          <w:sz w:val="24"/>
          <w:szCs w:val="24"/>
        </w:rPr>
        <w:t>Low Levels of Cyanotoxin</w:t>
      </w:r>
      <w:r w:rsidRPr="000A2A8F">
        <w:rPr>
          <w:rFonts w:ascii="Arial" w:hAnsi="Arial" w:cs="Arial"/>
          <w:b/>
          <w:sz w:val="24"/>
          <w:szCs w:val="24"/>
        </w:rPr>
        <w:t>s</w:t>
      </w:r>
      <w:r w:rsidR="008253F8" w:rsidRPr="000A2A8F">
        <w:rPr>
          <w:rFonts w:ascii="Arial" w:hAnsi="Arial" w:cs="Arial"/>
          <w:b/>
          <w:sz w:val="24"/>
          <w:szCs w:val="24"/>
        </w:rPr>
        <w:t xml:space="preserve"> Found in Treated Drinking</w:t>
      </w:r>
      <w:r w:rsidRPr="000A2A8F">
        <w:rPr>
          <w:rFonts w:ascii="Arial" w:hAnsi="Arial" w:cs="Arial"/>
          <w:b/>
          <w:sz w:val="24"/>
          <w:szCs w:val="24"/>
        </w:rPr>
        <w:t xml:space="preserve"> </w:t>
      </w:r>
      <w:r w:rsidR="008253F8" w:rsidRPr="000A2A8F">
        <w:rPr>
          <w:rFonts w:ascii="Arial" w:hAnsi="Arial" w:cs="Arial"/>
          <w:b/>
          <w:sz w:val="24"/>
          <w:szCs w:val="24"/>
        </w:rPr>
        <w:t>Water</w:t>
      </w:r>
      <w:r w:rsidR="008253F8">
        <w:rPr>
          <w:rFonts w:ascii="Arial" w:hAnsi="Arial" w:cs="Arial"/>
          <w:b/>
        </w:rPr>
        <w:t xml:space="preserve"> </w:t>
      </w:r>
      <w:r w:rsidR="006D54A2">
        <w:rPr>
          <w:rFonts w:ascii="Arial" w:hAnsi="Arial" w:cs="Arial"/>
          <w:b/>
        </w:rPr>
        <w:t xml:space="preserve"> </w:t>
      </w:r>
      <w:r w:rsidR="008253F8">
        <w:rPr>
          <w:rFonts w:ascii="Arial" w:hAnsi="Arial" w:cs="Arial"/>
        </w:rPr>
        <w:t>____________________________________________________________________________</w:t>
      </w:r>
    </w:p>
    <w:p w:rsidR="000A2A8F" w:rsidRDefault="000A2A8F" w:rsidP="00025597">
      <w:pPr>
        <w:pStyle w:val="ApendixHeader"/>
        <w:spacing w:after="0"/>
        <w:jc w:val="left"/>
        <w:rPr>
          <w:rFonts w:ascii="Arial" w:hAnsi="Arial" w:cs="Arial"/>
        </w:rPr>
      </w:pPr>
    </w:p>
    <w:p w:rsidR="006D54A2" w:rsidRPr="000A2A8F" w:rsidRDefault="006D54A2" w:rsidP="00B232B3">
      <w:pPr>
        <w:pStyle w:val="ApendixHeader"/>
        <w:spacing w:after="0"/>
        <w:jc w:val="both"/>
        <w:rPr>
          <w:rFonts w:ascii="Arial" w:hAnsi="Arial" w:cs="Arial"/>
          <w:sz w:val="24"/>
          <w:szCs w:val="24"/>
        </w:rPr>
      </w:pPr>
      <w:r w:rsidRPr="000A2A8F">
        <w:rPr>
          <w:rFonts w:ascii="Arial" w:hAnsi="Arial" w:cs="Arial"/>
          <w:sz w:val="24"/>
          <w:szCs w:val="24"/>
        </w:rPr>
        <w:t xml:space="preserve">Low levels of </w:t>
      </w:r>
      <w:r w:rsidRPr="000A2A8F">
        <w:rPr>
          <w:rFonts w:ascii="Arial" w:hAnsi="Arial" w:cs="Arial"/>
          <w:sz w:val="24"/>
          <w:szCs w:val="24"/>
          <w:highlight w:val="yellow"/>
        </w:rPr>
        <w:t>[specific cyanotoxin]</w:t>
      </w:r>
      <w:r w:rsidRPr="000A2A8F">
        <w:rPr>
          <w:rFonts w:ascii="Arial" w:hAnsi="Arial" w:cs="Arial"/>
          <w:sz w:val="24"/>
          <w:szCs w:val="24"/>
        </w:rPr>
        <w:t xml:space="preserve"> </w:t>
      </w:r>
      <w:r w:rsidR="002B51FD" w:rsidRPr="000A2A8F">
        <w:rPr>
          <w:rFonts w:ascii="Arial" w:hAnsi="Arial" w:cs="Arial"/>
          <w:sz w:val="24"/>
          <w:szCs w:val="24"/>
        </w:rPr>
        <w:t xml:space="preserve">were found </w:t>
      </w:r>
      <w:r w:rsidRPr="000A2A8F">
        <w:rPr>
          <w:rFonts w:ascii="Arial" w:hAnsi="Arial" w:cs="Arial"/>
          <w:sz w:val="24"/>
          <w:szCs w:val="24"/>
        </w:rPr>
        <w:t xml:space="preserve">in your treated drinking water. </w:t>
      </w:r>
      <w:r w:rsidRPr="000A2A8F">
        <w:rPr>
          <w:rFonts w:ascii="Arial" w:hAnsi="Arial" w:cs="Arial"/>
          <w:sz w:val="24"/>
          <w:szCs w:val="24"/>
          <w:highlight w:val="yellow"/>
        </w:rPr>
        <w:t>[specific cyanotoxin</w:t>
      </w:r>
      <w:r w:rsidRPr="000A2A8F">
        <w:rPr>
          <w:rFonts w:ascii="Arial" w:hAnsi="Arial" w:cs="Arial"/>
          <w:sz w:val="24"/>
          <w:szCs w:val="24"/>
        </w:rPr>
        <w:t xml:space="preserve"> is a cyanotoxin</w:t>
      </w:r>
      <w:r w:rsidR="002B51FD" w:rsidRPr="000A2A8F">
        <w:rPr>
          <w:rFonts w:ascii="Arial" w:hAnsi="Arial" w:cs="Arial"/>
          <w:sz w:val="24"/>
          <w:szCs w:val="24"/>
        </w:rPr>
        <w:t xml:space="preserve">. Cyanotoxins are created </w:t>
      </w:r>
      <w:r w:rsidR="000A2A8F" w:rsidRPr="000A2A8F">
        <w:rPr>
          <w:rFonts w:ascii="Arial" w:hAnsi="Arial" w:cs="Arial"/>
          <w:sz w:val="24"/>
          <w:szCs w:val="24"/>
        </w:rPr>
        <w:t>by bacteria</w:t>
      </w:r>
      <w:r w:rsidR="002B51FD" w:rsidRPr="000A2A8F">
        <w:rPr>
          <w:rFonts w:ascii="Arial" w:hAnsi="Arial" w:cs="Arial"/>
          <w:sz w:val="24"/>
          <w:szCs w:val="24"/>
        </w:rPr>
        <w:t xml:space="preserve"> known as cyanobacteria or blue-green algae. Under certain environmental conditions, the cyanobacteria can create harmful algal blooms that </w:t>
      </w:r>
      <w:r w:rsidR="00074C6F" w:rsidRPr="000A2A8F">
        <w:rPr>
          <w:rFonts w:ascii="Arial" w:hAnsi="Arial" w:cs="Arial"/>
          <w:sz w:val="24"/>
          <w:szCs w:val="24"/>
        </w:rPr>
        <w:t xml:space="preserve">can </w:t>
      </w:r>
      <w:r w:rsidR="000A2A8F">
        <w:rPr>
          <w:rFonts w:ascii="Arial" w:hAnsi="Arial" w:cs="Arial"/>
          <w:sz w:val="24"/>
          <w:szCs w:val="24"/>
        </w:rPr>
        <w:t>create</w:t>
      </w:r>
      <w:r w:rsidR="002B51FD" w:rsidRPr="000A2A8F">
        <w:rPr>
          <w:rFonts w:ascii="Arial" w:hAnsi="Arial" w:cs="Arial"/>
          <w:sz w:val="24"/>
          <w:szCs w:val="24"/>
        </w:rPr>
        <w:t xml:space="preserve"> a health risk if ingested.</w:t>
      </w:r>
      <w:r w:rsidRPr="000A2A8F">
        <w:rPr>
          <w:rFonts w:ascii="Arial" w:hAnsi="Arial" w:cs="Arial"/>
          <w:sz w:val="24"/>
          <w:szCs w:val="24"/>
        </w:rPr>
        <w:t xml:space="preserve"> </w:t>
      </w:r>
      <w:r w:rsidR="008253F8" w:rsidRPr="000A2A8F">
        <w:rPr>
          <w:rFonts w:ascii="Arial" w:hAnsi="Arial" w:cs="Arial"/>
          <w:sz w:val="24"/>
          <w:szCs w:val="24"/>
        </w:rPr>
        <w:t xml:space="preserve">However, </w:t>
      </w:r>
      <w:r w:rsidRPr="000A2A8F">
        <w:rPr>
          <w:rFonts w:ascii="Arial" w:hAnsi="Arial" w:cs="Arial"/>
          <w:sz w:val="24"/>
          <w:szCs w:val="24"/>
        </w:rPr>
        <w:t>not all ‘blooms’ produce these cyanotoxins</w:t>
      </w:r>
      <w:r w:rsidR="008253F8" w:rsidRPr="000A2A8F">
        <w:rPr>
          <w:rFonts w:ascii="Arial" w:hAnsi="Arial" w:cs="Arial"/>
          <w:sz w:val="24"/>
          <w:szCs w:val="24"/>
        </w:rPr>
        <w:t xml:space="preserve">. Your </w:t>
      </w:r>
      <w:r w:rsidRPr="000A2A8F">
        <w:rPr>
          <w:rFonts w:ascii="Arial" w:hAnsi="Arial" w:cs="Arial"/>
          <w:sz w:val="24"/>
          <w:szCs w:val="24"/>
        </w:rPr>
        <w:t xml:space="preserve">treated drinking water </w:t>
      </w:r>
      <w:r w:rsidR="008253F8" w:rsidRPr="000A2A8F">
        <w:rPr>
          <w:rFonts w:ascii="Arial" w:hAnsi="Arial" w:cs="Arial"/>
          <w:sz w:val="24"/>
          <w:szCs w:val="24"/>
        </w:rPr>
        <w:t xml:space="preserve">was sampled </w:t>
      </w:r>
      <w:r w:rsidRPr="000A2A8F">
        <w:rPr>
          <w:rFonts w:ascii="Arial" w:hAnsi="Arial" w:cs="Arial"/>
          <w:sz w:val="24"/>
          <w:szCs w:val="24"/>
        </w:rPr>
        <w:t xml:space="preserve">to determine if cyanotoxins were present when a suspected bloom was occurring. The sampling </w:t>
      </w:r>
      <w:r w:rsidR="008253F8" w:rsidRPr="000A2A8F">
        <w:rPr>
          <w:rFonts w:ascii="Arial" w:hAnsi="Arial" w:cs="Arial"/>
          <w:sz w:val="24"/>
          <w:szCs w:val="24"/>
        </w:rPr>
        <w:t xml:space="preserve">was </w:t>
      </w:r>
      <w:r w:rsidRPr="000A2A8F">
        <w:rPr>
          <w:rFonts w:ascii="Arial" w:hAnsi="Arial" w:cs="Arial"/>
          <w:sz w:val="24"/>
          <w:szCs w:val="24"/>
        </w:rPr>
        <w:t xml:space="preserve">conducted on </w:t>
      </w:r>
      <w:r w:rsidRPr="000A2A8F">
        <w:rPr>
          <w:rFonts w:ascii="Arial" w:hAnsi="Arial" w:cs="Arial"/>
          <w:sz w:val="24"/>
          <w:szCs w:val="24"/>
          <w:highlight w:val="yellow"/>
        </w:rPr>
        <w:t>[date]</w:t>
      </w:r>
      <w:r w:rsidR="008253F8" w:rsidRPr="000A2A8F">
        <w:rPr>
          <w:rFonts w:ascii="Arial" w:hAnsi="Arial" w:cs="Arial"/>
          <w:sz w:val="24"/>
          <w:szCs w:val="24"/>
        </w:rPr>
        <w:t xml:space="preserve">. The test results </w:t>
      </w:r>
      <w:r w:rsidR="00EA1EC0" w:rsidRPr="000A2A8F">
        <w:rPr>
          <w:rFonts w:ascii="Arial" w:hAnsi="Arial" w:cs="Arial"/>
          <w:sz w:val="24"/>
          <w:szCs w:val="24"/>
        </w:rPr>
        <w:t xml:space="preserve"> </w:t>
      </w:r>
      <w:r w:rsidRPr="000A2A8F">
        <w:rPr>
          <w:rFonts w:ascii="Arial" w:hAnsi="Arial" w:cs="Arial"/>
          <w:sz w:val="24"/>
          <w:szCs w:val="24"/>
        </w:rPr>
        <w:t xml:space="preserve">confirmed on </w:t>
      </w:r>
      <w:r w:rsidRPr="000A2A8F">
        <w:rPr>
          <w:rFonts w:ascii="Arial" w:hAnsi="Arial" w:cs="Arial"/>
          <w:sz w:val="24"/>
          <w:szCs w:val="24"/>
          <w:highlight w:val="yellow"/>
        </w:rPr>
        <w:t>[date]</w:t>
      </w:r>
      <w:r w:rsidRPr="000A2A8F">
        <w:rPr>
          <w:rFonts w:ascii="Arial" w:hAnsi="Arial" w:cs="Arial"/>
          <w:sz w:val="24"/>
          <w:szCs w:val="24"/>
        </w:rPr>
        <w:t xml:space="preserve"> </w:t>
      </w:r>
      <w:r w:rsidR="008253F8" w:rsidRPr="000A2A8F">
        <w:rPr>
          <w:rFonts w:ascii="Arial" w:hAnsi="Arial" w:cs="Arial"/>
          <w:sz w:val="24"/>
          <w:szCs w:val="24"/>
        </w:rPr>
        <w:t>showed</w:t>
      </w:r>
      <w:r w:rsidRPr="000A2A8F">
        <w:rPr>
          <w:rFonts w:ascii="Arial" w:hAnsi="Arial" w:cs="Arial"/>
          <w:sz w:val="24"/>
          <w:szCs w:val="24"/>
        </w:rPr>
        <w:t xml:space="preserve"> cyanotoxins are present in </w:t>
      </w:r>
      <w:r w:rsidR="008253F8" w:rsidRPr="000A2A8F">
        <w:rPr>
          <w:rFonts w:ascii="Arial" w:hAnsi="Arial" w:cs="Arial"/>
          <w:sz w:val="24"/>
          <w:szCs w:val="24"/>
        </w:rPr>
        <w:t xml:space="preserve">your </w:t>
      </w:r>
      <w:r w:rsidRPr="000A2A8F">
        <w:rPr>
          <w:rFonts w:ascii="Arial" w:hAnsi="Arial" w:cs="Arial"/>
          <w:sz w:val="24"/>
          <w:szCs w:val="24"/>
        </w:rPr>
        <w:t>treated drinking water</w:t>
      </w:r>
      <w:r w:rsidR="00EA1EC0" w:rsidRPr="000A2A8F">
        <w:rPr>
          <w:rFonts w:ascii="Arial" w:hAnsi="Arial" w:cs="Arial"/>
          <w:sz w:val="24"/>
          <w:szCs w:val="24"/>
        </w:rPr>
        <w:t xml:space="preserve"> and may present a health risk</w:t>
      </w:r>
      <w:r w:rsidR="000A2A8F">
        <w:rPr>
          <w:rFonts w:ascii="Arial" w:hAnsi="Arial" w:cs="Arial"/>
          <w:sz w:val="24"/>
          <w:szCs w:val="24"/>
        </w:rPr>
        <w:t>.</w:t>
      </w:r>
      <w:r w:rsidR="00074C6F" w:rsidRPr="000A2A8F">
        <w:rPr>
          <w:rFonts w:ascii="Arial" w:hAnsi="Arial" w:cs="Arial"/>
          <w:sz w:val="24"/>
          <w:szCs w:val="24"/>
        </w:rPr>
        <w:t xml:space="preserve"> As</w:t>
      </w:r>
      <w:r w:rsidR="00EA1EC0" w:rsidRPr="000A2A8F">
        <w:rPr>
          <w:rFonts w:ascii="Arial" w:hAnsi="Arial" w:cs="Arial"/>
          <w:sz w:val="24"/>
          <w:szCs w:val="24"/>
        </w:rPr>
        <w:t xml:space="preserve"> a result, w</w:t>
      </w:r>
      <w:r w:rsidRPr="000A2A8F">
        <w:rPr>
          <w:rFonts w:ascii="Arial" w:hAnsi="Arial" w:cs="Arial"/>
          <w:sz w:val="24"/>
          <w:szCs w:val="24"/>
        </w:rPr>
        <w:t xml:space="preserve">e are </w:t>
      </w:r>
      <w:r w:rsidR="008253F8" w:rsidRPr="000A2A8F">
        <w:rPr>
          <w:rFonts w:ascii="Arial" w:hAnsi="Arial" w:cs="Arial"/>
          <w:sz w:val="24"/>
          <w:szCs w:val="24"/>
        </w:rPr>
        <w:t>changing</w:t>
      </w:r>
      <w:r w:rsidRPr="000A2A8F">
        <w:rPr>
          <w:rFonts w:ascii="Arial" w:hAnsi="Arial" w:cs="Arial"/>
          <w:sz w:val="24"/>
          <w:szCs w:val="24"/>
        </w:rPr>
        <w:t xml:space="preserve"> our treatment operations to </w:t>
      </w:r>
      <w:r w:rsidR="008253F8" w:rsidRPr="000A2A8F">
        <w:rPr>
          <w:rFonts w:ascii="Arial" w:hAnsi="Arial" w:cs="Arial"/>
          <w:sz w:val="24"/>
          <w:szCs w:val="24"/>
        </w:rPr>
        <w:t>lower</w:t>
      </w:r>
      <w:r w:rsidRPr="000A2A8F">
        <w:rPr>
          <w:rFonts w:ascii="Arial" w:hAnsi="Arial" w:cs="Arial"/>
          <w:sz w:val="24"/>
          <w:szCs w:val="24"/>
        </w:rPr>
        <w:t xml:space="preserve"> concentrations of </w:t>
      </w:r>
      <w:r w:rsidRPr="000A2A8F">
        <w:rPr>
          <w:rFonts w:ascii="Arial" w:hAnsi="Arial" w:cs="Arial"/>
          <w:sz w:val="24"/>
          <w:szCs w:val="24"/>
          <w:highlight w:val="yellow"/>
        </w:rPr>
        <w:t>[specific cyanotoxin ]</w:t>
      </w:r>
      <w:r w:rsidRPr="000A2A8F">
        <w:rPr>
          <w:rFonts w:ascii="Arial" w:hAnsi="Arial" w:cs="Arial"/>
          <w:sz w:val="24"/>
          <w:szCs w:val="24"/>
        </w:rPr>
        <w:t xml:space="preserve"> as quickly as possible.</w:t>
      </w:r>
    </w:p>
    <w:p w:rsidR="008253F8" w:rsidRPr="000A2A8F" w:rsidRDefault="008253F8" w:rsidP="006D54A2">
      <w:pPr>
        <w:pStyle w:val="AppendixText"/>
        <w:rPr>
          <w:rFonts w:ascii="Arial" w:hAnsi="Arial" w:cs="Arial"/>
          <w:b/>
          <w:sz w:val="24"/>
          <w:szCs w:val="24"/>
        </w:rPr>
      </w:pPr>
      <w:r w:rsidRPr="000A2A8F">
        <w:rPr>
          <w:rFonts w:ascii="Arial" w:hAnsi="Arial" w:cs="Arial"/>
          <w:b/>
          <w:sz w:val="24"/>
          <w:szCs w:val="24"/>
        </w:rPr>
        <w:t>What should I do?</w:t>
      </w:r>
    </w:p>
    <w:p w:rsidR="00EA1EC0" w:rsidRPr="000A2A8F" w:rsidRDefault="000A2A8F" w:rsidP="00B232B3">
      <w:pPr>
        <w:pStyle w:val="Appendix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A1EC0" w:rsidRPr="000A2A8F">
        <w:rPr>
          <w:rFonts w:ascii="Arial" w:hAnsi="Arial" w:cs="Arial"/>
          <w:sz w:val="24"/>
          <w:szCs w:val="24"/>
        </w:rPr>
        <w:t xml:space="preserve">se </w:t>
      </w:r>
      <w:r w:rsidR="003A532D">
        <w:rPr>
          <w:rFonts w:ascii="Arial" w:hAnsi="Arial" w:cs="Arial"/>
          <w:sz w:val="24"/>
          <w:szCs w:val="24"/>
        </w:rPr>
        <w:t xml:space="preserve">bottled drinking water </w:t>
      </w:r>
      <w:r w:rsidR="00EA1EC0" w:rsidRPr="000A2A8F">
        <w:rPr>
          <w:rFonts w:ascii="Arial" w:hAnsi="Arial" w:cs="Arial"/>
          <w:sz w:val="24"/>
          <w:szCs w:val="24"/>
        </w:rPr>
        <w:t>for the preparation of baby formula</w:t>
      </w:r>
      <w:r w:rsidR="003A532D" w:rsidRPr="000A2A8F">
        <w:rPr>
          <w:rFonts w:ascii="Arial" w:hAnsi="Arial" w:cs="Arial"/>
          <w:sz w:val="24"/>
          <w:szCs w:val="24"/>
        </w:rPr>
        <w:t>, cooking</w:t>
      </w:r>
      <w:r w:rsidR="003A532D">
        <w:rPr>
          <w:rFonts w:ascii="Arial" w:hAnsi="Arial" w:cs="Arial"/>
          <w:sz w:val="24"/>
          <w:szCs w:val="24"/>
        </w:rPr>
        <w:t>, and as your source of drinking water for humans and pets</w:t>
      </w:r>
      <w:r w:rsidR="00EA1EC0" w:rsidRPr="000A2A8F">
        <w:rPr>
          <w:rFonts w:ascii="Arial" w:hAnsi="Arial" w:cs="Arial"/>
          <w:sz w:val="24"/>
          <w:szCs w:val="24"/>
        </w:rPr>
        <w:t xml:space="preserve"> until further notice. </w:t>
      </w:r>
      <w:r w:rsidR="006D54A2" w:rsidRPr="000A2A8F">
        <w:rPr>
          <w:rFonts w:ascii="Arial" w:hAnsi="Arial" w:cs="Arial"/>
          <w:sz w:val="24"/>
          <w:szCs w:val="24"/>
        </w:rPr>
        <w:t xml:space="preserve"> Boiling water </w:t>
      </w:r>
      <w:r w:rsidR="006D54A2" w:rsidRPr="000A2A8F">
        <w:rPr>
          <w:rFonts w:ascii="Arial" w:hAnsi="Arial" w:cs="Arial"/>
          <w:sz w:val="24"/>
          <w:szCs w:val="24"/>
          <w:u w:val="single"/>
        </w:rPr>
        <w:t>will not remove</w:t>
      </w:r>
      <w:r w:rsidR="006D54A2" w:rsidRPr="000A2A8F">
        <w:rPr>
          <w:rFonts w:ascii="Arial" w:hAnsi="Arial" w:cs="Arial"/>
          <w:sz w:val="24"/>
          <w:szCs w:val="24"/>
        </w:rPr>
        <w:t xml:space="preserve"> the cyanotoxins. </w:t>
      </w:r>
    </w:p>
    <w:p w:rsidR="00074C6F" w:rsidRDefault="00EE3B60" w:rsidP="00B232B3">
      <w:pPr>
        <w:pStyle w:val="Appendix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 m</w:t>
      </w:r>
      <w:r w:rsidR="00074C6F" w:rsidRPr="000A2A8F">
        <w:rPr>
          <w:rFonts w:ascii="Arial" w:hAnsi="Arial" w:cs="Arial"/>
          <w:sz w:val="24"/>
          <w:szCs w:val="24"/>
        </w:rPr>
        <w:t>edical treatment immediately if a person, pet</w:t>
      </w:r>
      <w:r w:rsidR="000A2A8F">
        <w:rPr>
          <w:rFonts w:ascii="Arial" w:hAnsi="Arial" w:cs="Arial"/>
          <w:sz w:val="24"/>
          <w:szCs w:val="24"/>
        </w:rPr>
        <w:t>,</w:t>
      </w:r>
      <w:r w:rsidR="00074C6F" w:rsidRPr="000A2A8F">
        <w:rPr>
          <w:rFonts w:ascii="Arial" w:hAnsi="Arial" w:cs="Arial"/>
          <w:sz w:val="24"/>
          <w:szCs w:val="24"/>
        </w:rPr>
        <w:t xml:space="preserve"> or livestock might have been exposed to cyanotoxins</w:t>
      </w:r>
      <w:r w:rsidR="000A2A8F">
        <w:rPr>
          <w:rFonts w:ascii="Arial" w:hAnsi="Arial" w:cs="Arial"/>
          <w:sz w:val="24"/>
          <w:szCs w:val="24"/>
        </w:rPr>
        <w:t>.</w:t>
      </w:r>
      <w:r w:rsidR="00876615">
        <w:rPr>
          <w:rFonts w:ascii="Arial" w:hAnsi="Arial" w:cs="Arial"/>
          <w:sz w:val="24"/>
          <w:szCs w:val="24"/>
        </w:rPr>
        <w:t xml:space="preserve"> Common symptoms of exposure to cyanotoxins include: eye irritation, skin rash, mouth ulcers, vomiting, diarrhea, and cold </w:t>
      </w:r>
      <w:r>
        <w:rPr>
          <w:rFonts w:ascii="Arial" w:hAnsi="Arial" w:cs="Arial"/>
          <w:sz w:val="24"/>
          <w:szCs w:val="24"/>
        </w:rPr>
        <w:t>or</w:t>
      </w:r>
      <w:r w:rsidR="00876615">
        <w:rPr>
          <w:rFonts w:ascii="Arial" w:hAnsi="Arial" w:cs="Arial"/>
          <w:sz w:val="24"/>
          <w:szCs w:val="24"/>
        </w:rPr>
        <w:t xml:space="preserve"> flu-like symptoms. </w:t>
      </w:r>
    </w:p>
    <w:p w:rsidR="00EE3B60" w:rsidRPr="000A2A8F" w:rsidRDefault="00EE3B60" w:rsidP="00B232B3">
      <w:pPr>
        <w:pStyle w:val="Appendix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water for showering (avoid swallowing the water), washing dishes, cleaning, laundry, watering gardens, and flushing toilets.</w:t>
      </w:r>
    </w:p>
    <w:p w:rsidR="00EA1EC0" w:rsidRPr="000A2A8F" w:rsidRDefault="00EA1EC0" w:rsidP="00B232B3">
      <w:pPr>
        <w:pStyle w:val="AppendixText"/>
        <w:jc w:val="both"/>
        <w:rPr>
          <w:rFonts w:ascii="Arial" w:hAnsi="Arial" w:cs="Arial"/>
          <w:b/>
          <w:sz w:val="24"/>
          <w:szCs w:val="24"/>
        </w:rPr>
      </w:pPr>
      <w:r w:rsidRPr="000A2A8F">
        <w:rPr>
          <w:rFonts w:ascii="Arial" w:hAnsi="Arial" w:cs="Arial"/>
          <w:b/>
          <w:sz w:val="24"/>
          <w:szCs w:val="24"/>
        </w:rPr>
        <w:t>What is being done?</w:t>
      </w:r>
    </w:p>
    <w:p w:rsidR="006B0BD0" w:rsidRDefault="006D54A2" w:rsidP="00B232B3">
      <w:pPr>
        <w:pStyle w:val="AppendixText"/>
        <w:jc w:val="both"/>
        <w:rPr>
          <w:rFonts w:ascii="Arial" w:hAnsi="Arial" w:cs="Arial"/>
          <w:sz w:val="24"/>
          <w:szCs w:val="24"/>
        </w:rPr>
      </w:pPr>
      <w:r w:rsidRPr="000A2A8F">
        <w:rPr>
          <w:rFonts w:ascii="Arial" w:hAnsi="Arial" w:cs="Arial"/>
          <w:sz w:val="24"/>
          <w:szCs w:val="24"/>
        </w:rPr>
        <w:t xml:space="preserve">We are working </w:t>
      </w:r>
      <w:r w:rsidR="000A2A8F">
        <w:rPr>
          <w:rFonts w:ascii="Arial" w:hAnsi="Arial" w:cs="Arial"/>
          <w:sz w:val="24"/>
          <w:szCs w:val="24"/>
        </w:rPr>
        <w:t>hard</w:t>
      </w:r>
      <w:r w:rsidRPr="000A2A8F">
        <w:rPr>
          <w:rFonts w:ascii="Arial" w:hAnsi="Arial" w:cs="Arial"/>
          <w:sz w:val="24"/>
          <w:szCs w:val="24"/>
        </w:rPr>
        <w:t xml:space="preserve"> to correct this problem, and do not expect this problem to last more than </w:t>
      </w:r>
      <w:r w:rsidRPr="000A2A8F">
        <w:rPr>
          <w:rFonts w:ascii="Arial" w:hAnsi="Arial" w:cs="Arial"/>
          <w:sz w:val="24"/>
          <w:szCs w:val="24"/>
          <w:highlight w:val="yellow"/>
        </w:rPr>
        <w:t>[number of days ]</w:t>
      </w:r>
      <w:r w:rsidRPr="000A2A8F">
        <w:rPr>
          <w:rFonts w:ascii="Arial" w:hAnsi="Arial" w:cs="Arial"/>
          <w:sz w:val="24"/>
          <w:szCs w:val="24"/>
        </w:rPr>
        <w:t xml:space="preserve">. We </w:t>
      </w:r>
      <w:r w:rsidR="00025597" w:rsidRPr="000A2A8F">
        <w:rPr>
          <w:rFonts w:ascii="Arial" w:hAnsi="Arial" w:cs="Arial"/>
          <w:sz w:val="24"/>
          <w:szCs w:val="24"/>
        </w:rPr>
        <w:t xml:space="preserve">will </w:t>
      </w:r>
      <w:r w:rsidRPr="000A2A8F">
        <w:rPr>
          <w:rFonts w:ascii="Arial" w:hAnsi="Arial" w:cs="Arial"/>
          <w:sz w:val="24"/>
          <w:szCs w:val="24"/>
        </w:rPr>
        <w:t>noti</w:t>
      </w:r>
      <w:r w:rsidR="00074C6F" w:rsidRPr="000A2A8F">
        <w:rPr>
          <w:rFonts w:ascii="Arial" w:hAnsi="Arial" w:cs="Arial"/>
          <w:sz w:val="24"/>
          <w:szCs w:val="24"/>
        </w:rPr>
        <w:t xml:space="preserve">fy </w:t>
      </w:r>
      <w:r w:rsidR="00025597" w:rsidRPr="000A2A8F">
        <w:rPr>
          <w:rFonts w:ascii="Arial" w:hAnsi="Arial" w:cs="Arial"/>
          <w:sz w:val="24"/>
          <w:szCs w:val="24"/>
        </w:rPr>
        <w:t>you when</w:t>
      </w:r>
      <w:r w:rsidRPr="000A2A8F">
        <w:rPr>
          <w:rFonts w:ascii="Arial" w:hAnsi="Arial" w:cs="Arial"/>
          <w:sz w:val="24"/>
          <w:szCs w:val="24"/>
        </w:rPr>
        <w:t xml:space="preserve"> the water is </w:t>
      </w:r>
      <w:r w:rsidR="00074C6F" w:rsidRPr="000A2A8F">
        <w:rPr>
          <w:rFonts w:ascii="Arial" w:hAnsi="Arial" w:cs="Arial"/>
          <w:sz w:val="24"/>
          <w:szCs w:val="24"/>
        </w:rPr>
        <w:t>acceptable</w:t>
      </w:r>
      <w:r w:rsidRPr="000A2A8F">
        <w:rPr>
          <w:rFonts w:ascii="Arial" w:hAnsi="Arial" w:cs="Arial"/>
          <w:sz w:val="24"/>
          <w:szCs w:val="24"/>
        </w:rPr>
        <w:t xml:space="preserve"> </w:t>
      </w:r>
      <w:r w:rsidR="00025597" w:rsidRPr="000A2A8F">
        <w:rPr>
          <w:rFonts w:ascii="Arial" w:hAnsi="Arial" w:cs="Arial"/>
          <w:sz w:val="24"/>
          <w:szCs w:val="24"/>
        </w:rPr>
        <w:t>for drinking. More information</w:t>
      </w:r>
      <w:r w:rsidRPr="000A2A8F">
        <w:rPr>
          <w:rFonts w:ascii="Arial" w:hAnsi="Arial" w:cs="Arial"/>
          <w:sz w:val="24"/>
          <w:szCs w:val="24"/>
        </w:rPr>
        <w:t xml:space="preserve"> can be found </w:t>
      </w:r>
      <w:proofErr w:type="gramStart"/>
      <w:r w:rsidRPr="000A2A8F">
        <w:rPr>
          <w:rFonts w:ascii="Arial" w:hAnsi="Arial" w:cs="Arial"/>
          <w:sz w:val="24"/>
          <w:szCs w:val="24"/>
        </w:rPr>
        <w:t>at:</w:t>
      </w:r>
      <w:proofErr w:type="gramEnd"/>
      <w:r w:rsidRPr="000A2A8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B0BD0" w:rsidRPr="00D56BEE">
          <w:rPr>
            <w:rStyle w:val="Hyperlink"/>
            <w:rFonts w:ascii="Arial" w:hAnsi="Arial" w:cs="Arial"/>
            <w:sz w:val="24"/>
            <w:szCs w:val="24"/>
          </w:rPr>
          <w:t>http://www.mywaterquality.ca.gov/habs/what/drinking.html</w:t>
        </w:r>
      </w:hyperlink>
    </w:p>
    <w:p w:rsidR="006D54A2" w:rsidRPr="006D54A2" w:rsidRDefault="006D54A2" w:rsidP="00B232B3">
      <w:pPr>
        <w:pStyle w:val="AppendixText"/>
        <w:jc w:val="both"/>
        <w:rPr>
          <w:rFonts w:ascii="Arial" w:hAnsi="Arial" w:cs="Arial"/>
        </w:rPr>
      </w:pPr>
      <w:r w:rsidRPr="006B0BD0">
        <w:rPr>
          <w:rFonts w:ascii="Arial" w:hAnsi="Arial" w:cs="Arial"/>
          <w:sz w:val="24"/>
          <w:szCs w:val="24"/>
        </w:rPr>
        <w:t xml:space="preserve">For questions, please contact: </w:t>
      </w:r>
      <w:bookmarkStart w:id="1" w:name="_GoBack"/>
      <w:bookmarkEnd w:id="1"/>
      <w:r w:rsidR="00225AAB" w:rsidRPr="00225AAB">
        <w:rPr>
          <w:rFonts w:ascii="Arial" w:hAnsi="Arial" w:cs="Arial"/>
          <w:sz w:val="24"/>
          <w:szCs w:val="24"/>
          <w:highlight w:val="yellow"/>
        </w:rPr>
        <w:t xml:space="preserve">[INSERT NAME] </w:t>
      </w:r>
      <w:r w:rsidRPr="00225AAB">
        <w:rPr>
          <w:rFonts w:ascii="Arial" w:hAnsi="Arial" w:cs="Arial"/>
          <w:sz w:val="24"/>
          <w:szCs w:val="24"/>
          <w:highlight w:val="yellow"/>
        </w:rPr>
        <w:t>at</w:t>
      </w:r>
      <w:r w:rsidR="006B0BD0" w:rsidRPr="00225AA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5AAB" w:rsidRPr="00225AAB">
        <w:rPr>
          <w:rFonts w:ascii="Arial" w:hAnsi="Arial" w:cs="Arial"/>
          <w:sz w:val="24"/>
          <w:szCs w:val="24"/>
          <w:highlight w:val="yellow"/>
        </w:rPr>
        <w:t>[PHONE]</w:t>
      </w:r>
      <w:r w:rsidRPr="006B0BD0">
        <w:rPr>
          <w:rFonts w:ascii="Arial" w:hAnsi="Arial" w:cs="Arial"/>
          <w:sz w:val="24"/>
          <w:szCs w:val="24"/>
        </w:rPr>
        <w:t>.</w:t>
      </w:r>
    </w:p>
    <w:p w:rsidR="00025597" w:rsidRDefault="00025597">
      <w:pPr>
        <w:rPr>
          <w:sz w:val="18"/>
          <w:szCs w:val="18"/>
        </w:rPr>
      </w:pPr>
    </w:p>
    <w:p w:rsidR="00365306" w:rsidRPr="00025597" w:rsidRDefault="00074C6F">
      <w:pPr>
        <w:rPr>
          <w:sz w:val="18"/>
          <w:szCs w:val="18"/>
        </w:rPr>
      </w:pPr>
      <w:r w:rsidRPr="00025597">
        <w:rPr>
          <w:sz w:val="18"/>
          <w:szCs w:val="18"/>
        </w:rPr>
        <w:t>Date Distributed: Month Day, Year</w:t>
      </w:r>
    </w:p>
    <w:sectPr w:rsidR="00365306" w:rsidRPr="00025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C1" w:rsidRDefault="00CB03C1" w:rsidP="000A2A8F">
      <w:pPr>
        <w:spacing w:after="0" w:line="240" w:lineRule="auto"/>
      </w:pPr>
      <w:r>
        <w:separator/>
      </w:r>
    </w:p>
  </w:endnote>
  <w:endnote w:type="continuationSeparator" w:id="0">
    <w:p w:rsidR="00CB03C1" w:rsidRDefault="00CB03C1" w:rsidP="000A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C1" w:rsidRDefault="00CB03C1" w:rsidP="000A2A8F">
      <w:pPr>
        <w:spacing w:after="0" w:line="240" w:lineRule="auto"/>
      </w:pPr>
      <w:r>
        <w:separator/>
      </w:r>
    </w:p>
  </w:footnote>
  <w:footnote w:type="continuationSeparator" w:id="0">
    <w:p w:rsidR="00CB03C1" w:rsidRDefault="00CB03C1" w:rsidP="000A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08495"/>
      <w:docPartObj>
        <w:docPartGallery w:val="Watermarks"/>
        <w:docPartUnique/>
      </w:docPartObj>
    </w:sdtPr>
    <w:sdtEndPr/>
    <w:sdtContent>
      <w:p w:rsidR="000A2A8F" w:rsidRDefault="00CB03C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A71"/>
    <w:multiLevelType w:val="hybridMultilevel"/>
    <w:tmpl w:val="ECE0D51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A2"/>
    <w:rsid w:val="00025597"/>
    <w:rsid w:val="00074C6F"/>
    <w:rsid w:val="000A2A8F"/>
    <w:rsid w:val="000D6ED2"/>
    <w:rsid w:val="00225AAB"/>
    <w:rsid w:val="002B51FD"/>
    <w:rsid w:val="00365306"/>
    <w:rsid w:val="003A532D"/>
    <w:rsid w:val="00676A31"/>
    <w:rsid w:val="006B0BD0"/>
    <w:rsid w:val="006D54A2"/>
    <w:rsid w:val="0082256B"/>
    <w:rsid w:val="008253F8"/>
    <w:rsid w:val="00876615"/>
    <w:rsid w:val="008E0EC4"/>
    <w:rsid w:val="00AE6920"/>
    <w:rsid w:val="00B232B3"/>
    <w:rsid w:val="00CB03C1"/>
    <w:rsid w:val="00EA1EC0"/>
    <w:rsid w:val="00EE3B60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5D0668"/>
  <w15:docId w15:val="{9591E8A0-EB22-4EDB-889E-D7F7F44E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TextChar">
    <w:name w:val="AppendixText Char"/>
    <w:basedOn w:val="DefaultParagraphFont"/>
    <w:link w:val="AppendixText"/>
    <w:locked/>
    <w:rsid w:val="006D54A2"/>
  </w:style>
  <w:style w:type="paragraph" w:customStyle="1" w:styleId="AppendixText">
    <w:name w:val="AppendixText"/>
    <w:basedOn w:val="Normal"/>
    <w:link w:val="AppendixTextChar"/>
    <w:rsid w:val="006D54A2"/>
    <w:pPr>
      <w:spacing w:before="200" w:after="160" w:line="252" w:lineRule="auto"/>
    </w:pPr>
  </w:style>
  <w:style w:type="character" w:customStyle="1" w:styleId="ApendixHeaderChar">
    <w:name w:val="ApendixHeader Char"/>
    <w:basedOn w:val="DefaultParagraphFont"/>
    <w:link w:val="ApendixHeader"/>
    <w:locked/>
    <w:rsid w:val="006D54A2"/>
  </w:style>
  <w:style w:type="paragraph" w:customStyle="1" w:styleId="ApendixHeader">
    <w:name w:val="ApendixHeader"/>
    <w:basedOn w:val="Normal"/>
    <w:link w:val="ApendixHeaderChar"/>
    <w:rsid w:val="006D54A2"/>
    <w:pPr>
      <w:spacing w:after="160" w:line="252" w:lineRule="auto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8F"/>
  </w:style>
  <w:style w:type="paragraph" w:styleId="Footer">
    <w:name w:val="footer"/>
    <w:basedOn w:val="Normal"/>
    <w:link w:val="FooterChar"/>
    <w:uiPriority w:val="99"/>
    <w:unhideWhenUsed/>
    <w:rsid w:val="000A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8F"/>
  </w:style>
  <w:style w:type="character" w:styleId="Hyperlink">
    <w:name w:val="Hyperlink"/>
    <w:basedOn w:val="DefaultParagraphFont"/>
    <w:uiPriority w:val="99"/>
    <w:unhideWhenUsed/>
    <w:rsid w:val="006B0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waterquality.ca.gov/habs/what/drink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Marina E.@Waterboards</dc:creator>
  <cp:lastModifiedBy>Little, Amy@Waterboards</cp:lastModifiedBy>
  <cp:revision>4</cp:revision>
  <dcterms:created xsi:type="dcterms:W3CDTF">2016-10-06T20:45:00Z</dcterms:created>
  <dcterms:modified xsi:type="dcterms:W3CDTF">2018-03-19T21:45:00Z</dcterms:modified>
</cp:coreProperties>
</file>