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911848" w:rsidR="00B86BE9" w:rsidP="00B86BE9" w:rsidRDefault="00914CA3" w14:paraId="40865687" w14:textId="0C6D45D0">
      <w:pPr>
        <w:rPr>
          <w:rFonts w:ascii="Arial" w:hAnsi="Arial" w:cs="Arial"/>
          <w:b/>
          <w:bCs/>
        </w:rPr>
      </w:pPr>
      <w:r w:rsidRPr="00911848">
        <w:rPr>
          <w:rFonts w:ascii="Arial" w:hAnsi="Arial" w:cs="Arial"/>
          <w:b/>
          <w:bCs/>
        </w:rPr>
        <w:t xml:space="preserve">Duplicate Reporting </w:t>
      </w:r>
      <w:r w:rsidRPr="00911848" w:rsidR="00087D43">
        <w:rPr>
          <w:rFonts w:ascii="Arial" w:hAnsi="Arial" w:cs="Arial"/>
          <w:b/>
          <w:bCs/>
        </w:rPr>
        <w:t>for Multiple Water Rights by Same Owner</w:t>
      </w:r>
    </w:p>
    <w:p w:rsidRPr="00911848" w:rsidR="00C800FA" w:rsidP="00B86BE9" w:rsidRDefault="00C800FA" w14:paraId="4537379D" w14:noSpellErr="1" w14:textId="2CC9CE6B">
      <w:pPr>
        <w:rPr>
          <w:rFonts w:ascii="Arial" w:hAnsi="Arial" w:cs="Arial"/>
        </w:rPr>
      </w:pPr>
    </w:p>
    <w:p w:rsidRPr="00911848" w:rsidR="00B86BE9" w:rsidP="6C64F999" w:rsidRDefault="003C3094" w14:paraId="7CB244DE" w14:textId="13A2EEE8">
      <w:pPr>
        <w:pStyle w:val="Normal"/>
        <w:rPr>
          <w:rFonts w:ascii="Arial" w:hAnsi="Arial" w:cs="Arial"/>
          <w:color w:val="000000"/>
        </w:rPr>
      </w:pPr>
      <w:r w:rsidRPr="6C64F999" w:rsidR="186F4E61">
        <w:rPr>
          <w:rStyle w:val="Heading2Char"/>
          <w:rFonts w:ascii="Arial" w:hAnsi="Arial" w:eastAsia="Arial" w:cs="Arial"/>
          <w:b w:val="1"/>
          <w:bCs w:val="1"/>
          <w:i w:val="0"/>
          <w:iCs w:val="0"/>
          <w:caps w:val="0"/>
          <w:smallCaps w:val="0"/>
          <w:noProof w:val="0"/>
          <w:color w:val="000000" w:themeColor="text1" w:themeTint="FF" w:themeShade="FF"/>
          <w:sz w:val="24"/>
          <w:szCs w:val="24"/>
          <w:lang w:val="en-US"/>
        </w:rPr>
        <w:t>Data Processing Module:</w:t>
      </w:r>
      <w:r w:rsidRPr="00911848" w:rsidR="003C3094">
        <w:rPr>
          <w:rStyle w:val="normaltextrun"/>
          <w:rFonts w:ascii="Arial" w:hAnsi="Arial" w:cs="Arial"/>
          <w:color w:val="000000"/>
          <w:shd w:val="clear" w:color="auto" w:fill="FFFFFF"/>
        </w:rPr>
        <w:t xml:space="preserve"> </w:t>
      </w:r>
      <w:r w:rsidRPr="00911848" w:rsidR="003C3094">
        <w:rPr>
          <w:rFonts w:ascii="Arial" w:hAnsi="Arial" w:cs="Arial"/>
          <w:color w:val="000000" w:themeColor="text1"/>
        </w:rPr>
        <w:t>DuplicateReport_SameOwner</w:t>
      </w:r>
      <w:r w:rsidRPr="00911848" w:rsidR="5E4E4126">
        <w:rPr>
          <w:rFonts w:ascii="Arial" w:hAnsi="Arial" w:cs="Arial"/>
          <w:color w:val="000000" w:themeColor="text1"/>
        </w:rPr>
        <w:t xml:space="preserve"> </w:t>
      </w:r>
    </w:p>
    <w:p w:rsidRPr="00911848" w:rsidR="00B86BE9" w:rsidP="00B86BE9" w:rsidRDefault="00B86BE9" w14:paraId="5E08F1F5" w14:textId="77777777">
      <w:pPr>
        <w:rPr>
          <w:rFonts w:ascii="Arial" w:hAnsi="Arial" w:cs="Arial"/>
          <w:color w:val="000000"/>
        </w:rPr>
      </w:pPr>
    </w:p>
    <w:p w:rsidRPr="00911848" w:rsidR="00CC4045" w:rsidP="00B86BE9" w:rsidRDefault="005A0D54" w14:paraId="55911E7D" w14:textId="09B971D4">
      <w:pPr>
        <w:rPr>
          <w:rFonts w:ascii="Arial" w:hAnsi="Arial" w:cs="Arial"/>
          <w:color w:val="000000"/>
        </w:rPr>
      </w:pPr>
      <w:r w:rsidRPr="00911848">
        <w:rPr>
          <w:rStyle w:val="Heading2Char"/>
          <w:rFonts w:cs="Arial"/>
          <w:sz w:val="24"/>
          <w:szCs w:val="24"/>
        </w:rPr>
        <w:t>Description</w:t>
      </w:r>
      <w:r w:rsidRPr="00911848" w:rsidR="00B86BE9">
        <w:rPr>
          <w:rStyle w:val="Heading2Char"/>
          <w:rFonts w:cs="Arial"/>
          <w:sz w:val="24"/>
          <w:szCs w:val="24"/>
        </w:rPr>
        <w:t>:</w:t>
      </w:r>
      <w:r w:rsidRPr="00911848" w:rsidR="00B86BE9">
        <w:rPr>
          <w:rFonts w:ascii="Arial" w:hAnsi="Arial" w:cs="Arial"/>
          <w:color w:val="000000" w:themeColor="text1"/>
        </w:rPr>
        <w:t xml:space="preserve"> </w:t>
      </w:r>
      <w:r w:rsidRPr="00911848" w:rsidR="00A010C9">
        <w:rPr>
          <w:rFonts w:ascii="Arial" w:hAnsi="Arial" w:cs="Arial"/>
          <w:color w:val="000000" w:themeColor="text1"/>
        </w:rPr>
        <w:t>I</w:t>
      </w:r>
      <w:r w:rsidRPr="00911848" w:rsidR="00B86BE9">
        <w:rPr>
          <w:rFonts w:ascii="Arial" w:hAnsi="Arial" w:cs="Arial"/>
          <w:color w:val="000000" w:themeColor="text1"/>
        </w:rPr>
        <w:t>dentify and flag when the same amounts are being reported for multiple water rights</w:t>
      </w:r>
      <w:r w:rsidRPr="00911848" w:rsidR="00B74412">
        <w:rPr>
          <w:rFonts w:ascii="Arial" w:hAnsi="Arial" w:cs="Arial"/>
          <w:color w:val="000000" w:themeColor="text1"/>
        </w:rPr>
        <w:t xml:space="preserve"> by a single water right owner</w:t>
      </w:r>
      <w:r w:rsidRPr="00911848" w:rsidR="00B86BE9">
        <w:rPr>
          <w:rFonts w:ascii="Arial" w:hAnsi="Arial" w:cs="Arial"/>
          <w:color w:val="000000" w:themeColor="text1"/>
        </w:rPr>
        <w:t xml:space="preserve">. </w:t>
      </w:r>
    </w:p>
    <w:p w:rsidRPr="00911848" w:rsidR="00CC4045" w:rsidP="00CC4045" w:rsidRDefault="00CC4045" w14:paraId="7F812944" w14:textId="57C257AE">
      <w:pPr>
        <w:pStyle w:val="ListParagraph"/>
        <w:numPr>
          <w:ilvl w:val="0"/>
          <w:numId w:val="4"/>
        </w:numPr>
        <w:rPr>
          <w:rFonts w:ascii="Arial" w:hAnsi="Arial" w:cs="Arial"/>
          <w:color w:val="000000"/>
        </w:rPr>
      </w:pPr>
      <w:r w:rsidRPr="00911848">
        <w:rPr>
          <w:rFonts w:ascii="Arial" w:hAnsi="Arial" w:cs="Arial"/>
          <w:color w:val="000000"/>
        </w:rPr>
        <w:t>Example</w:t>
      </w:r>
      <w:r w:rsidRPr="00911848" w:rsidR="00727B82">
        <w:rPr>
          <w:rFonts w:ascii="Arial" w:hAnsi="Arial" w:cs="Arial"/>
          <w:color w:val="000000"/>
        </w:rPr>
        <w:t xml:space="preserve"> </w:t>
      </w:r>
      <w:r w:rsidRPr="00911848">
        <w:rPr>
          <w:rFonts w:ascii="Arial" w:hAnsi="Arial" w:cs="Arial"/>
          <w:color w:val="000000"/>
        </w:rPr>
        <w:t>1:</w:t>
      </w:r>
      <w:r w:rsidRPr="00911848" w:rsidR="00B86BE9">
        <w:rPr>
          <w:rFonts w:ascii="Arial" w:hAnsi="Arial" w:cs="Arial"/>
          <w:color w:val="000000"/>
        </w:rPr>
        <w:t xml:space="preserve"> </w:t>
      </w:r>
      <w:r w:rsidRPr="00911848" w:rsidR="00A010C9">
        <w:rPr>
          <w:rFonts w:ascii="Arial" w:hAnsi="Arial" w:cs="Arial"/>
          <w:color w:val="000000"/>
        </w:rPr>
        <w:t>A</w:t>
      </w:r>
      <w:r w:rsidRPr="00911848" w:rsidR="00B86BE9">
        <w:rPr>
          <w:rFonts w:ascii="Arial" w:hAnsi="Arial" w:cs="Arial"/>
          <w:color w:val="000000"/>
        </w:rPr>
        <w:t xml:space="preserve"> district operates under multiple water rights that piece together as the basis for their total operation, but the total operation is being reported (duplicated) for each report rather than having been properly split up. </w:t>
      </w:r>
    </w:p>
    <w:p w:rsidRPr="00911848" w:rsidR="00B86BE9" w:rsidP="00CC4045" w:rsidRDefault="00CC4045" w14:paraId="183720D8" w14:textId="6E9F66EC">
      <w:pPr>
        <w:pStyle w:val="ListParagraph"/>
        <w:numPr>
          <w:ilvl w:val="0"/>
          <w:numId w:val="4"/>
        </w:numPr>
        <w:rPr>
          <w:rFonts w:ascii="Arial" w:hAnsi="Arial" w:cs="Arial"/>
          <w:color w:val="000000"/>
        </w:rPr>
      </w:pPr>
      <w:r w:rsidRPr="00911848">
        <w:rPr>
          <w:rFonts w:ascii="Arial" w:hAnsi="Arial" w:cs="Arial"/>
          <w:color w:val="000000"/>
        </w:rPr>
        <w:t xml:space="preserve">Example 2: </w:t>
      </w:r>
      <w:r w:rsidRPr="00911848" w:rsidR="00B86BE9">
        <w:rPr>
          <w:rFonts w:ascii="Arial" w:hAnsi="Arial" w:cs="Arial"/>
          <w:color w:val="000000"/>
        </w:rPr>
        <w:t xml:space="preserve">1 owner, 2 water rights, 1 reservoir. The second water right was added to increase capacity of the reservoir. The owner reports the total reservoir operations to both water rights rather than splitting them up properly. </w:t>
      </w:r>
    </w:p>
    <w:p w:rsidRPr="00911848" w:rsidR="007C1091" w:rsidP="007C1091" w:rsidRDefault="007C1091" w14:paraId="1B57DFB7" w14:textId="77777777">
      <w:pPr>
        <w:rPr>
          <w:rFonts w:ascii="Arial" w:hAnsi="Arial" w:cs="Arial"/>
          <w:color w:val="000000"/>
        </w:rPr>
      </w:pPr>
    </w:p>
    <w:p w:rsidRPr="00911848" w:rsidR="007C1091" w:rsidP="007C1091" w:rsidRDefault="007C1091" w14:paraId="46AAB576" w14:textId="63955871">
      <w:pPr>
        <w:rPr>
          <w:rFonts w:ascii="Arial" w:hAnsi="Arial" w:cs="Arial"/>
          <w:color w:val="000000"/>
        </w:rPr>
      </w:pPr>
      <w:r w:rsidRPr="00911848">
        <w:rPr>
          <w:rStyle w:val="Heading2Char"/>
          <w:rFonts w:cs="Arial"/>
          <w:sz w:val="24"/>
          <w:szCs w:val="24"/>
        </w:rPr>
        <w:t>What is being flagged:</w:t>
      </w:r>
      <w:r w:rsidRPr="00911848">
        <w:rPr>
          <w:rFonts w:ascii="Arial" w:hAnsi="Arial" w:cs="Arial"/>
          <w:color w:val="000000" w:themeColor="text1"/>
        </w:rPr>
        <w:t xml:space="preserve">  Water rights </w:t>
      </w:r>
      <w:r w:rsidRPr="00911848" w:rsidR="4CA83CAF">
        <w:rPr>
          <w:rFonts w:ascii="Arial" w:hAnsi="Arial" w:cs="Arial"/>
          <w:color w:val="000000" w:themeColor="text1"/>
        </w:rPr>
        <w:t>under a single owner that have reported</w:t>
      </w:r>
      <w:r w:rsidRPr="00911848">
        <w:rPr>
          <w:rFonts w:ascii="Arial" w:hAnsi="Arial" w:cs="Arial"/>
          <w:color w:val="000000" w:themeColor="text1"/>
        </w:rPr>
        <w:t xml:space="preserve"> the same diversion </w:t>
      </w:r>
      <w:r w:rsidRPr="00911848" w:rsidR="4CA83CAF">
        <w:rPr>
          <w:rFonts w:ascii="Arial" w:hAnsi="Arial" w:cs="Arial"/>
          <w:color w:val="000000" w:themeColor="text1"/>
        </w:rPr>
        <w:t xml:space="preserve">and use amounts for </w:t>
      </w:r>
      <w:r w:rsidRPr="00911848" w:rsidR="0009B8E6">
        <w:rPr>
          <w:rFonts w:ascii="Arial" w:hAnsi="Arial" w:cs="Arial"/>
          <w:color w:val="000000" w:themeColor="text1"/>
        </w:rPr>
        <w:t xml:space="preserve">multiple water rights. </w:t>
      </w:r>
    </w:p>
    <w:p w:rsidRPr="00911848" w:rsidR="00087D43" w:rsidP="007C1091" w:rsidRDefault="00087D43" w14:paraId="7073A223" w14:textId="77777777">
      <w:pPr>
        <w:rPr>
          <w:rFonts w:ascii="Arial" w:hAnsi="Arial" w:cs="Arial"/>
          <w:color w:val="000000"/>
        </w:rPr>
      </w:pPr>
    </w:p>
    <w:p w:rsidRPr="00911848" w:rsidR="007C1091" w:rsidP="007C1091" w:rsidRDefault="00087D43" w14:paraId="1E005B04" w14:textId="48CBB205">
      <w:pPr>
        <w:rPr>
          <w:rFonts w:ascii="Arial" w:hAnsi="Arial" w:cs="Arial"/>
          <w:color w:val="000000"/>
        </w:rPr>
      </w:pPr>
      <w:r w:rsidRPr="00911848">
        <w:rPr>
          <w:rStyle w:val="Heading2Char"/>
          <w:rFonts w:cs="Arial"/>
          <w:sz w:val="24"/>
          <w:szCs w:val="24"/>
        </w:rPr>
        <w:t>Purpose of Flag</w:t>
      </w:r>
      <w:r w:rsidRPr="00911848" w:rsidR="007C1091">
        <w:rPr>
          <w:rStyle w:val="Heading2Char"/>
          <w:rFonts w:cs="Arial"/>
          <w:sz w:val="24"/>
          <w:szCs w:val="24"/>
        </w:rPr>
        <w:t>:</w:t>
      </w:r>
      <w:r w:rsidRPr="00911848" w:rsidR="007C1091">
        <w:rPr>
          <w:rFonts w:ascii="Arial" w:hAnsi="Arial" w:cs="Arial"/>
          <w:color w:val="000000" w:themeColor="text1"/>
        </w:rPr>
        <w:t xml:space="preserve"> </w:t>
      </w:r>
      <w:r w:rsidRPr="00911848" w:rsidR="22DE2298">
        <w:rPr>
          <w:rFonts w:ascii="Arial" w:hAnsi="Arial" w:cs="Arial"/>
          <w:color w:val="000000" w:themeColor="text1"/>
        </w:rPr>
        <w:t xml:space="preserve">If a water right holder is reporting the same water diversion and use amounts for multiple water </w:t>
      </w:r>
      <w:proofErr w:type="gramStart"/>
      <w:r w:rsidRPr="00911848" w:rsidR="22DE2298">
        <w:rPr>
          <w:rFonts w:ascii="Arial" w:hAnsi="Arial" w:cs="Arial"/>
          <w:color w:val="000000" w:themeColor="text1"/>
        </w:rPr>
        <w:t>rights</w:t>
      </w:r>
      <w:proofErr w:type="gramEnd"/>
      <w:r w:rsidRPr="00911848" w:rsidR="22DE2298">
        <w:rPr>
          <w:rFonts w:ascii="Arial" w:hAnsi="Arial" w:cs="Arial"/>
          <w:color w:val="000000" w:themeColor="text1"/>
        </w:rPr>
        <w:t xml:space="preserve"> they may </w:t>
      </w:r>
      <w:r w:rsidRPr="00911848" w:rsidR="00337160">
        <w:rPr>
          <w:rFonts w:ascii="Arial" w:hAnsi="Arial" w:cs="Arial"/>
          <w:color w:val="000000" w:themeColor="text1"/>
        </w:rPr>
        <w:t xml:space="preserve">not be reporting accurately </w:t>
      </w:r>
      <w:r w:rsidRPr="00911848" w:rsidR="00607807">
        <w:rPr>
          <w:rFonts w:ascii="Arial" w:hAnsi="Arial" w:cs="Arial"/>
          <w:color w:val="000000" w:themeColor="text1"/>
        </w:rPr>
        <w:t xml:space="preserve">for </w:t>
      </w:r>
      <w:r w:rsidRPr="00911848" w:rsidR="00D720BA">
        <w:rPr>
          <w:rFonts w:ascii="Arial" w:hAnsi="Arial" w:cs="Arial"/>
          <w:color w:val="000000" w:themeColor="text1"/>
        </w:rPr>
        <w:t xml:space="preserve">each of their water rights. </w:t>
      </w:r>
    </w:p>
    <w:p w:rsidRPr="00911848" w:rsidR="007C1091" w:rsidP="007C1091" w:rsidRDefault="007C1091" w14:paraId="726AA83F" w14:textId="77777777">
      <w:pPr>
        <w:rPr>
          <w:rFonts w:ascii="Arial" w:hAnsi="Arial" w:cs="Arial"/>
          <w:color w:val="000000"/>
        </w:rPr>
      </w:pPr>
    </w:p>
    <w:p w:rsidRPr="00911848" w:rsidR="007C1091" w:rsidP="000C285F" w:rsidRDefault="007C1091" w14:paraId="2E4B2C93" w14:textId="6F68B45E">
      <w:pPr>
        <w:spacing w:after="160"/>
        <w:rPr>
          <w:rFonts w:ascii="Arial" w:hAnsi="Arial" w:cs="Arial"/>
          <w:color w:val="000000"/>
        </w:rPr>
      </w:pPr>
      <w:r w:rsidRPr="00911848">
        <w:rPr>
          <w:rStyle w:val="Heading2Char"/>
          <w:rFonts w:cs="Arial"/>
          <w:sz w:val="24"/>
          <w:szCs w:val="24"/>
        </w:rPr>
        <w:t>How</w:t>
      </w:r>
      <w:r w:rsidRPr="00911848" w:rsidR="00087D43">
        <w:rPr>
          <w:rStyle w:val="Heading2Char"/>
          <w:rFonts w:cs="Arial"/>
          <w:sz w:val="24"/>
          <w:szCs w:val="24"/>
        </w:rPr>
        <w:t xml:space="preserve"> the Flag is Used</w:t>
      </w:r>
      <w:r w:rsidRPr="00911848">
        <w:rPr>
          <w:rStyle w:val="Heading2Char"/>
          <w:rFonts w:cs="Arial"/>
          <w:sz w:val="24"/>
          <w:szCs w:val="24"/>
        </w:rPr>
        <w:t>:</w:t>
      </w:r>
      <w:r w:rsidRPr="00911848" w:rsidR="007F1157">
        <w:rPr>
          <w:rFonts w:ascii="Arial" w:hAnsi="Arial" w:cs="Arial"/>
          <w:color w:val="000000"/>
        </w:rPr>
        <w:t xml:space="preserve"> Using PARTY_ID</w:t>
      </w:r>
      <w:r w:rsidRPr="00911848" w:rsidR="00413A62">
        <w:rPr>
          <w:rFonts w:ascii="Arial" w:hAnsi="Arial" w:cs="Arial"/>
          <w:color w:val="000000"/>
        </w:rPr>
        <w:t xml:space="preserve"> in the </w:t>
      </w:r>
      <w:proofErr w:type="spellStart"/>
      <w:r w:rsidRPr="00911848" w:rsidR="00413A62">
        <w:rPr>
          <w:rFonts w:ascii="Arial" w:hAnsi="Arial" w:cs="Arial"/>
          <w:color w:val="000000"/>
        </w:rPr>
        <w:t>ewrims</w:t>
      </w:r>
      <w:proofErr w:type="spellEnd"/>
      <w:r w:rsidRPr="00911848" w:rsidR="00413A62">
        <w:rPr>
          <w:rFonts w:ascii="Arial" w:hAnsi="Arial" w:cs="Arial"/>
          <w:color w:val="000000"/>
        </w:rPr>
        <w:t xml:space="preserve"> flat file, find </w:t>
      </w:r>
      <w:r w:rsidRPr="00911848" w:rsidR="002B3810">
        <w:rPr>
          <w:rFonts w:ascii="Arial" w:hAnsi="Arial" w:cs="Arial"/>
          <w:color w:val="000000"/>
        </w:rPr>
        <w:t>PARTY_ID with multiple water rights</w:t>
      </w:r>
      <w:r w:rsidRPr="00911848" w:rsidR="00C5122C">
        <w:rPr>
          <w:rFonts w:ascii="Arial" w:hAnsi="Arial" w:cs="Arial"/>
          <w:color w:val="000000"/>
        </w:rPr>
        <w:t xml:space="preserve">. Then </w:t>
      </w:r>
      <w:r w:rsidRPr="00911848" w:rsidR="00840D81">
        <w:rPr>
          <w:rFonts w:ascii="Arial" w:hAnsi="Arial" w:cs="Arial"/>
          <w:color w:val="000000"/>
        </w:rPr>
        <w:t>using the APPLICATION_NUMBER</w:t>
      </w:r>
      <w:r w:rsidRPr="00911848" w:rsidR="00A41F87">
        <w:rPr>
          <w:rFonts w:ascii="Arial" w:hAnsi="Arial" w:cs="Arial"/>
          <w:color w:val="000000"/>
        </w:rPr>
        <w:t xml:space="preserve">, find the APPL_ID in the </w:t>
      </w:r>
      <w:proofErr w:type="spellStart"/>
      <w:r w:rsidRPr="00911848" w:rsidR="00A41F87">
        <w:rPr>
          <w:rFonts w:ascii="Arial" w:hAnsi="Arial" w:cs="Arial"/>
          <w:color w:val="000000"/>
        </w:rPr>
        <w:t>water_use_report</w:t>
      </w:r>
      <w:proofErr w:type="spellEnd"/>
      <w:r w:rsidRPr="00911848" w:rsidR="00A41F87">
        <w:rPr>
          <w:rFonts w:ascii="Arial" w:hAnsi="Arial" w:cs="Arial"/>
          <w:color w:val="000000"/>
        </w:rPr>
        <w:t>. Next, using the DIVERSION_TYPE = “Use” values, perform an annual summation of “Use” values by each water right. Then compare the annual “Use” sums to the other water rights of the same PARTY_ID</w:t>
      </w:r>
      <w:r w:rsidRPr="00911848" w:rsidR="00510242">
        <w:rPr>
          <w:rFonts w:ascii="Arial" w:hAnsi="Arial" w:cs="Arial"/>
          <w:color w:val="000000"/>
        </w:rPr>
        <w:t>. If there are multiple years with the same amount report, “Y” in DUPLICATE_REPORT_MULT_RIGHTS, if there are no years with multiple of the same annual amount, then “N”.</w:t>
      </w:r>
    </w:p>
    <w:p w:rsidRPr="00911848" w:rsidR="002D2DB5" w:rsidP="000437BF" w:rsidRDefault="007C1091" w14:paraId="79CF2B10" w14:textId="31C8F8BD">
      <w:pPr>
        <w:spacing w:after="160"/>
        <w:rPr>
          <w:rFonts w:ascii="Arial" w:hAnsi="Arial" w:cs="Arial"/>
          <w:color w:val="000000"/>
        </w:rPr>
      </w:pPr>
      <w:r w:rsidRPr="00911848">
        <w:rPr>
          <w:rStyle w:val="Heading2Char"/>
          <w:rFonts w:cs="Arial"/>
          <w:sz w:val="24"/>
          <w:szCs w:val="24"/>
        </w:rPr>
        <w:t>Resolution:</w:t>
      </w:r>
      <w:r w:rsidRPr="00911848">
        <w:rPr>
          <w:rFonts w:ascii="Arial" w:hAnsi="Arial" w:cs="Arial"/>
          <w:color w:val="000000"/>
        </w:rPr>
        <w:t xml:space="preserve"> </w:t>
      </w:r>
      <w:r w:rsidRPr="00911848" w:rsidR="00A02989">
        <w:rPr>
          <w:rFonts w:ascii="Arial" w:hAnsi="Arial" w:cs="Arial"/>
          <w:color w:val="000000"/>
        </w:rPr>
        <w:t>Owners with multiple water rights that report identical amounts are flagged for review</w:t>
      </w:r>
      <w:r w:rsidRPr="00911848" w:rsidR="001724CB">
        <w:rPr>
          <w:rFonts w:ascii="Arial" w:hAnsi="Arial" w:cs="Arial"/>
          <w:color w:val="000000"/>
        </w:rPr>
        <w:t>.</w:t>
      </w:r>
    </w:p>
    <w:p w:rsidRPr="00911848" w:rsidR="00B86BE9" w:rsidP="00B86BE9" w:rsidRDefault="00B86BE9" w14:paraId="1B8618EF" w14:textId="77777777">
      <w:pPr>
        <w:rPr>
          <w:rStyle w:val="Heading2Char"/>
          <w:rFonts w:cs="Arial"/>
          <w:sz w:val="24"/>
          <w:szCs w:val="24"/>
        </w:rPr>
      </w:pPr>
      <w:r w:rsidRPr="00911848">
        <w:rPr>
          <w:rStyle w:val="Heading2Char"/>
          <w:rFonts w:cs="Arial"/>
          <w:sz w:val="24"/>
          <w:szCs w:val="24"/>
        </w:rPr>
        <w:t>Data Source(s):</w:t>
      </w:r>
    </w:p>
    <w:p w:rsidRPr="00911848" w:rsidR="00B86BE9" w:rsidP="2B8EF888" w:rsidRDefault="00911848" w14:paraId="3317AA3B" w14:textId="738BB841">
      <w:pPr>
        <w:pStyle w:val="ListParagraph"/>
        <w:numPr>
          <w:ilvl w:val="0"/>
          <w:numId w:val="3"/>
        </w:numPr>
        <w:rPr>
          <w:rFonts w:ascii="Arial" w:hAnsi="Arial" w:cs="Arial"/>
          <w:color w:val="000000"/>
        </w:rPr>
      </w:pPr>
      <w:hyperlink r:id="rId8">
        <w:r w:rsidRPr="00911848" w:rsidR="42B3829A">
          <w:rPr>
            <w:rStyle w:val="Hyperlink"/>
            <w:rFonts w:ascii="Arial" w:hAnsi="Arial" w:cs="Arial"/>
          </w:rPr>
          <w:t xml:space="preserve">water_use_report.csv </w:t>
        </w:r>
      </w:hyperlink>
    </w:p>
    <w:p w:rsidRPr="00911848" w:rsidR="00B86BE9" w:rsidP="2B8EF888" w:rsidRDefault="00911848" w14:paraId="171E640E" w14:textId="04BAF449">
      <w:pPr>
        <w:pStyle w:val="ListParagraph"/>
        <w:numPr>
          <w:ilvl w:val="0"/>
          <w:numId w:val="3"/>
        </w:numPr>
        <w:rPr>
          <w:rFonts w:ascii="Arial" w:hAnsi="Arial" w:cs="Arial"/>
          <w:color w:val="000000"/>
        </w:rPr>
      </w:pPr>
      <w:hyperlink r:id="rId9">
        <w:r w:rsidRPr="00911848" w:rsidR="0E3B6A50">
          <w:rPr>
            <w:rStyle w:val="Hyperlink"/>
            <w:rFonts w:ascii="Arial" w:hAnsi="Arial" w:cs="Arial"/>
          </w:rPr>
          <w:t xml:space="preserve">ewrims_flat_file.csv </w:t>
        </w:r>
      </w:hyperlink>
    </w:p>
    <w:p w:rsidRPr="00911848" w:rsidR="00B86BE9" w:rsidP="00B86BE9" w:rsidRDefault="00B86BE9" w14:paraId="03F1297B" w14:textId="77777777">
      <w:pPr>
        <w:rPr>
          <w:rFonts w:ascii="Arial" w:hAnsi="Arial" w:cs="Arial"/>
          <w:color w:val="000000"/>
        </w:rPr>
      </w:pPr>
    </w:p>
    <w:p w:rsidRPr="00911848" w:rsidR="005F689C" w:rsidP="00B86BE9" w:rsidRDefault="00B86BE9" w14:paraId="4D456CF5" w14:textId="0D1CA269">
      <w:pPr>
        <w:rPr>
          <w:rStyle w:val="Heading2Char"/>
          <w:rFonts w:cs="Arial"/>
          <w:sz w:val="24"/>
          <w:szCs w:val="24"/>
        </w:rPr>
      </w:pPr>
      <w:r w:rsidRPr="00911848">
        <w:rPr>
          <w:rStyle w:val="Heading2Char"/>
          <w:rFonts w:cs="Arial"/>
          <w:sz w:val="24"/>
          <w:szCs w:val="24"/>
        </w:rPr>
        <w:t xml:space="preserve">Existing Fields: </w:t>
      </w:r>
    </w:p>
    <w:p w:rsidRPr="00911848" w:rsidR="00B86BE9" w:rsidP="006C0633" w:rsidRDefault="00B86BE9" w14:paraId="515CA6ED" w14:textId="471412FA">
      <w:pPr>
        <w:pStyle w:val="ListParagraph"/>
        <w:numPr>
          <w:ilvl w:val="0"/>
          <w:numId w:val="3"/>
        </w:numPr>
        <w:rPr>
          <w:rFonts w:ascii="Arial" w:hAnsi="Arial" w:cs="Arial"/>
          <w:color w:val="000000"/>
        </w:rPr>
      </w:pPr>
      <w:r w:rsidRPr="00911848">
        <w:rPr>
          <w:rFonts w:ascii="Arial" w:hAnsi="Arial" w:cs="Arial"/>
          <w:color w:val="000000"/>
        </w:rPr>
        <w:t>APPL_ID</w:t>
      </w:r>
      <w:r w:rsidRPr="00911848" w:rsidR="006C0633">
        <w:rPr>
          <w:rFonts w:ascii="Arial" w:hAnsi="Arial" w:cs="Arial"/>
          <w:color w:val="000000"/>
        </w:rPr>
        <w:t xml:space="preserve"> </w:t>
      </w:r>
      <w:r w:rsidRPr="00911848" w:rsidR="00087D43">
        <w:rPr>
          <w:rFonts w:ascii="Arial" w:hAnsi="Arial" w:cs="Arial"/>
          <w:color w:val="000000"/>
        </w:rPr>
        <w:t xml:space="preserve">– </w:t>
      </w:r>
      <w:r w:rsidRPr="00911848" w:rsidR="006C0633">
        <w:rPr>
          <w:rFonts w:ascii="Arial" w:hAnsi="Arial" w:cs="Arial"/>
          <w:color w:val="000000"/>
        </w:rPr>
        <w:t>water_use_report.csv</w:t>
      </w:r>
    </w:p>
    <w:p w:rsidRPr="00911848" w:rsidR="005F689C" w:rsidP="006C0633" w:rsidRDefault="008C03B9" w14:paraId="7B9D7832" w14:textId="713713BA">
      <w:pPr>
        <w:pStyle w:val="ListParagraph"/>
        <w:numPr>
          <w:ilvl w:val="0"/>
          <w:numId w:val="3"/>
        </w:numPr>
        <w:rPr>
          <w:rFonts w:ascii="Arial" w:hAnsi="Arial" w:cs="Arial"/>
          <w:color w:val="000000"/>
        </w:rPr>
      </w:pPr>
      <w:r w:rsidRPr="00911848">
        <w:rPr>
          <w:rFonts w:ascii="Arial" w:hAnsi="Arial" w:cs="Arial"/>
          <w:color w:val="000000"/>
        </w:rPr>
        <w:t>WATER_RIGHT_ID</w:t>
      </w:r>
      <w:r w:rsidRPr="00911848" w:rsidR="0018795D">
        <w:rPr>
          <w:rFonts w:ascii="Arial" w:hAnsi="Arial" w:cs="Arial"/>
          <w:color w:val="000000"/>
        </w:rPr>
        <w:t xml:space="preserve"> </w:t>
      </w:r>
      <w:r w:rsidRPr="00911848" w:rsidR="00087D43">
        <w:rPr>
          <w:rFonts w:ascii="Arial" w:hAnsi="Arial" w:cs="Arial"/>
          <w:color w:val="000000"/>
        </w:rPr>
        <w:t xml:space="preserve">– </w:t>
      </w:r>
      <w:r w:rsidRPr="00911848" w:rsidR="0018795D">
        <w:rPr>
          <w:rFonts w:ascii="Arial" w:hAnsi="Arial" w:cs="Arial"/>
          <w:color w:val="000000"/>
        </w:rPr>
        <w:t>water_use_report.csv</w:t>
      </w:r>
    </w:p>
    <w:p w:rsidRPr="00911848" w:rsidR="00E92B24" w:rsidP="006C0633" w:rsidRDefault="008C03B9" w14:paraId="4A7E581B" w14:textId="06667F57">
      <w:pPr>
        <w:pStyle w:val="ListParagraph"/>
        <w:numPr>
          <w:ilvl w:val="0"/>
          <w:numId w:val="3"/>
        </w:numPr>
        <w:rPr>
          <w:rFonts w:ascii="Arial" w:hAnsi="Arial" w:cs="Arial"/>
          <w:color w:val="000000"/>
        </w:rPr>
      </w:pPr>
      <w:r w:rsidRPr="00911848">
        <w:rPr>
          <w:rFonts w:ascii="Arial" w:hAnsi="Arial" w:cs="Arial"/>
          <w:color w:val="000000"/>
        </w:rPr>
        <w:t>YEAR</w:t>
      </w:r>
      <w:r w:rsidRPr="00911848" w:rsidR="00087D43">
        <w:rPr>
          <w:rFonts w:ascii="Arial" w:hAnsi="Arial" w:cs="Arial"/>
          <w:color w:val="000000"/>
        </w:rPr>
        <w:t xml:space="preserve">– </w:t>
      </w:r>
      <w:r w:rsidRPr="00911848" w:rsidR="00CF200F">
        <w:rPr>
          <w:rFonts w:ascii="Arial" w:hAnsi="Arial" w:cs="Arial"/>
          <w:color w:val="000000"/>
        </w:rPr>
        <w:t>water_use_report.csv</w:t>
      </w:r>
    </w:p>
    <w:p w:rsidRPr="00911848" w:rsidR="003A1453" w:rsidP="003A1453" w:rsidRDefault="008C03B9" w14:paraId="39448B17" w14:textId="6B5FB184">
      <w:pPr>
        <w:pStyle w:val="ListParagraph"/>
        <w:numPr>
          <w:ilvl w:val="0"/>
          <w:numId w:val="3"/>
        </w:numPr>
        <w:rPr>
          <w:rFonts w:ascii="Arial" w:hAnsi="Arial" w:cs="Arial"/>
          <w:color w:val="000000"/>
        </w:rPr>
      </w:pPr>
      <w:r w:rsidRPr="00911848">
        <w:rPr>
          <w:rFonts w:ascii="Arial" w:hAnsi="Arial" w:cs="Arial"/>
          <w:color w:val="000000"/>
        </w:rPr>
        <w:t>MONTH</w:t>
      </w:r>
      <w:r w:rsidRPr="00911848" w:rsidR="00087D43">
        <w:rPr>
          <w:rFonts w:ascii="Arial" w:hAnsi="Arial" w:cs="Arial"/>
          <w:color w:val="000000"/>
        </w:rPr>
        <w:t xml:space="preserve">– </w:t>
      </w:r>
      <w:r w:rsidRPr="00911848" w:rsidR="003A1453">
        <w:rPr>
          <w:rFonts w:ascii="Arial" w:hAnsi="Arial" w:cs="Arial"/>
          <w:color w:val="000000"/>
        </w:rPr>
        <w:t>water_use_report.csv</w:t>
      </w:r>
    </w:p>
    <w:p w:rsidRPr="00911848" w:rsidR="00227757" w:rsidP="00227757" w:rsidRDefault="008C03B9" w14:paraId="04DB4F48" w14:textId="4216DCC8">
      <w:pPr>
        <w:pStyle w:val="ListParagraph"/>
        <w:numPr>
          <w:ilvl w:val="0"/>
          <w:numId w:val="3"/>
        </w:numPr>
        <w:rPr>
          <w:rFonts w:ascii="Arial" w:hAnsi="Arial" w:cs="Arial"/>
          <w:color w:val="000000"/>
        </w:rPr>
      </w:pPr>
      <w:r w:rsidRPr="00911848">
        <w:rPr>
          <w:rFonts w:ascii="Arial" w:hAnsi="Arial" w:cs="Arial"/>
          <w:color w:val="000000"/>
        </w:rPr>
        <w:t>AMOUNT</w:t>
      </w:r>
      <w:r w:rsidRPr="00911848" w:rsidR="00087D43">
        <w:rPr>
          <w:rFonts w:ascii="Arial" w:hAnsi="Arial" w:cs="Arial"/>
          <w:color w:val="000000"/>
        </w:rPr>
        <w:t xml:space="preserve">– </w:t>
      </w:r>
      <w:r w:rsidRPr="00911848" w:rsidR="00227757">
        <w:rPr>
          <w:rFonts w:ascii="Arial" w:hAnsi="Arial" w:cs="Arial"/>
          <w:color w:val="000000"/>
        </w:rPr>
        <w:t>water_use_report.csv</w:t>
      </w:r>
    </w:p>
    <w:p w:rsidRPr="00911848" w:rsidR="00227757" w:rsidP="00227757" w:rsidRDefault="00315811" w14:paraId="50130608" w14:textId="434CC1D0">
      <w:pPr>
        <w:pStyle w:val="ListParagraph"/>
        <w:numPr>
          <w:ilvl w:val="0"/>
          <w:numId w:val="3"/>
        </w:numPr>
        <w:rPr>
          <w:rFonts w:ascii="Arial" w:hAnsi="Arial" w:cs="Arial"/>
          <w:color w:val="000000"/>
        </w:rPr>
      </w:pPr>
      <w:r w:rsidRPr="00911848">
        <w:rPr>
          <w:rFonts w:ascii="Arial" w:hAnsi="Arial" w:cs="Arial"/>
          <w:color w:val="000000"/>
        </w:rPr>
        <w:t>DIVERSION_TYPE</w:t>
      </w:r>
      <w:r w:rsidRPr="00911848" w:rsidR="00087D43">
        <w:rPr>
          <w:rFonts w:ascii="Arial" w:hAnsi="Arial" w:cs="Arial"/>
          <w:color w:val="000000"/>
        </w:rPr>
        <w:t xml:space="preserve">– </w:t>
      </w:r>
      <w:r w:rsidRPr="00911848" w:rsidR="00227757">
        <w:rPr>
          <w:rFonts w:ascii="Arial" w:hAnsi="Arial" w:cs="Arial"/>
          <w:color w:val="000000"/>
        </w:rPr>
        <w:t>water_use_report.csv</w:t>
      </w:r>
    </w:p>
    <w:p w:rsidRPr="00911848" w:rsidR="002817E5" w:rsidP="00227757" w:rsidRDefault="002817E5" w14:paraId="46746547" w14:textId="55336B90">
      <w:pPr>
        <w:pStyle w:val="ListParagraph"/>
        <w:numPr>
          <w:ilvl w:val="0"/>
          <w:numId w:val="3"/>
        </w:numPr>
        <w:rPr>
          <w:rFonts w:ascii="Arial" w:hAnsi="Arial" w:cs="Arial"/>
          <w:color w:val="000000"/>
        </w:rPr>
      </w:pPr>
      <w:r w:rsidRPr="00911848">
        <w:rPr>
          <w:rFonts w:ascii="Arial" w:hAnsi="Arial" w:cs="Arial"/>
          <w:color w:val="000000"/>
        </w:rPr>
        <w:t>APPLICATION_NUMBER –From ewrims_flat_file.csv</w:t>
      </w:r>
    </w:p>
    <w:p w:rsidRPr="00911848" w:rsidR="002817E5" w:rsidP="00227757" w:rsidRDefault="002817E5" w14:paraId="5511C7B8" w14:textId="30B252EC">
      <w:pPr>
        <w:pStyle w:val="ListParagraph"/>
        <w:numPr>
          <w:ilvl w:val="0"/>
          <w:numId w:val="3"/>
        </w:numPr>
        <w:rPr>
          <w:rFonts w:ascii="Arial" w:hAnsi="Arial" w:cs="Arial"/>
          <w:color w:val="000000"/>
        </w:rPr>
      </w:pPr>
      <w:r w:rsidRPr="00911848">
        <w:rPr>
          <w:rFonts w:ascii="Arial" w:hAnsi="Arial" w:cs="Arial"/>
          <w:color w:val="000000"/>
        </w:rPr>
        <w:t>APPLICATION_PRIMARY_OWNER - From ewrims_flat_file.csv</w:t>
      </w:r>
    </w:p>
    <w:p w:rsidRPr="00911848" w:rsidR="00B86BE9" w:rsidP="00B86BE9" w:rsidRDefault="00B86BE9" w14:paraId="5A4988B0" w14:textId="77777777">
      <w:pPr>
        <w:rPr>
          <w:rFonts w:ascii="Arial" w:hAnsi="Arial" w:cs="Arial"/>
          <w:color w:val="000000"/>
        </w:rPr>
      </w:pPr>
    </w:p>
    <w:p w:rsidRPr="00911848" w:rsidR="00B86BE9" w:rsidP="00B86BE9" w:rsidRDefault="00B86BE9" w14:paraId="520DAB11" w14:textId="77777777">
      <w:pPr>
        <w:rPr>
          <w:rStyle w:val="Heading2Char"/>
          <w:rFonts w:cs="Arial"/>
          <w:sz w:val="24"/>
          <w:szCs w:val="24"/>
        </w:rPr>
      </w:pPr>
      <w:r w:rsidRPr="00911848">
        <w:rPr>
          <w:rStyle w:val="Heading2Char"/>
          <w:rFonts w:cs="Arial"/>
          <w:sz w:val="24"/>
          <w:szCs w:val="24"/>
        </w:rPr>
        <w:t xml:space="preserve">New Fields: </w:t>
      </w:r>
    </w:p>
    <w:p w:rsidRPr="00911848" w:rsidR="0DAD7ED8" w:rsidP="00077DAF" w:rsidRDefault="00077DAF" w14:paraId="1480A7CB" w14:textId="1DC49EF9">
      <w:pPr>
        <w:pStyle w:val="ListParagraph"/>
        <w:numPr>
          <w:ilvl w:val="0"/>
          <w:numId w:val="2"/>
        </w:numPr>
        <w:rPr>
          <w:rFonts w:ascii="Arial" w:hAnsi="Arial" w:cs="Arial"/>
          <w:color w:val="000000"/>
        </w:rPr>
      </w:pPr>
      <w:proofErr w:type="spellStart"/>
      <w:r w:rsidRPr="00911848">
        <w:rPr>
          <w:rFonts w:ascii="Arial" w:hAnsi="Arial" w:cs="Arial"/>
          <w:color w:val="000000"/>
        </w:rPr>
        <w:lastRenderedPageBreak/>
        <w:t>Duplicate_Reports_Same_Owner</w:t>
      </w:r>
      <w:proofErr w:type="spellEnd"/>
      <w:r w:rsidRPr="00911848" w:rsidR="00DF6882">
        <w:rPr>
          <w:rFonts w:ascii="Arial" w:hAnsi="Arial" w:cs="Arial"/>
          <w:color w:val="000000"/>
        </w:rPr>
        <w:t>–</w:t>
      </w:r>
      <w:r w:rsidRPr="00911848" w:rsidR="005B2852">
        <w:rPr>
          <w:rFonts w:ascii="Arial" w:hAnsi="Arial" w:cs="Arial"/>
          <w:color w:val="000000"/>
        </w:rPr>
        <w:t xml:space="preserve"> </w:t>
      </w:r>
      <w:r w:rsidRPr="00911848">
        <w:rPr>
          <w:rFonts w:ascii="Arial" w:hAnsi="Arial" w:cs="Arial"/>
          <w:color w:val="000000"/>
        </w:rPr>
        <w:t>Number of years that the water right holder reported the same total annual diversion amount (</w:t>
      </w:r>
      <w:proofErr w:type="spellStart"/>
      <w:r w:rsidRPr="00911848">
        <w:rPr>
          <w:rFonts w:ascii="Arial" w:hAnsi="Arial" w:cs="Arial"/>
          <w:color w:val="000000"/>
        </w:rPr>
        <w:t>direct+storage</w:t>
      </w:r>
      <w:proofErr w:type="spellEnd"/>
      <w:r w:rsidRPr="00911848">
        <w:rPr>
          <w:rFonts w:ascii="Arial" w:hAnsi="Arial" w:cs="Arial"/>
          <w:color w:val="000000"/>
        </w:rPr>
        <w:t>) for the water right</w:t>
      </w:r>
    </w:p>
    <w:p w:rsidRPr="00911848" w:rsidR="001C5513" w:rsidP="0DAD7ED8" w:rsidRDefault="001C5513" w14:paraId="60EEFC2E" w14:textId="60CCED91">
      <w:pPr>
        <w:ind w:left="360"/>
        <w:rPr>
          <w:rFonts w:ascii="Arial" w:hAnsi="Arial" w:cs="Arial"/>
          <w:color w:val="000000"/>
        </w:rPr>
      </w:pPr>
    </w:p>
    <w:p w:rsidRPr="00911848" w:rsidR="00E12D9F" w:rsidP="00E12D9F" w:rsidRDefault="00E12D9F" w14:paraId="3A59A362" w14:textId="72B88D38">
      <w:pPr>
        <w:rPr>
          <w:rFonts w:ascii="Arial" w:hAnsi="Arial" w:cs="Arial"/>
        </w:rPr>
      </w:pPr>
    </w:p>
    <w:sectPr w:rsidRPr="00911848" w:rsidR="00E12D9F">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06F62"/>
    <w:multiLevelType w:val="hybridMultilevel"/>
    <w:tmpl w:val="9782C3A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47705E3"/>
    <w:multiLevelType w:val="hybridMultilevel"/>
    <w:tmpl w:val="EBDE26F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17567396"/>
    <w:multiLevelType w:val="hybridMultilevel"/>
    <w:tmpl w:val="46B6139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63F871AA"/>
    <w:multiLevelType w:val="hybridMultilevel"/>
    <w:tmpl w:val="C4A2F20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E04EA01"/>
    <w:rsid w:val="000044D4"/>
    <w:rsid w:val="00024EA3"/>
    <w:rsid w:val="000437BF"/>
    <w:rsid w:val="00047CB2"/>
    <w:rsid w:val="000503DC"/>
    <w:rsid w:val="00050AB6"/>
    <w:rsid w:val="00070489"/>
    <w:rsid w:val="00077DAF"/>
    <w:rsid w:val="00087D43"/>
    <w:rsid w:val="0009B8E6"/>
    <w:rsid w:val="000C285F"/>
    <w:rsid w:val="000E759B"/>
    <w:rsid w:val="001724CB"/>
    <w:rsid w:val="0018795D"/>
    <w:rsid w:val="001B088A"/>
    <w:rsid w:val="001B1508"/>
    <w:rsid w:val="001B2DB6"/>
    <w:rsid w:val="001C2E2D"/>
    <w:rsid w:val="001C5513"/>
    <w:rsid w:val="001D17E0"/>
    <w:rsid w:val="001E6343"/>
    <w:rsid w:val="00227757"/>
    <w:rsid w:val="0025276D"/>
    <w:rsid w:val="00265DCF"/>
    <w:rsid w:val="002817E5"/>
    <w:rsid w:val="002A4AB2"/>
    <w:rsid w:val="002B2716"/>
    <w:rsid w:val="002B3810"/>
    <w:rsid w:val="002D1639"/>
    <w:rsid w:val="002D2DB5"/>
    <w:rsid w:val="00302E1F"/>
    <w:rsid w:val="00315811"/>
    <w:rsid w:val="003160AD"/>
    <w:rsid w:val="00326677"/>
    <w:rsid w:val="00337160"/>
    <w:rsid w:val="0033747F"/>
    <w:rsid w:val="00337562"/>
    <w:rsid w:val="00387D2D"/>
    <w:rsid w:val="003A1453"/>
    <w:rsid w:val="003B6DBF"/>
    <w:rsid w:val="003C1033"/>
    <w:rsid w:val="003C3094"/>
    <w:rsid w:val="003C6AF3"/>
    <w:rsid w:val="003E086F"/>
    <w:rsid w:val="00405B52"/>
    <w:rsid w:val="00413A62"/>
    <w:rsid w:val="004BB0BF"/>
    <w:rsid w:val="004C1E77"/>
    <w:rsid w:val="004C65A1"/>
    <w:rsid w:val="004F4E2D"/>
    <w:rsid w:val="004F6247"/>
    <w:rsid w:val="004F6D71"/>
    <w:rsid w:val="00510242"/>
    <w:rsid w:val="00514B49"/>
    <w:rsid w:val="00521C8A"/>
    <w:rsid w:val="00521EBE"/>
    <w:rsid w:val="00560871"/>
    <w:rsid w:val="00566C64"/>
    <w:rsid w:val="00577B50"/>
    <w:rsid w:val="005854A7"/>
    <w:rsid w:val="00591DEE"/>
    <w:rsid w:val="00597AC9"/>
    <w:rsid w:val="005A0D54"/>
    <w:rsid w:val="005B2852"/>
    <w:rsid w:val="005B55BC"/>
    <w:rsid w:val="005C7B81"/>
    <w:rsid w:val="005D2C9B"/>
    <w:rsid w:val="005E7BB3"/>
    <w:rsid w:val="005F689C"/>
    <w:rsid w:val="00607807"/>
    <w:rsid w:val="00644B01"/>
    <w:rsid w:val="006457E8"/>
    <w:rsid w:val="00670EEC"/>
    <w:rsid w:val="00682266"/>
    <w:rsid w:val="00682874"/>
    <w:rsid w:val="00690B45"/>
    <w:rsid w:val="006A0313"/>
    <w:rsid w:val="006B50DA"/>
    <w:rsid w:val="006C0633"/>
    <w:rsid w:val="006C11B3"/>
    <w:rsid w:val="006E543D"/>
    <w:rsid w:val="00703617"/>
    <w:rsid w:val="00727B82"/>
    <w:rsid w:val="00742C4A"/>
    <w:rsid w:val="00774A67"/>
    <w:rsid w:val="00792AB2"/>
    <w:rsid w:val="007C1091"/>
    <w:rsid w:val="007D1298"/>
    <w:rsid w:val="007F1157"/>
    <w:rsid w:val="00800B5D"/>
    <w:rsid w:val="008146DE"/>
    <w:rsid w:val="008275AF"/>
    <w:rsid w:val="00840D81"/>
    <w:rsid w:val="00844E55"/>
    <w:rsid w:val="0084615F"/>
    <w:rsid w:val="00852C57"/>
    <w:rsid w:val="00863212"/>
    <w:rsid w:val="008772F3"/>
    <w:rsid w:val="008A4A97"/>
    <w:rsid w:val="008C03B9"/>
    <w:rsid w:val="00911848"/>
    <w:rsid w:val="00914CA3"/>
    <w:rsid w:val="009258B1"/>
    <w:rsid w:val="00932729"/>
    <w:rsid w:val="0093487C"/>
    <w:rsid w:val="00945BAD"/>
    <w:rsid w:val="00954740"/>
    <w:rsid w:val="009614B0"/>
    <w:rsid w:val="009F6F15"/>
    <w:rsid w:val="00A010C9"/>
    <w:rsid w:val="00A02989"/>
    <w:rsid w:val="00A312AA"/>
    <w:rsid w:val="00A317E5"/>
    <w:rsid w:val="00A41BBE"/>
    <w:rsid w:val="00A41F87"/>
    <w:rsid w:val="00A63339"/>
    <w:rsid w:val="00A6512D"/>
    <w:rsid w:val="00A75337"/>
    <w:rsid w:val="00A75D59"/>
    <w:rsid w:val="00A76FC7"/>
    <w:rsid w:val="00A95A2B"/>
    <w:rsid w:val="00AA037D"/>
    <w:rsid w:val="00AB1446"/>
    <w:rsid w:val="00AB2C11"/>
    <w:rsid w:val="00AF0C9A"/>
    <w:rsid w:val="00B03C5A"/>
    <w:rsid w:val="00B0554F"/>
    <w:rsid w:val="00B37FB6"/>
    <w:rsid w:val="00B74412"/>
    <w:rsid w:val="00B86BE9"/>
    <w:rsid w:val="00BE5C5C"/>
    <w:rsid w:val="00BF730F"/>
    <w:rsid w:val="00C5122C"/>
    <w:rsid w:val="00C530CA"/>
    <w:rsid w:val="00C5717A"/>
    <w:rsid w:val="00C800FA"/>
    <w:rsid w:val="00C86E08"/>
    <w:rsid w:val="00CB446A"/>
    <w:rsid w:val="00CC4045"/>
    <w:rsid w:val="00CF200F"/>
    <w:rsid w:val="00D03FB2"/>
    <w:rsid w:val="00D14B31"/>
    <w:rsid w:val="00D50EC1"/>
    <w:rsid w:val="00D6765E"/>
    <w:rsid w:val="00D70A01"/>
    <w:rsid w:val="00D720BA"/>
    <w:rsid w:val="00D85195"/>
    <w:rsid w:val="00D9600B"/>
    <w:rsid w:val="00D97C63"/>
    <w:rsid w:val="00DF410F"/>
    <w:rsid w:val="00DF4F94"/>
    <w:rsid w:val="00DF6882"/>
    <w:rsid w:val="00E00901"/>
    <w:rsid w:val="00E12D9F"/>
    <w:rsid w:val="00E63A71"/>
    <w:rsid w:val="00E64492"/>
    <w:rsid w:val="00E71CDF"/>
    <w:rsid w:val="00E92B24"/>
    <w:rsid w:val="00E9528B"/>
    <w:rsid w:val="00EC56F2"/>
    <w:rsid w:val="00EE0492"/>
    <w:rsid w:val="00F3643A"/>
    <w:rsid w:val="00F5121F"/>
    <w:rsid w:val="00F80CE1"/>
    <w:rsid w:val="00F81796"/>
    <w:rsid w:val="00FA1843"/>
    <w:rsid w:val="00FA3C09"/>
    <w:rsid w:val="00FA6981"/>
    <w:rsid w:val="00FB036D"/>
    <w:rsid w:val="00FB11E2"/>
    <w:rsid w:val="00FC4A84"/>
    <w:rsid w:val="00FC4FCB"/>
    <w:rsid w:val="00FE42E7"/>
    <w:rsid w:val="00FE4DA8"/>
    <w:rsid w:val="00FF0993"/>
    <w:rsid w:val="0DAD7ED8"/>
    <w:rsid w:val="0DF55DB5"/>
    <w:rsid w:val="0E3B6A50"/>
    <w:rsid w:val="186F4E61"/>
    <w:rsid w:val="2020BC9D"/>
    <w:rsid w:val="22DE2298"/>
    <w:rsid w:val="27E2F586"/>
    <w:rsid w:val="2B8EF888"/>
    <w:rsid w:val="2FD908AA"/>
    <w:rsid w:val="3E04EA01"/>
    <w:rsid w:val="402BB734"/>
    <w:rsid w:val="42B3829A"/>
    <w:rsid w:val="4CA83CAF"/>
    <w:rsid w:val="514E05F2"/>
    <w:rsid w:val="5E4E4126"/>
    <w:rsid w:val="5E52DBC7"/>
    <w:rsid w:val="6C64F999"/>
    <w:rsid w:val="73D3434B"/>
    <w:rsid w:val="7D81E0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4EA01"/>
  <w15:chartTrackingRefBased/>
  <w15:docId w15:val="{402B24DC-1E5C-4C82-B671-6BADD7467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4"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86BE9"/>
    <w:pPr>
      <w:spacing w:after="0" w:line="240" w:lineRule="auto"/>
    </w:pPr>
    <w:rPr>
      <w:rFonts w:ascii="Times New Roman" w:hAnsi="Times New Roman" w:eastAsia="Times New Roman" w:cs="Times New Roman"/>
      <w:sz w:val="24"/>
      <w:szCs w:val="24"/>
    </w:rPr>
  </w:style>
  <w:style w:type="paragraph" w:styleId="Heading2">
    <w:name w:val="heading 2"/>
    <w:basedOn w:val="Heading4"/>
    <w:next w:val="BodyText"/>
    <w:link w:val="Heading2Char"/>
    <w:uiPriority w:val="4"/>
    <w:unhideWhenUsed/>
    <w:qFormat/>
    <w:rsid w:val="003C1033"/>
    <w:pPr>
      <w:spacing w:before="240" w:line="259" w:lineRule="auto"/>
      <w:outlineLvl w:val="1"/>
    </w:pPr>
    <w:rPr>
      <w:rFonts w:ascii="Arial" w:hAnsi="Arial"/>
      <w:b/>
      <w:bCs/>
      <w:i w:val="0"/>
      <w:color w:val="auto"/>
      <w:sz w:val="40"/>
      <w:szCs w:val="40"/>
    </w:rPr>
  </w:style>
  <w:style w:type="paragraph" w:styleId="Heading4">
    <w:name w:val="heading 4"/>
    <w:basedOn w:val="Normal"/>
    <w:next w:val="Normal"/>
    <w:link w:val="Heading4Char"/>
    <w:uiPriority w:val="9"/>
    <w:semiHidden/>
    <w:unhideWhenUsed/>
    <w:qFormat/>
    <w:rsid w:val="003C1033"/>
    <w:pPr>
      <w:keepNext/>
      <w:keepLines/>
      <w:spacing w:before="40"/>
      <w:outlineLvl w:val="3"/>
    </w:pPr>
    <w:rPr>
      <w:rFonts w:asciiTheme="majorHAnsi" w:hAnsiTheme="majorHAnsi" w:eastAsiaTheme="majorEastAsia" w:cstheme="majorBidi"/>
      <w:i/>
      <w:iCs/>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B86BE9"/>
    <w:pPr>
      <w:ind w:left="720"/>
      <w:contextualSpacing/>
    </w:pPr>
  </w:style>
  <w:style w:type="character" w:styleId="Hyperlink">
    <w:name w:val="Hyperlink"/>
    <w:basedOn w:val="DefaultParagraphFont"/>
    <w:uiPriority w:val="99"/>
    <w:unhideWhenUsed/>
    <w:rsid w:val="00B86BE9"/>
    <w:rPr>
      <w:color w:val="0000FF"/>
      <w:u w:val="single"/>
    </w:rPr>
  </w:style>
  <w:style w:type="paragraph" w:styleId="CommentText">
    <w:name w:val="annotation text"/>
    <w:basedOn w:val="Normal"/>
    <w:link w:val="CommentTextChar"/>
    <w:uiPriority w:val="99"/>
    <w:semiHidden/>
    <w:unhideWhenUsed/>
    <w:rsid w:val="00B86BE9"/>
    <w:rPr>
      <w:sz w:val="20"/>
      <w:szCs w:val="20"/>
    </w:rPr>
  </w:style>
  <w:style w:type="character" w:styleId="CommentTextChar" w:customStyle="1">
    <w:name w:val="Comment Text Char"/>
    <w:basedOn w:val="DefaultParagraphFont"/>
    <w:link w:val="CommentText"/>
    <w:uiPriority w:val="99"/>
    <w:semiHidden/>
    <w:rsid w:val="00B86BE9"/>
    <w:rPr>
      <w:rFonts w:ascii="Times New Roman" w:hAnsi="Times New Roman" w:eastAsia="Times New Roman" w:cs="Times New Roman"/>
      <w:sz w:val="20"/>
      <w:szCs w:val="20"/>
    </w:rPr>
  </w:style>
  <w:style w:type="character" w:styleId="CommentReference">
    <w:name w:val="annotation reference"/>
    <w:basedOn w:val="DefaultParagraphFont"/>
    <w:uiPriority w:val="99"/>
    <w:semiHidden/>
    <w:unhideWhenUsed/>
    <w:rsid w:val="00B86BE9"/>
    <w:rPr>
      <w:sz w:val="16"/>
      <w:szCs w:val="16"/>
    </w:rPr>
  </w:style>
  <w:style w:type="paragraph" w:styleId="BalloonText">
    <w:name w:val="Balloon Text"/>
    <w:basedOn w:val="Normal"/>
    <w:link w:val="BalloonTextChar"/>
    <w:uiPriority w:val="99"/>
    <w:semiHidden/>
    <w:unhideWhenUsed/>
    <w:rsid w:val="00844E55"/>
    <w:rPr>
      <w:rFonts w:ascii="Segoe UI" w:hAnsi="Segoe UI" w:cs="Segoe UI"/>
      <w:sz w:val="18"/>
      <w:szCs w:val="18"/>
    </w:rPr>
  </w:style>
  <w:style w:type="character" w:styleId="BalloonTextChar" w:customStyle="1">
    <w:name w:val="Balloon Text Char"/>
    <w:basedOn w:val="DefaultParagraphFont"/>
    <w:link w:val="BalloonText"/>
    <w:uiPriority w:val="99"/>
    <w:semiHidden/>
    <w:rsid w:val="00844E55"/>
    <w:rPr>
      <w:rFonts w:ascii="Segoe UI" w:hAnsi="Segoe UI" w:eastAsia="Times New Roman" w:cs="Segoe UI"/>
      <w:sz w:val="18"/>
      <w:szCs w:val="18"/>
    </w:rPr>
  </w:style>
  <w:style w:type="character" w:styleId="Heading2Char" w:customStyle="1">
    <w:name w:val="Heading 2 Char"/>
    <w:basedOn w:val="DefaultParagraphFont"/>
    <w:link w:val="Heading2"/>
    <w:uiPriority w:val="4"/>
    <w:rsid w:val="003C1033"/>
    <w:rPr>
      <w:rFonts w:ascii="Arial" w:hAnsi="Arial" w:eastAsiaTheme="majorEastAsia" w:cstheme="majorBidi"/>
      <w:b/>
      <w:bCs/>
      <w:iCs/>
      <w:sz w:val="40"/>
      <w:szCs w:val="40"/>
    </w:rPr>
  </w:style>
  <w:style w:type="character" w:styleId="Heading2Char1" w:customStyle="1">
    <w:name w:val="Heading 2 Char1"/>
    <w:basedOn w:val="DefaultParagraphFont"/>
    <w:uiPriority w:val="9"/>
    <w:semiHidden/>
    <w:rsid w:val="003C1033"/>
    <w:rPr>
      <w:rFonts w:asciiTheme="majorHAnsi" w:hAnsiTheme="majorHAnsi" w:eastAsiaTheme="majorEastAsia" w:cstheme="majorBidi"/>
      <w:color w:val="2F5496" w:themeColor="accent1" w:themeShade="BF"/>
      <w:sz w:val="26"/>
      <w:szCs w:val="26"/>
    </w:rPr>
  </w:style>
  <w:style w:type="character" w:styleId="Heading4Char" w:customStyle="1">
    <w:name w:val="Heading 4 Char"/>
    <w:basedOn w:val="DefaultParagraphFont"/>
    <w:link w:val="Heading4"/>
    <w:uiPriority w:val="9"/>
    <w:semiHidden/>
    <w:rsid w:val="003C1033"/>
    <w:rPr>
      <w:rFonts w:asciiTheme="majorHAnsi" w:hAnsiTheme="majorHAnsi" w:eastAsiaTheme="majorEastAsia" w:cstheme="majorBidi"/>
      <w:i/>
      <w:iCs/>
      <w:color w:val="2F5496" w:themeColor="accent1" w:themeShade="BF"/>
      <w:sz w:val="24"/>
      <w:szCs w:val="24"/>
    </w:rPr>
  </w:style>
  <w:style w:type="paragraph" w:styleId="BodyText">
    <w:name w:val="Body Text"/>
    <w:basedOn w:val="Normal"/>
    <w:link w:val="BodyTextChar"/>
    <w:uiPriority w:val="99"/>
    <w:semiHidden/>
    <w:unhideWhenUsed/>
    <w:rsid w:val="003C1033"/>
    <w:pPr>
      <w:spacing w:after="120"/>
    </w:pPr>
  </w:style>
  <w:style w:type="character" w:styleId="BodyTextChar" w:customStyle="1">
    <w:name w:val="Body Text Char"/>
    <w:basedOn w:val="DefaultParagraphFont"/>
    <w:link w:val="BodyText"/>
    <w:uiPriority w:val="99"/>
    <w:semiHidden/>
    <w:rsid w:val="003C1033"/>
    <w:rPr>
      <w:rFonts w:ascii="Times New Roman" w:hAnsi="Times New Roman" w:eastAsia="Times New Roman" w:cs="Times New Roman"/>
      <w:sz w:val="24"/>
      <w:szCs w:val="24"/>
    </w:rPr>
  </w:style>
  <w:style w:type="character" w:styleId="normaltextrun" w:customStyle="1">
    <w:name w:val="normaltextrun"/>
    <w:basedOn w:val="DefaultParagraphFont"/>
    <w:rsid w:val="003C30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096550">
      <w:bodyDiv w:val="1"/>
      <w:marLeft w:val="0"/>
      <w:marRight w:val="0"/>
      <w:marTop w:val="0"/>
      <w:marBottom w:val="0"/>
      <w:divBdr>
        <w:top w:val="none" w:sz="0" w:space="0" w:color="auto"/>
        <w:left w:val="none" w:sz="0" w:space="0" w:color="auto"/>
        <w:bottom w:val="none" w:sz="0" w:space="0" w:color="auto"/>
        <w:right w:val="none" w:sz="0" w:space="0" w:color="auto"/>
      </w:divBdr>
      <w:divsChild>
        <w:div w:id="1377118932">
          <w:marLeft w:val="0"/>
          <w:marRight w:val="0"/>
          <w:marTop w:val="0"/>
          <w:marBottom w:val="0"/>
          <w:divBdr>
            <w:top w:val="none" w:sz="0" w:space="0" w:color="auto"/>
            <w:left w:val="none" w:sz="0" w:space="0" w:color="auto"/>
            <w:bottom w:val="none" w:sz="0" w:space="0" w:color="auto"/>
            <w:right w:val="none" w:sz="0" w:space="0" w:color="auto"/>
          </w:divBdr>
        </w:div>
      </w:divsChild>
    </w:div>
    <w:div w:id="871958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intapps.waterboards.ca.gov/downloadFile/faces/flatFilesEwrims.xhtml?fileName=water_use_report.csv" TargetMode="Externa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theme" Target="theme/theme1.xml" Id="rId11" /><Relationship Type="http://schemas.openxmlformats.org/officeDocument/2006/relationships/styles" Target="styles.xml" Id="rId5" /><Relationship Type="http://schemas.openxmlformats.org/officeDocument/2006/relationships/fontTable" Target="fontTable.xml" Id="rId10" /><Relationship Type="http://schemas.openxmlformats.org/officeDocument/2006/relationships/numbering" Target="numbering.xml" Id="rId4" /><Relationship Type="http://schemas.openxmlformats.org/officeDocument/2006/relationships/hyperlink" Target="https://intapps.waterboards.ca.gov/downloadFile/faces/flatFilesEwrims.xhtml?fileName=ewrims_flat_file.csv" TargetMode="Externa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3A4633025ED448B38F1013D1A2C8E9" ma:contentTypeVersion="18" ma:contentTypeDescription="Create a new document." ma:contentTypeScope="" ma:versionID="b03b5cf71b2cd01179c14d6e5f33f87c">
  <xsd:schema xmlns:xsd="http://www.w3.org/2001/XMLSchema" xmlns:xs="http://www.w3.org/2001/XMLSchema" xmlns:p="http://schemas.microsoft.com/office/2006/metadata/properties" xmlns:ns2="f2028f1e-49a3-4179-88b2-af405860d1ad" xmlns:ns3="851dfaa3-aae8-4c03-b90c-7dd4a6526d0d" targetNamespace="http://schemas.microsoft.com/office/2006/metadata/properties" ma:root="true" ma:fieldsID="6a2e333417a056ba10c0e4fbfffcfe7e" ns2:_="" ns3:_="">
    <xsd:import namespace="f2028f1e-49a3-4179-88b2-af405860d1ad"/>
    <xsd:import namespace="851dfaa3-aae8-4c03-b90c-7dd4a6526d0d"/>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028f1e-49a3-4179-88b2-af405860d1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51dfaa3-aae8-4c03-b90c-7dd4a6526d0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851dfaa3-aae8-4c03-b90c-7dd4a6526d0d">
      <UserInfo>
        <DisplayName/>
        <AccountId xsi:nil="true"/>
        <AccountType/>
      </UserInfo>
    </SharedWithUsers>
    <MediaLengthInSeconds xmlns="f2028f1e-49a3-4179-88b2-af405860d1ad" xsi:nil="true"/>
  </documentManagement>
</p:properties>
</file>

<file path=customXml/itemProps1.xml><?xml version="1.0" encoding="utf-8"?>
<ds:datastoreItem xmlns:ds="http://schemas.openxmlformats.org/officeDocument/2006/customXml" ds:itemID="{C25408AA-D43D-4CF9-B787-A329347E90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028f1e-49a3-4179-88b2-af405860d1ad"/>
    <ds:schemaRef ds:uri="851dfaa3-aae8-4c03-b90c-7dd4a6526d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67FA33-5844-45B4-85FA-C7FC6DC3C013}">
  <ds:schemaRefs>
    <ds:schemaRef ds:uri="http://schemas.microsoft.com/sharepoint/v3/contenttype/forms"/>
  </ds:schemaRefs>
</ds:datastoreItem>
</file>

<file path=customXml/itemProps3.xml><?xml version="1.0" encoding="utf-8"?>
<ds:datastoreItem xmlns:ds="http://schemas.openxmlformats.org/officeDocument/2006/customXml" ds:itemID="{6E38CEFB-471F-479F-B0CE-BDE3E2EEB8C5}">
  <ds:schemaRefs>
    <ds:schemaRef ds:uri="http://schemas.microsoft.com/office/2006/metadata/properties"/>
    <ds:schemaRef ds:uri="http://schemas.microsoft.com/office/infopath/2007/PartnerControls"/>
    <ds:schemaRef ds:uri="851dfaa3-aae8-4c03-b90c-7dd4a6526d0d"/>
    <ds:schemaRef ds:uri="f2028f1e-49a3-4179-88b2-af405860d1a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Thananant, Isara@Waterboards</dc:creator>
  <keywords/>
  <dc:description/>
  <lastModifiedBy>Isberner, John@Waterboards</lastModifiedBy>
  <revision>130</revision>
  <dcterms:created xsi:type="dcterms:W3CDTF">2021-03-11T19:53:00.0000000Z</dcterms:created>
  <dcterms:modified xsi:type="dcterms:W3CDTF">2022-02-02T17:58:25.7220114Z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0x0101009B3A4633025ED448B38F1013D1A2C8E9</vt:lpwstr>
  </property>
  <property fmtid="{D5CDD505-2E9C-101B-9397-08002B2CF9AE}" pid="3" name="Order">
    <vt:r8>9490100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ies>
</file>