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9B5AB" w14:textId="77777777" w:rsidR="0039300C" w:rsidRPr="00156678" w:rsidRDefault="00E3172C" w:rsidP="003B72B5">
      <w:r>
        <w:rPr>
          <w:noProof/>
        </w:rPr>
        <w:drawing>
          <wp:inline distT="0" distB="0" distL="0" distR="0" wp14:anchorId="6542B915" wp14:editId="4BC34447">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41FB50FD" w14:textId="77777777" w:rsidR="0039300C" w:rsidRPr="002B24C7" w:rsidRDefault="0039300C" w:rsidP="00A3530E">
      <w:pPr>
        <w:pStyle w:val="LetterOrg"/>
        <w:rPr>
          <w:lang w:val="es-ES"/>
        </w:rPr>
      </w:pPr>
      <w:r w:rsidRPr="002B24C7">
        <w:rPr>
          <w:lang w:val="es-ES"/>
        </w:rPr>
        <w:t>State Water Resources Control Board</w:t>
      </w:r>
    </w:p>
    <w:p w14:paraId="4AF78FA5" w14:textId="7363EBAA" w:rsidR="00A3530E" w:rsidRPr="002B24C7" w:rsidRDefault="002B24C7" w:rsidP="002B24C7">
      <w:pPr>
        <w:pStyle w:val="Heading1"/>
      </w:pPr>
      <w:bookmarkStart w:id="0" w:name="_Hlk184208893"/>
      <w:r>
        <w:rPr>
          <w:color w:val="FF0000"/>
        </w:rPr>
        <w:t>aviso p</w:t>
      </w:r>
      <w:r w:rsidRPr="002B24C7">
        <w:rPr>
          <w:color w:val="FF0000"/>
          <w:szCs w:val="28"/>
        </w:rPr>
        <w:t>Ú</w:t>
      </w:r>
      <w:r>
        <w:rPr>
          <w:color w:val="FF0000"/>
        </w:rPr>
        <w:t>blico modificado</w:t>
      </w:r>
      <w:bookmarkEnd w:id="0"/>
      <w:r w:rsidRPr="00A3530E">
        <w:t xml:space="preserve"> </w:t>
      </w:r>
      <w:r>
        <w:t xml:space="preserve">                                                                </w:t>
      </w:r>
      <w:r w:rsidR="00A3530E" w:rsidRPr="00A3530E">
        <w:t>AVISO DE REUNIÓN PÚBLICA</w:t>
      </w:r>
    </w:p>
    <w:p w14:paraId="164E93F8" w14:textId="77777777" w:rsidR="00A3530E" w:rsidRPr="00A3530E" w:rsidRDefault="00A3530E" w:rsidP="00A3530E">
      <w:pPr>
        <w:spacing w:before="120"/>
        <w:rPr>
          <w:rFonts w:cs="Arial"/>
          <w:lang w:val="es-ES"/>
        </w:rPr>
      </w:pPr>
      <w:r w:rsidRPr="00A3530E">
        <w:rPr>
          <w:rFonts w:cs="Arial"/>
          <w:b/>
          <w:bCs/>
          <w:lang w:val="es"/>
        </w:rPr>
        <w:t>POR LA PRESENTE SE NOTIFICA</w:t>
      </w:r>
      <w:r w:rsidRPr="00A3530E">
        <w:rPr>
          <w:rFonts w:cs="Arial"/>
          <w:lang w:val="es"/>
        </w:rPr>
        <w:t xml:space="preserve"> que el Grupo Asesor de los Fondos para Agua Potable Segura y Asequible para Equidad y Resiliencia (SAFER) realizará su última reunión de 2024. El quórum de miembros de la Junta Estatal de Control de Recursos de Agua puede estar presente, pero no se tomará ninguna medida. Esta reunión tendrá lugar virtualmente, y todos los miembros del Grupo Asesor de SAFER participarán virtualmente. Habrá un lugar de reunión físico y otro a distancia para que el público pueda participar.</w:t>
      </w:r>
    </w:p>
    <w:p w14:paraId="5F8F6191" w14:textId="759FAEF6" w:rsidR="00A3530E" w:rsidRPr="00A3530E" w:rsidRDefault="00A3530E" w:rsidP="00A3530E">
      <w:pPr>
        <w:widowControl w:val="0"/>
        <w:autoSpaceDE w:val="0"/>
        <w:autoSpaceDN w:val="0"/>
        <w:spacing w:before="120" w:after="60"/>
        <w:jc w:val="center"/>
        <w:outlineLvl w:val="1"/>
        <w:rPr>
          <w:rFonts w:eastAsia="Arial" w:cs="Arial"/>
          <w:b/>
          <w:bCs/>
          <w:sz w:val="28"/>
          <w:lang w:val="es-ES"/>
        </w:rPr>
      </w:pPr>
      <w:r w:rsidRPr="00A3530E">
        <w:rPr>
          <w:rFonts w:eastAsia="Arial" w:cs="Arial"/>
          <w:b/>
          <w:bCs/>
          <w:sz w:val="28"/>
          <w:lang w:val="es"/>
        </w:rPr>
        <w:t xml:space="preserve">Programa de agua potable de SAFER: </w:t>
      </w:r>
      <w:r w:rsidRPr="00A3530E">
        <w:rPr>
          <w:rFonts w:eastAsia="Arial" w:cs="Arial"/>
          <w:b/>
          <w:bCs/>
          <w:sz w:val="28"/>
          <w:lang w:val="es"/>
        </w:rPr>
        <w:br/>
        <w:t xml:space="preserve">Reunión del Grupo Asesor </w:t>
      </w:r>
      <w:r w:rsidRPr="00A3530E">
        <w:rPr>
          <w:rFonts w:eastAsia="Arial" w:cs="Arial"/>
          <w:b/>
          <w:bCs/>
          <w:sz w:val="28"/>
          <w:lang w:val="es"/>
        </w:rPr>
        <w:br/>
        <w:t xml:space="preserve">5 de diciembre de 2024 </w:t>
      </w:r>
      <w:r w:rsidRPr="00A3530E">
        <w:rPr>
          <w:rFonts w:eastAsia="Arial" w:cs="Arial"/>
          <w:b/>
          <w:bCs/>
          <w:sz w:val="28"/>
          <w:lang w:val="es"/>
        </w:rPr>
        <w:br/>
      </w:r>
      <w:r w:rsidRPr="00A3530E">
        <w:rPr>
          <w:rFonts w:eastAsia="Arial" w:cs="Arial"/>
          <w:b/>
          <w:bCs/>
          <w:color w:val="000000" w:themeColor="text1"/>
          <w:sz w:val="28"/>
          <w:lang w:val="es"/>
        </w:rPr>
        <w:t>9</w:t>
      </w:r>
      <w:r>
        <w:rPr>
          <w:rFonts w:eastAsia="Arial" w:cs="Arial"/>
          <w:b/>
          <w:bCs/>
          <w:color w:val="000000" w:themeColor="text1"/>
          <w:sz w:val="28"/>
          <w:lang w:val="es"/>
        </w:rPr>
        <w:t>:00</w:t>
      </w:r>
      <w:r w:rsidRPr="00A3530E">
        <w:rPr>
          <w:rFonts w:eastAsia="Arial" w:cs="Arial"/>
          <w:b/>
          <w:bCs/>
          <w:color w:val="000000" w:themeColor="text1"/>
          <w:sz w:val="28"/>
          <w:lang w:val="es"/>
        </w:rPr>
        <w:t xml:space="preserve"> a.m. - 5:00 p.m.</w:t>
      </w:r>
    </w:p>
    <w:p w14:paraId="1A9ED4AA" w14:textId="77777777" w:rsidR="00A3530E" w:rsidRPr="00A3530E" w:rsidRDefault="00A3530E" w:rsidP="00A3530E">
      <w:pPr>
        <w:keepNext/>
        <w:keepLines/>
        <w:spacing w:before="240"/>
        <w:jc w:val="center"/>
        <w:outlineLvl w:val="2"/>
        <w:rPr>
          <w:rFonts w:eastAsia="Arial" w:cs="Arial"/>
          <w:b/>
          <w:bCs/>
          <w:color w:val="000000" w:themeColor="text1"/>
          <w:lang w:val="es-ES"/>
        </w:rPr>
      </w:pPr>
      <w:r w:rsidRPr="00A3530E">
        <w:rPr>
          <w:rFonts w:eastAsia="Arial" w:cs="Arial"/>
          <w:b/>
          <w:bCs/>
          <w:color w:val="000000" w:themeColor="text1"/>
          <w:lang w:val="es"/>
        </w:rPr>
        <w:t xml:space="preserve">PARTICIPACIÓN REMOTA A TRAVÉS DE </w:t>
      </w:r>
      <w:proofErr w:type="gramStart"/>
      <w:r w:rsidRPr="00A3530E">
        <w:rPr>
          <w:rFonts w:eastAsia="Arial" w:cs="Arial"/>
          <w:b/>
          <w:bCs/>
          <w:color w:val="000000" w:themeColor="text1"/>
          <w:lang w:val="es"/>
        </w:rPr>
        <w:t>ZOOM</w:t>
      </w:r>
      <w:proofErr w:type="gramEnd"/>
    </w:p>
    <w:p w14:paraId="5A514131" w14:textId="77777777" w:rsidR="00A3530E" w:rsidRPr="00A3530E" w:rsidRDefault="00A3530E" w:rsidP="00A3530E">
      <w:pPr>
        <w:widowControl w:val="0"/>
        <w:jc w:val="center"/>
        <w:rPr>
          <w:rFonts w:eastAsia="Arial" w:cs="Arial"/>
          <w:color w:val="000000" w:themeColor="text1"/>
          <w:lang w:val="es-ES"/>
        </w:rPr>
      </w:pPr>
    </w:p>
    <w:p w14:paraId="7A3EE0EB" w14:textId="77777777" w:rsidR="00A3530E" w:rsidRPr="00A3530E" w:rsidRDefault="00A3530E" w:rsidP="00A3530E">
      <w:pPr>
        <w:widowControl w:val="0"/>
        <w:jc w:val="center"/>
        <w:rPr>
          <w:b/>
          <w:bCs/>
          <w:lang w:val="es-ES"/>
        </w:rPr>
      </w:pPr>
      <w:r w:rsidRPr="00A3530E">
        <w:rPr>
          <w:rFonts w:eastAsia="Arial" w:cs="Arial"/>
          <w:color w:val="000000" w:themeColor="text1"/>
          <w:lang w:val="es"/>
        </w:rPr>
        <w:t>Y</w:t>
      </w:r>
    </w:p>
    <w:p w14:paraId="59479BB1" w14:textId="77777777" w:rsidR="00A3530E" w:rsidRPr="00A3530E" w:rsidRDefault="00A3530E" w:rsidP="00A3530E">
      <w:pPr>
        <w:widowControl w:val="0"/>
        <w:jc w:val="center"/>
        <w:rPr>
          <w:b/>
          <w:bCs/>
          <w:lang w:val="es-ES"/>
        </w:rPr>
      </w:pPr>
    </w:p>
    <w:p w14:paraId="2B2CCD1D" w14:textId="77777777" w:rsidR="00A3530E" w:rsidRPr="00A3530E" w:rsidRDefault="00A3530E" w:rsidP="00A3530E">
      <w:pPr>
        <w:widowControl w:val="0"/>
        <w:jc w:val="center"/>
        <w:rPr>
          <w:rFonts w:eastAsia="Arial" w:cs="Arial"/>
          <w:color w:val="000000" w:themeColor="text1"/>
          <w:lang w:val="es-ES"/>
        </w:rPr>
      </w:pPr>
      <w:r w:rsidRPr="00A3530E">
        <w:rPr>
          <w:b/>
          <w:bCs/>
          <w:lang w:val="es"/>
        </w:rPr>
        <w:t xml:space="preserve">PARTICIPACIÓN PÚBLICA PRESENCIAL </w:t>
      </w:r>
      <w:r w:rsidRPr="00A3530E">
        <w:rPr>
          <w:b/>
          <w:bCs/>
          <w:lang w:val="es"/>
        </w:rPr>
        <w:br/>
      </w:r>
      <w:r w:rsidRPr="00A3530E">
        <w:rPr>
          <w:rFonts w:eastAsia="Arial" w:cs="Arial"/>
          <w:color w:val="000000" w:themeColor="text1"/>
          <w:lang w:val="es"/>
        </w:rPr>
        <w:t xml:space="preserve">Coastal Hearing Room </w:t>
      </w:r>
    </w:p>
    <w:p w14:paraId="70C59604" w14:textId="77777777" w:rsidR="00A3530E" w:rsidRPr="00A3530E" w:rsidRDefault="00A3530E" w:rsidP="00A3530E">
      <w:pPr>
        <w:widowControl w:val="0"/>
        <w:jc w:val="center"/>
        <w:rPr>
          <w:rFonts w:eastAsia="Arial" w:cs="Arial"/>
          <w:color w:val="000000" w:themeColor="text1"/>
          <w:lang w:val="es-ES"/>
        </w:rPr>
      </w:pPr>
      <w:r w:rsidRPr="00A3530E">
        <w:rPr>
          <w:rFonts w:eastAsia="Arial" w:cs="Arial"/>
          <w:color w:val="000000" w:themeColor="text1"/>
          <w:lang w:val="es"/>
        </w:rPr>
        <w:t>Joe Serna Jr. - Edificio principal de CalEPA</w:t>
      </w:r>
    </w:p>
    <w:p w14:paraId="67191867" w14:textId="77777777" w:rsidR="00A3530E" w:rsidRPr="00A3530E" w:rsidRDefault="00A3530E" w:rsidP="00A3530E">
      <w:pPr>
        <w:widowControl w:val="0"/>
        <w:jc w:val="center"/>
        <w:rPr>
          <w:rFonts w:eastAsia="Arial" w:cs="Arial"/>
          <w:color w:val="000000" w:themeColor="text1"/>
          <w:lang w:val="es-ES"/>
        </w:rPr>
      </w:pPr>
      <w:r w:rsidRPr="00A3530E">
        <w:rPr>
          <w:rFonts w:eastAsia="Arial" w:cs="Arial"/>
          <w:color w:val="000000" w:themeColor="text1"/>
          <w:lang w:val="es"/>
        </w:rPr>
        <w:t>1001 I Street, Sacramento, CA 95814</w:t>
      </w:r>
    </w:p>
    <w:p w14:paraId="48CA187C" w14:textId="77777777" w:rsidR="00A3530E" w:rsidRPr="00A3530E" w:rsidRDefault="00A3530E" w:rsidP="00A3530E">
      <w:pPr>
        <w:keepNext/>
        <w:keepLines/>
        <w:spacing w:before="360"/>
        <w:jc w:val="center"/>
        <w:outlineLvl w:val="2"/>
        <w:rPr>
          <w:rFonts w:eastAsiaTheme="majorEastAsia" w:cstheme="majorBidi"/>
          <w:b/>
          <w:lang w:val="es-ES"/>
        </w:rPr>
      </w:pPr>
      <w:r w:rsidRPr="00A3530E">
        <w:rPr>
          <w:rFonts w:eastAsiaTheme="majorEastAsia" w:cstheme="majorBidi"/>
          <w:b/>
          <w:lang w:val="es"/>
        </w:rPr>
        <w:t xml:space="preserve">VIDEO Y TELECONFERENCIA </w:t>
      </w:r>
    </w:p>
    <w:p w14:paraId="0A17EA52" w14:textId="77777777" w:rsidR="001C52DA" w:rsidRPr="00303F7C" w:rsidRDefault="00A3530E" w:rsidP="001C52DA">
      <w:pPr>
        <w:widowControl w:val="0"/>
        <w:jc w:val="center"/>
        <w:rPr>
          <w:rFonts w:cs="Arial"/>
          <w:color w:val="FF0000"/>
          <w:lang w:val="es-ES"/>
        </w:rPr>
      </w:pPr>
      <w:r w:rsidRPr="00A3530E">
        <w:rPr>
          <w:rFonts w:eastAsia="Arial" w:cs="Arial"/>
          <w:color w:val="000000" w:themeColor="text1"/>
          <w:lang w:val="es"/>
        </w:rPr>
        <w:t xml:space="preserve">Para ver la reunión, </w:t>
      </w:r>
      <w:r w:rsidR="001C52DA" w:rsidRPr="00303F7C">
        <w:rPr>
          <w:rFonts w:eastAsia="Arial" w:cs="Arial"/>
          <w:color w:val="FF0000"/>
          <w:lang w:val="es-ES"/>
        </w:rPr>
        <w:t xml:space="preserve">únase a la </w:t>
      </w:r>
      <w:r w:rsidR="001C52DA">
        <w:rPr>
          <w:rFonts w:eastAsia="Arial" w:cs="Arial"/>
          <w:color w:val="FF0000"/>
          <w:lang w:val="es-ES"/>
        </w:rPr>
        <w:t>p</w:t>
      </w:r>
      <w:r w:rsidR="001C52DA" w:rsidRPr="00303F7C">
        <w:rPr>
          <w:rFonts w:eastAsia="Arial" w:cs="Arial"/>
          <w:color w:val="FF0000"/>
          <w:lang w:val="es-ES"/>
        </w:rPr>
        <w:t>lataforma de Zoom vía:</w:t>
      </w:r>
      <w:r w:rsidR="001C52DA" w:rsidRPr="00303F7C">
        <w:rPr>
          <w:rFonts w:eastAsia="Arial" w:cs="Arial"/>
          <w:color w:val="000000" w:themeColor="text1"/>
          <w:lang w:val="es-ES"/>
        </w:rPr>
        <w:t xml:space="preserve"> </w:t>
      </w:r>
      <w:hyperlink r:id="rId11" w:anchor="/">
        <w:r w:rsidR="001C52DA" w:rsidRPr="00303F7C">
          <w:rPr>
            <w:rFonts w:eastAsia="Arial" w:cs="Arial"/>
            <w:color w:val="0563C1" w:themeColor="hyperlink"/>
            <w:u w:val="single"/>
            <w:lang w:val="es-ES"/>
          </w:rPr>
          <w:t>video.calepa.ca.gov</w:t>
        </w:r>
      </w:hyperlink>
      <w:r w:rsidR="001C52DA" w:rsidRPr="00303F7C">
        <w:rPr>
          <w:rFonts w:eastAsia="Arial" w:cs="Arial"/>
          <w:color w:val="000000" w:themeColor="text1"/>
          <w:lang w:val="es-ES"/>
        </w:rPr>
        <w:t>.</w:t>
      </w:r>
      <w:r w:rsidR="001C52DA" w:rsidRPr="00303F7C">
        <w:rPr>
          <w:rFonts w:cs="Arial"/>
          <w:color w:val="FF0000"/>
          <w:lang w:val="es-ES"/>
        </w:rPr>
        <w:t xml:space="preserve"> </w:t>
      </w:r>
    </w:p>
    <w:p w14:paraId="528513F2" w14:textId="2C73B9D0" w:rsidR="001C52DA" w:rsidRPr="00303F7C" w:rsidRDefault="00A146F0" w:rsidP="001C52DA">
      <w:pPr>
        <w:widowControl w:val="0"/>
        <w:jc w:val="center"/>
        <w:rPr>
          <w:rFonts w:eastAsia="Arial" w:cs="Arial"/>
          <w:color w:val="FF0000"/>
          <w:lang w:val="es-ES"/>
        </w:rPr>
      </w:pPr>
      <w:r>
        <w:rPr>
          <w:rFonts w:eastAsia="Arial" w:cs="Arial"/>
          <w:color w:val="FF0000"/>
          <w:lang w:val="es-ES"/>
        </w:rPr>
        <w:t>La</w:t>
      </w:r>
      <w:r w:rsidR="001C52DA" w:rsidRPr="00303F7C">
        <w:rPr>
          <w:rFonts w:eastAsia="Arial" w:cs="Arial"/>
          <w:color w:val="FF0000"/>
          <w:lang w:val="es-ES"/>
        </w:rPr>
        <w:t xml:space="preserve"> </w:t>
      </w:r>
      <w:r w:rsidR="001C52DA" w:rsidRPr="00303F7C">
        <w:rPr>
          <w:rFonts w:eastAsia="Arial" w:cs="Arial"/>
          <w:color w:val="FF0000"/>
          <w:lang w:val="es-ES_tradnl"/>
        </w:rPr>
        <w:t>emisión</w:t>
      </w:r>
      <w:r w:rsidR="001C52DA" w:rsidRPr="00303F7C">
        <w:rPr>
          <w:rFonts w:eastAsia="Arial" w:cs="Arial"/>
          <w:color w:val="FF0000"/>
          <w:lang w:val="es-ES"/>
        </w:rPr>
        <w:t xml:space="preserve"> vía web</w:t>
      </w:r>
      <w:r>
        <w:rPr>
          <w:rFonts w:eastAsia="Arial" w:cs="Arial"/>
          <w:color w:val="FF0000"/>
          <w:lang w:val="es-ES"/>
        </w:rPr>
        <w:t xml:space="preserve"> n</w:t>
      </w:r>
      <w:r w:rsidRPr="00303F7C">
        <w:rPr>
          <w:rFonts w:eastAsia="Arial" w:cs="Arial"/>
          <w:color w:val="FF0000"/>
          <w:lang w:val="es-ES"/>
        </w:rPr>
        <w:t xml:space="preserve">o </w:t>
      </w:r>
      <w:r w:rsidRPr="00303F7C">
        <w:rPr>
          <w:rFonts w:eastAsia="Arial" w:cs="Arial"/>
          <w:color w:val="FF0000"/>
          <w:lang w:val="es-ES_tradnl"/>
        </w:rPr>
        <w:t xml:space="preserve">está </w:t>
      </w:r>
      <w:r w:rsidRPr="00303F7C">
        <w:rPr>
          <w:rFonts w:eastAsia="Arial" w:cs="Arial"/>
          <w:color w:val="FF0000"/>
          <w:lang w:val="es-ES"/>
        </w:rPr>
        <w:t>disponible</w:t>
      </w:r>
      <w:r w:rsidR="001C52DA" w:rsidRPr="00303F7C">
        <w:rPr>
          <w:rFonts w:eastAsia="Arial" w:cs="Arial"/>
          <w:color w:val="FF0000"/>
          <w:lang w:val="es-ES"/>
        </w:rPr>
        <w:t xml:space="preserve">. Personas del público también se pueden unir a la </w:t>
      </w:r>
      <w:r w:rsidR="001C52DA">
        <w:rPr>
          <w:rFonts w:eastAsia="Arial" w:cs="Arial"/>
          <w:color w:val="FF0000"/>
          <w:lang w:val="es-ES"/>
        </w:rPr>
        <w:t xml:space="preserve">reunión por teleconferencia de Zoom </w:t>
      </w:r>
      <w:hyperlink r:id="rId12" w:tgtFrame="_blank" w:history="1">
        <w:r w:rsidR="001C52DA" w:rsidRPr="00303F7C">
          <w:rPr>
            <w:rStyle w:val="Hyperlink"/>
            <w:rFonts w:eastAsia="Arial" w:cs="Arial"/>
            <w:color w:val="FF0000"/>
            <w:lang w:val="es-ES"/>
          </w:rPr>
          <w:t>https://waterboards.zoom.us/j/98090746959?pwd=L3FXMCtNWFpESTF4aFRWZ1VPK1V1dz09</w:t>
        </w:r>
      </w:hyperlink>
      <w:r w:rsidR="001C52DA" w:rsidRPr="00303F7C">
        <w:rPr>
          <w:rFonts w:eastAsia="Arial" w:cs="Arial"/>
          <w:color w:val="FF0000"/>
          <w:lang w:val="es-ES"/>
        </w:rPr>
        <w:t>  </w:t>
      </w:r>
    </w:p>
    <w:p w14:paraId="565B01AE" w14:textId="77777777" w:rsidR="001C52DA" w:rsidRPr="00303F7C" w:rsidRDefault="001C52DA" w:rsidP="001C52DA">
      <w:pPr>
        <w:widowControl w:val="0"/>
        <w:jc w:val="center"/>
        <w:rPr>
          <w:rFonts w:eastAsia="Arial" w:cs="Arial"/>
          <w:color w:val="FF0000"/>
          <w:lang w:val="es-ES"/>
        </w:rPr>
      </w:pPr>
      <w:r w:rsidRPr="00303F7C">
        <w:rPr>
          <w:rFonts w:eastAsia="Arial" w:cs="Arial"/>
          <w:color w:val="FF0000"/>
          <w:lang w:val="es-ES"/>
        </w:rPr>
        <w:t xml:space="preserve">ID de la </w:t>
      </w:r>
      <w:proofErr w:type="spellStart"/>
      <w:r w:rsidRPr="00303F7C">
        <w:rPr>
          <w:rFonts w:eastAsia="Arial" w:cs="Arial"/>
          <w:color w:val="FF0000"/>
          <w:lang w:val="es-ES"/>
        </w:rPr>
        <w:t>reuni</w:t>
      </w:r>
      <w:r w:rsidRPr="00303F7C">
        <w:rPr>
          <w:rFonts w:eastAsia="Arial" w:cs="Arial"/>
          <w:color w:val="FF0000"/>
          <w:lang w:val="es-ES_tradnl"/>
        </w:rPr>
        <w:t>ó</w:t>
      </w:r>
      <w:proofErr w:type="spellEnd"/>
      <w:r w:rsidRPr="00303F7C">
        <w:rPr>
          <w:rFonts w:eastAsia="Arial" w:cs="Arial"/>
          <w:color w:val="FF0000"/>
          <w:lang w:val="es-ES"/>
        </w:rPr>
        <w:t>n: 980 9074 6959 </w:t>
      </w:r>
    </w:p>
    <w:p w14:paraId="7C5C5716" w14:textId="77777777" w:rsidR="001C52DA" w:rsidRPr="00303F7C" w:rsidRDefault="001C52DA" w:rsidP="001C52DA">
      <w:pPr>
        <w:widowControl w:val="0"/>
        <w:jc w:val="center"/>
        <w:rPr>
          <w:rFonts w:eastAsia="Arial" w:cs="Arial"/>
          <w:color w:val="FF0000"/>
          <w:lang w:val="es-ES"/>
        </w:rPr>
      </w:pPr>
      <w:r>
        <w:rPr>
          <w:rFonts w:eastAsia="Arial" w:cs="Arial"/>
          <w:color w:val="FF0000"/>
          <w:lang w:val="es-ES"/>
        </w:rPr>
        <w:t>Código de acceso</w:t>
      </w:r>
      <w:r w:rsidRPr="00303F7C">
        <w:rPr>
          <w:rFonts w:eastAsia="Arial" w:cs="Arial"/>
          <w:color w:val="FF0000"/>
          <w:lang w:val="es-ES"/>
        </w:rPr>
        <w:t>: 369887 </w:t>
      </w:r>
      <w:r w:rsidRPr="00303F7C">
        <w:rPr>
          <w:rFonts w:eastAsia="Arial" w:cs="Arial"/>
          <w:color w:val="FF0000"/>
          <w:lang w:val="es-ES"/>
        </w:rPr>
        <w:br/>
        <w:t>Un toque m</w:t>
      </w:r>
      <w:r>
        <w:rPr>
          <w:rFonts w:eastAsia="Arial" w:cs="Arial"/>
          <w:color w:val="FF0000"/>
          <w:lang w:val="es-ES"/>
        </w:rPr>
        <w:t>ó</w:t>
      </w:r>
      <w:r w:rsidRPr="00303F7C">
        <w:rPr>
          <w:rFonts w:eastAsia="Arial" w:cs="Arial"/>
          <w:color w:val="FF0000"/>
          <w:lang w:val="es-ES"/>
        </w:rPr>
        <w:t>vil </w:t>
      </w:r>
    </w:p>
    <w:p w14:paraId="7D85CFE3" w14:textId="77777777" w:rsidR="001C52DA" w:rsidRPr="00A146F0" w:rsidRDefault="001C52DA" w:rsidP="001C52DA">
      <w:pPr>
        <w:widowControl w:val="0"/>
        <w:jc w:val="center"/>
        <w:rPr>
          <w:rFonts w:eastAsia="Arial" w:cs="Arial"/>
          <w:color w:val="FF0000"/>
          <w:lang w:val="es-ES"/>
        </w:rPr>
      </w:pPr>
      <w:r w:rsidRPr="00A146F0">
        <w:rPr>
          <w:rFonts w:eastAsia="Arial" w:cs="Arial"/>
          <w:color w:val="FF0000"/>
          <w:lang w:val="es-ES"/>
        </w:rPr>
        <w:t>+16699009128,,98090746959#,,,,*369887# US (San Jose) </w:t>
      </w:r>
    </w:p>
    <w:p w14:paraId="0C1A2A90" w14:textId="4D40D654" w:rsidR="00A3530E" w:rsidRPr="00A146F0" w:rsidRDefault="001C52DA" w:rsidP="001C52DA">
      <w:pPr>
        <w:widowControl w:val="0"/>
        <w:jc w:val="center"/>
        <w:rPr>
          <w:rFonts w:eastAsia="Arial" w:cs="Arial"/>
          <w:color w:val="FF0000"/>
          <w:lang w:val="es-ES"/>
        </w:rPr>
      </w:pPr>
      <w:r w:rsidRPr="00A146F0">
        <w:rPr>
          <w:rFonts w:eastAsia="Arial" w:cs="Arial"/>
          <w:color w:val="FF0000"/>
          <w:lang w:val="es-ES"/>
        </w:rPr>
        <w:t>+16694449171,,98090746959#,,,,*369887# US </w:t>
      </w:r>
    </w:p>
    <w:p w14:paraId="3414A55C" w14:textId="77777777" w:rsidR="0018343C" w:rsidRDefault="0018343C" w:rsidP="00A3530E">
      <w:pPr>
        <w:widowControl w:val="0"/>
        <w:autoSpaceDE w:val="0"/>
        <w:autoSpaceDN w:val="0"/>
        <w:spacing w:before="240" w:after="60"/>
        <w:outlineLvl w:val="1"/>
        <w:rPr>
          <w:rFonts w:eastAsia="Arial" w:cs="Arial"/>
          <w:b/>
          <w:bCs/>
          <w:sz w:val="28"/>
          <w:lang w:val="es"/>
        </w:rPr>
      </w:pPr>
    </w:p>
    <w:p w14:paraId="2344D3CD" w14:textId="77777777" w:rsidR="0018343C" w:rsidRDefault="0018343C" w:rsidP="00A3530E">
      <w:pPr>
        <w:widowControl w:val="0"/>
        <w:autoSpaceDE w:val="0"/>
        <w:autoSpaceDN w:val="0"/>
        <w:spacing w:before="240" w:after="60"/>
        <w:outlineLvl w:val="1"/>
        <w:rPr>
          <w:rFonts w:eastAsia="Arial" w:cs="Arial"/>
          <w:b/>
          <w:bCs/>
          <w:sz w:val="28"/>
          <w:lang w:val="es"/>
        </w:rPr>
      </w:pPr>
    </w:p>
    <w:p w14:paraId="62DF7DCC" w14:textId="171888CD" w:rsidR="00A3530E" w:rsidRPr="00A3530E" w:rsidRDefault="00A3530E" w:rsidP="00A3530E">
      <w:pPr>
        <w:widowControl w:val="0"/>
        <w:autoSpaceDE w:val="0"/>
        <w:autoSpaceDN w:val="0"/>
        <w:spacing w:before="240" w:after="60"/>
        <w:outlineLvl w:val="1"/>
        <w:rPr>
          <w:rFonts w:eastAsia="Arial" w:cs="Arial"/>
          <w:b/>
          <w:bCs/>
          <w:color w:val="000000" w:themeColor="text1"/>
          <w:sz w:val="28"/>
          <w:lang w:val="es-ES"/>
        </w:rPr>
      </w:pPr>
      <w:r w:rsidRPr="00A3530E">
        <w:rPr>
          <w:rFonts w:eastAsia="Arial" w:cs="Arial"/>
          <w:b/>
          <w:bCs/>
          <w:sz w:val="28"/>
          <w:lang w:val="es"/>
        </w:rPr>
        <w:lastRenderedPageBreak/>
        <w:t>PROPÓSITO</w:t>
      </w:r>
    </w:p>
    <w:p w14:paraId="53C5AFF8" w14:textId="5C1989E2" w:rsidR="00A3530E" w:rsidRPr="0018343C" w:rsidRDefault="00A3530E" w:rsidP="0018343C">
      <w:pPr>
        <w:tabs>
          <w:tab w:val="left" w:pos="540"/>
        </w:tabs>
        <w:rPr>
          <w:rFonts w:cs="Arial"/>
          <w:lang w:val="es-ES"/>
        </w:rPr>
      </w:pPr>
      <w:r w:rsidRPr="00A3530E">
        <w:rPr>
          <w:rFonts w:eastAsia="Arial" w:cs="Arial"/>
          <w:color w:val="000000" w:themeColor="text1"/>
          <w:lang w:val="es"/>
        </w:rPr>
        <w:t xml:space="preserve">Esta reunión convocará al Grupo Asesor de SAFER para debatir los puntos del siguiente orden del día. </w:t>
      </w:r>
      <w:r w:rsidRPr="00A3530E">
        <w:rPr>
          <w:rFonts w:cs="Arial"/>
          <w:lang w:val="es"/>
        </w:rPr>
        <w:t>Los puntos de este orden del día están numerados solo para fines de identificación; el Grupo Asesor de SAFER puede considerar los puntos fuera del orden listado.</w:t>
      </w:r>
    </w:p>
    <w:p w14:paraId="61FC9C1A" w14:textId="77777777" w:rsidR="00A3530E" w:rsidRPr="00A3530E" w:rsidRDefault="00A3530E" w:rsidP="00A3530E">
      <w:pPr>
        <w:widowControl w:val="0"/>
        <w:autoSpaceDE w:val="0"/>
        <w:autoSpaceDN w:val="0"/>
        <w:spacing w:before="240" w:after="60"/>
        <w:outlineLvl w:val="1"/>
        <w:rPr>
          <w:rFonts w:ascii="Aptos" w:eastAsia="Aptos" w:hAnsi="Aptos" w:cs="Aptos"/>
          <w:b/>
          <w:bCs/>
        </w:rPr>
      </w:pPr>
      <w:r w:rsidRPr="00A3530E">
        <w:rPr>
          <w:rFonts w:eastAsia="Arial" w:cs="Arial"/>
          <w:b/>
          <w:bCs/>
          <w:sz w:val="28"/>
          <w:lang w:val="es"/>
        </w:rPr>
        <w:t>ORDEN DEL DÍA</w:t>
      </w:r>
    </w:p>
    <w:p w14:paraId="32FD7793" w14:textId="77777777" w:rsidR="00A3530E" w:rsidRPr="00A3530E" w:rsidRDefault="00A3530E" w:rsidP="00A3530E">
      <w:pPr>
        <w:widowControl w:val="0"/>
        <w:numPr>
          <w:ilvl w:val="0"/>
          <w:numId w:val="2"/>
        </w:numPr>
        <w:spacing w:after="120"/>
        <w:rPr>
          <w:rFonts w:eastAsia="Arial" w:cs="Arial"/>
          <w:lang w:val="es-ES"/>
        </w:rPr>
      </w:pPr>
      <w:r w:rsidRPr="00A3530E">
        <w:rPr>
          <w:rFonts w:eastAsiaTheme="minorEastAsia" w:cs="Arial"/>
          <w:lang w:val="es"/>
        </w:rPr>
        <w:t>Información actualizada sobre el trabajo de la Junta de Agua en relación con los pozos domésticos</w:t>
      </w:r>
    </w:p>
    <w:p w14:paraId="40E10BFB" w14:textId="77777777" w:rsidR="00A3530E" w:rsidRPr="00A3530E" w:rsidRDefault="00A3530E" w:rsidP="00A3530E">
      <w:pPr>
        <w:widowControl w:val="0"/>
        <w:numPr>
          <w:ilvl w:val="0"/>
          <w:numId w:val="2"/>
        </w:numPr>
        <w:spacing w:after="120"/>
        <w:rPr>
          <w:rFonts w:eastAsia="Arial" w:cs="Arial"/>
          <w:lang w:val="es-ES"/>
        </w:rPr>
      </w:pPr>
      <w:r w:rsidRPr="00A3530E">
        <w:rPr>
          <w:rFonts w:eastAsia="Arial" w:cs="Arial"/>
          <w:lang w:val="es"/>
        </w:rPr>
        <w:t>Logros y actualizaciones del programa 2024</w:t>
      </w:r>
    </w:p>
    <w:p w14:paraId="14958443" w14:textId="77777777" w:rsidR="00A3530E" w:rsidRPr="00A3530E" w:rsidRDefault="00A3530E" w:rsidP="00A3530E">
      <w:pPr>
        <w:widowControl w:val="0"/>
        <w:numPr>
          <w:ilvl w:val="0"/>
          <w:numId w:val="2"/>
        </w:numPr>
        <w:spacing w:after="120"/>
        <w:rPr>
          <w:rFonts w:eastAsia="Arial" w:cs="Arial"/>
          <w:lang w:val="es-ES"/>
        </w:rPr>
      </w:pPr>
      <w:r w:rsidRPr="00A3530E">
        <w:rPr>
          <w:rFonts w:eastAsia="Arial" w:cs="Arial"/>
          <w:lang w:val="es"/>
        </w:rPr>
        <w:t>Anuncios de los miembros del Grupo Asesor</w:t>
      </w:r>
    </w:p>
    <w:p w14:paraId="46FFBD48" w14:textId="77777777" w:rsidR="00A3530E" w:rsidRPr="00A3530E" w:rsidRDefault="00A3530E" w:rsidP="00A3530E">
      <w:pPr>
        <w:widowControl w:val="0"/>
        <w:numPr>
          <w:ilvl w:val="0"/>
          <w:numId w:val="2"/>
        </w:numPr>
        <w:spacing w:after="120" w:line="257" w:lineRule="auto"/>
        <w:rPr>
          <w:rFonts w:eastAsiaTheme="minorEastAsia" w:cs="Arial"/>
        </w:rPr>
      </w:pPr>
      <w:r w:rsidRPr="00A3530E">
        <w:rPr>
          <w:rFonts w:eastAsia="Arial" w:cs="Arial"/>
          <w:lang w:val="es"/>
        </w:rPr>
        <w:t>Comentarios del público</w:t>
      </w:r>
    </w:p>
    <w:p w14:paraId="5C0D3CCF" w14:textId="77777777" w:rsidR="00A3530E" w:rsidRPr="00A3530E" w:rsidRDefault="00A3530E" w:rsidP="00A3530E">
      <w:pPr>
        <w:widowControl w:val="0"/>
        <w:autoSpaceDE w:val="0"/>
        <w:autoSpaceDN w:val="0"/>
        <w:spacing w:before="240" w:after="60"/>
        <w:outlineLvl w:val="1"/>
        <w:rPr>
          <w:rFonts w:eastAsia="Arial" w:cs="Arial"/>
          <w:b/>
          <w:bCs/>
          <w:sz w:val="28"/>
        </w:rPr>
      </w:pPr>
      <w:r w:rsidRPr="00A3530E">
        <w:rPr>
          <w:rFonts w:eastAsia="Arial" w:cs="Arial"/>
          <w:b/>
          <w:bCs/>
          <w:sz w:val="28"/>
          <w:lang w:val="es"/>
        </w:rPr>
        <w:t xml:space="preserve">COMENTARIOS PÚBLICOS </w:t>
      </w:r>
    </w:p>
    <w:p w14:paraId="02E2C03F" w14:textId="77777777" w:rsidR="00A3530E" w:rsidRPr="00A3530E" w:rsidRDefault="00A3530E" w:rsidP="00A3530E">
      <w:pPr>
        <w:spacing w:before="240" w:after="120" w:line="257" w:lineRule="auto"/>
        <w:rPr>
          <w:rFonts w:eastAsiaTheme="minorEastAsia" w:cs="Arial"/>
          <w:lang w:val="es-ES"/>
        </w:rPr>
      </w:pPr>
      <w:r w:rsidRPr="00A3530E">
        <w:rPr>
          <w:rFonts w:eastAsiaTheme="minorEastAsia" w:cs="Arial"/>
          <w:lang w:val="es"/>
        </w:rPr>
        <w:t xml:space="preserve">Las reuniones del Grupo Asesor de SAFER son abiertas al público. Los miembros del público pueden comentar los puntos del orden del día. Cada intervención del público sobre los puntos del orden del día estará limitada a tres (3) minutos. </w:t>
      </w:r>
    </w:p>
    <w:p w14:paraId="4FF5EBB4" w14:textId="77777777" w:rsidR="00A3530E" w:rsidRPr="00A3530E" w:rsidRDefault="00A3530E" w:rsidP="00A3530E">
      <w:pPr>
        <w:spacing w:after="120" w:line="257" w:lineRule="auto"/>
        <w:rPr>
          <w:rFonts w:eastAsiaTheme="minorEastAsia" w:cs="Arial"/>
          <w:lang w:val="es-ES"/>
        </w:rPr>
      </w:pPr>
      <w:r w:rsidRPr="00A3530E">
        <w:rPr>
          <w:rFonts w:eastAsiaTheme="minorEastAsia" w:cs="Arial"/>
          <w:lang w:val="es"/>
        </w:rPr>
        <w:t xml:space="preserve">Los miembros del público que asistan virtualmente y deseen hablar sobre un punto del orden del día deben enviar un correo electrónico a: </w:t>
      </w:r>
      <w:hyperlink r:id="rId13" w:history="1">
        <w:r w:rsidRPr="00A3530E">
          <w:rPr>
            <w:rFonts w:eastAsiaTheme="minorEastAsia" w:cs="Arial"/>
            <w:color w:val="0563C1" w:themeColor="hyperlink"/>
            <w:u w:val="single"/>
            <w:lang w:val="es"/>
          </w:rPr>
          <w:t>safer@waterboards.ca.gov</w:t>
        </w:r>
      </w:hyperlink>
      <w:r w:rsidRPr="00A3530E">
        <w:rPr>
          <w:rFonts w:eastAsiaTheme="minorEastAsia" w:cs="Arial"/>
          <w:lang w:val="es"/>
        </w:rPr>
        <w:t xml:space="preserve"> con la siguiente información: </w:t>
      </w:r>
    </w:p>
    <w:p w14:paraId="286048CA" w14:textId="239925E8" w:rsidR="00A3530E" w:rsidRPr="00A3530E" w:rsidRDefault="00A3530E" w:rsidP="00A3530E">
      <w:pPr>
        <w:widowControl w:val="0"/>
        <w:numPr>
          <w:ilvl w:val="0"/>
          <w:numId w:val="1"/>
        </w:numPr>
        <w:autoSpaceDE w:val="0"/>
        <w:autoSpaceDN w:val="0"/>
        <w:spacing w:after="120" w:line="257" w:lineRule="auto"/>
        <w:rPr>
          <w:rFonts w:eastAsiaTheme="minorEastAsia" w:cs="Arial"/>
          <w:lang w:val="es-ES"/>
        </w:rPr>
      </w:pPr>
      <w:r w:rsidRPr="00A3530E">
        <w:rPr>
          <w:rFonts w:eastAsiaTheme="minorEastAsia" w:cs="Arial"/>
          <w:lang w:val="es"/>
        </w:rPr>
        <w:t>En el asunto del correo electrónico, escriba "</w:t>
      </w:r>
      <w:r w:rsidRPr="00A3530E">
        <w:rPr>
          <w:rFonts w:eastAsiaTheme="minorEastAsia" w:cs="Arial"/>
          <w:b/>
          <w:bCs/>
          <w:lang w:val="es"/>
        </w:rPr>
        <w:t>SAFER Advisory Group #</w:t>
      </w:r>
      <w:r>
        <w:rPr>
          <w:rFonts w:eastAsiaTheme="minorEastAsia" w:cs="Arial"/>
          <w:b/>
          <w:bCs/>
          <w:lang w:val="es"/>
        </w:rPr>
        <w:t>4</w:t>
      </w:r>
      <w:r w:rsidRPr="00A3530E">
        <w:rPr>
          <w:rFonts w:eastAsiaTheme="minorEastAsia" w:cs="Arial"/>
          <w:b/>
          <w:bCs/>
          <w:lang w:val="es"/>
        </w:rPr>
        <w:t xml:space="preserve"> Comment</w:t>
      </w:r>
      <w:r w:rsidRPr="00A3530E">
        <w:rPr>
          <w:rFonts w:eastAsiaTheme="minorEastAsia" w:cs="Arial"/>
          <w:lang w:val="es"/>
        </w:rPr>
        <w:t xml:space="preserve">" [Comentarios del grupo </w:t>
      </w:r>
      <w:r>
        <w:rPr>
          <w:rFonts w:eastAsiaTheme="minorEastAsia" w:cs="Arial"/>
          <w:lang w:val="es"/>
        </w:rPr>
        <w:t>4</w:t>
      </w:r>
      <w:r w:rsidRPr="00A3530E">
        <w:rPr>
          <w:rFonts w:eastAsiaTheme="minorEastAsia" w:cs="Arial"/>
          <w:lang w:val="es"/>
        </w:rPr>
        <w:t xml:space="preserve"> del Grupo Asesor de SAFER].</w:t>
      </w:r>
    </w:p>
    <w:p w14:paraId="10D5232F" w14:textId="77777777" w:rsidR="00A3530E" w:rsidRPr="00A3530E" w:rsidRDefault="00A3530E" w:rsidP="00A3530E">
      <w:pPr>
        <w:widowControl w:val="0"/>
        <w:numPr>
          <w:ilvl w:val="0"/>
          <w:numId w:val="1"/>
        </w:numPr>
        <w:autoSpaceDE w:val="0"/>
        <w:autoSpaceDN w:val="0"/>
        <w:spacing w:after="120" w:line="257" w:lineRule="auto"/>
        <w:rPr>
          <w:rFonts w:eastAsiaTheme="minorEastAsia" w:cs="Arial"/>
          <w:lang w:val="es-ES"/>
        </w:rPr>
      </w:pPr>
      <w:r w:rsidRPr="00A3530E">
        <w:rPr>
          <w:rFonts w:eastAsiaTheme="minorEastAsia" w:cs="Arial"/>
          <w:lang w:val="es"/>
        </w:rPr>
        <w:t>En el cuerpo del correo electrónico, incluya la siguiente información:</w:t>
      </w:r>
    </w:p>
    <w:p w14:paraId="5BB38595" w14:textId="77777777" w:rsidR="00A3530E" w:rsidRPr="00A3530E" w:rsidRDefault="00A3530E" w:rsidP="00A3530E">
      <w:pPr>
        <w:widowControl w:val="0"/>
        <w:numPr>
          <w:ilvl w:val="1"/>
          <w:numId w:val="1"/>
        </w:numPr>
        <w:autoSpaceDE w:val="0"/>
        <w:autoSpaceDN w:val="0"/>
        <w:spacing w:after="120" w:line="257" w:lineRule="auto"/>
        <w:ind w:left="1080"/>
        <w:rPr>
          <w:rFonts w:eastAsiaTheme="minorEastAsia" w:cs="Arial"/>
        </w:rPr>
      </w:pPr>
      <w:r w:rsidRPr="00A3530E">
        <w:rPr>
          <w:rFonts w:eastAsiaTheme="minorEastAsia" w:cs="Arial"/>
          <w:lang w:val="es"/>
        </w:rPr>
        <w:t>Su nombre</w:t>
      </w:r>
    </w:p>
    <w:p w14:paraId="11189839" w14:textId="77777777" w:rsidR="00A3530E" w:rsidRPr="00A3530E" w:rsidRDefault="00A3530E" w:rsidP="00A3530E">
      <w:pPr>
        <w:widowControl w:val="0"/>
        <w:numPr>
          <w:ilvl w:val="1"/>
          <w:numId w:val="1"/>
        </w:numPr>
        <w:autoSpaceDE w:val="0"/>
        <w:autoSpaceDN w:val="0"/>
        <w:spacing w:after="120" w:line="257" w:lineRule="auto"/>
        <w:ind w:left="1080" w:right="360"/>
        <w:rPr>
          <w:rFonts w:eastAsiaTheme="minorEastAsia" w:cs="Arial"/>
          <w:lang w:val="es-ES"/>
        </w:rPr>
      </w:pPr>
      <w:r w:rsidRPr="00A3530E">
        <w:rPr>
          <w:rFonts w:eastAsiaTheme="minorEastAsia" w:cs="Arial"/>
          <w:lang w:val="es"/>
        </w:rPr>
        <w:t>A quién representa (es decir, a sí mismo, a otra persona, a una organización, etc.).</w:t>
      </w:r>
    </w:p>
    <w:p w14:paraId="7794762E" w14:textId="77777777" w:rsidR="00A3530E" w:rsidRPr="00A3530E" w:rsidRDefault="00A3530E" w:rsidP="00A3530E">
      <w:pPr>
        <w:widowControl w:val="0"/>
        <w:numPr>
          <w:ilvl w:val="1"/>
          <w:numId w:val="1"/>
        </w:numPr>
        <w:autoSpaceDE w:val="0"/>
        <w:autoSpaceDN w:val="0"/>
        <w:spacing w:after="120" w:line="257" w:lineRule="auto"/>
        <w:ind w:left="1080"/>
        <w:rPr>
          <w:rFonts w:eastAsiaTheme="minorEastAsia" w:cs="Arial"/>
          <w:lang w:val="es-ES"/>
        </w:rPr>
      </w:pPr>
      <w:r w:rsidRPr="00A3530E">
        <w:rPr>
          <w:rFonts w:eastAsiaTheme="minorEastAsia" w:cs="Arial"/>
          <w:lang w:val="es"/>
        </w:rPr>
        <w:t>El número del punto del orden del día o el tema sobre el que desea hablar.</w:t>
      </w:r>
    </w:p>
    <w:p w14:paraId="1586BAC0" w14:textId="77777777" w:rsidR="00A3530E" w:rsidRPr="00A3530E" w:rsidRDefault="00A3530E" w:rsidP="00A3530E">
      <w:pPr>
        <w:widowControl w:val="0"/>
        <w:numPr>
          <w:ilvl w:val="1"/>
          <w:numId w:val="1"/>
        </w:numPr>
        <w:autoSpaceDE w:val="0"/>
        <w:autoSpaceDN w:val="0"/>
        <w:spacing w:after="120" w:line="257" w:lineRule="auto"/>
        <w:ind w:left="1080"/>
        <w:rPr>
          <w:rFonts w:eastAsiaTheme="minorEastAsia" w:cs="Arial"/>
          <w:lang w:val="es-ES"/>
        </w:rPr>
      </w:pPr>
      <w:r w:rsidRPr="00A3530E">
        <w:rPr>
          <w:rFonts w:eastAsiaTheme="minorEastAsia" w:cs="Arial"/>
          <w:lang w:val="es"/>
        </w:rPr>
        <w:t>Si desea hablar o si desea que su comentario se lea en voz alta por el personal en su lugar.</w:t>
      </w:r>
    </w:p>
    <w:p w14:paraId="6CB70AEC" w14:textId="77777777" w:rsidR="00A3530E" w:rsidRPr="00A3530E" w:rsidRDefault="00A3530E" w:rsidP="00A3530E">
      <w:pPr>
        <w:widowControl w:val="0"/>
        <w:numPr>
          <w:ilvl w:val="1"/>
          <w:numId w:val="1"/>
        </w:numPr>
        <w:autoSpaceDE w:val="0"/>
        <w:autoSpaceDN w:val="0"/>
        <w:spacing w:after="120" w:line="257" w:lineRule="auto"/>
        <w:ind w:left="1080"/>
        <w:rPr>
          <w:rFonts w:eastAsiaTheme="minorEastAsia" w:cs="Arial"/>
          <w:lang w:val="es-ES"/>
        </w:rPr>
      </w:pPr>
      <w:r w:rsidRPr="00A3530E">
        <w:rPr>
          <w:rFonts w:eastAsiaTheme="minorEastAsia" w:cs="Arial"/>
          <w:lang w:val="es"/>
        </w:rPr>
        <w:t>Los tres últimos dígitos del número de teléfono desde el que va a llamar.</w:t>
      </w:r>
    </w:p>
    <w:p w14:paraId="452B0242" w14:textId="77777777" w:rsidR="00A3530E" w:rsidRPr="00A3530E" w:rsidRDefault="00A3530E" w:rsidP="00A3530E">
      <w:pPr>
        <w:spacing w:line="257" w:lineRule="auto"/>
        <w:rPr>
          <w:rFonts w:eastAsiaTheme="minorEastAsia" w:cs="Arial"/>
          <w:lang w:val="es-ES"/>
        </w:rPr>
      </w:pPr>
    </w:p>
    <w:p w14:paraId="1E028801" w14:textId="257261BC" w:rsidR="00A3530E" w:rsidRPr="00A3530E" w:rsidRDefault="00A3530E" w:rsidP="00A3530E">
      <w:pPr>
        <w:spacing w:line="257" w:lineRule="auto"/>
        <w:rPr>
          <w:rFonts w:eastAsiaTheme="minorEastAsia" w:cs="Arial"/>
          <w:lang w:val="es-ES"/>
        </w:rPr>
      </w:pPr>
      <w:r w:rsidRPr="00A3530E">
        <w:rPr>
          <w:rFonts w:eastAsiaTheme="minorEastAsia" w:cs="Arial"/>
          <w:lang w:val="es"/>
        </w:rPr>
        <w:t xml:space="preserve">Se invita a los miembros del público que no asistan virtualmente o en persona a que envíen sus comentarios por correo electrónico a </w:t>
      </w:r>
      <w:hyperlink r:id="rId14" w:history="1">
        <w:r w:rsidR="000F40B2" w:rsidRPr="002B24C7">
          <w:rPr>
            <w:rStyle w:val="Hyperlink"/>
            <w:lang w:val="es-ES"/>
          </w:rPr>
          <w:t>safer@waterboards.ca.gov</w:t>
        </w:r>
      </w:hyperlink>
      <w:r w:rsidR="000F40B2" w:rsidRPr="002B24C7">
        <w:rPr>
          <w:lang w:val="es-ES"/>
        </w:rPr>
        <w:t xml:space="preserve"> </w:t>
      </w:r>
      <w:r w:rsidRPr="00A3530E">
        <w:rPr>
          <w:rFonts w:eastAsiaTheme="minorEastAsia" w:cs="Arial"/>
          <w:lang w:val="es"/>
        </w:rPr>
        <w:t xml:space="preserve">con la siguiente información: </w:t>
      </w:r>
    </w:p>
    <w:p w14:paraId="622842A9" w14:textId="77777777" w:rsidR="00A3530E" w:rsidRPr="00A3530E" w:rsidRDefault="00A3530E" w:rsidP="00A3530E">
      <w:pPr>
        <w:widowControl w:val="0"/>
        <w:numPr>
          <w:ilvl w:val="0"/>
          <w:numId w:val="1"/>
        </w:numPr>
        <w:spacing w:after="120" w:line="257" w:lineRule="auto"/>
        <w:rPr>
          <w:rFonts w:eastAsiaTheme="minorEastAsia" w:cs="Arial"/>
          <w:lang w:val="es-ES"/>
        </w:rPr>
      </w:pPr>
      <w:r w:rsidRPr="00A3530E">
        <w:rPr>
          <w:rFonts w:eastAsiaTheme="minorEastAsia" w:cs="Arial"/>
          <w:lang w:val="es"/>
        </w:rPr>
        <w:t>En el asunto del correo electrónico, escriba "</w:t>
      </w:r>
      <w:r w:rsidRPr="00A3530E">
        <w:rPr>
          <w:rFonts w:eastAsiaTheme="minorEastAsia" w:cs="Arial"/>
          <w:b/>
          <w:bCs/>
          <w:lang w:val="es"/>
        </w:rPr>
        <w:t>SAFER Advisory Group Meeting Comment</w:t>
      </w:r>
      <w:r w:rsidRPr="00A3530E">
        <w:rPr>
          <w:rFonts w:eastAsiaTheme="minorEastAsia" w:cs="Arial"/>
          <w:lang w:val="es"/>
        </w:rPr>
        <w:t>" [Comentario sobre la reunión del Grupo Asesor de SAFER]</w:t>
      </w:r>
    </w:p>
    <w:p w14:paraId="3D92455B" w14:textId="77777777" w:rsidR="00A3530E" w:rsidRPr="00A3530E" w:rsidRDefault="00A3530E" w:rsidP="00A3530E">
      <w:pPr>
        <w:widowControl w:val="0"/>
        <w:numPr>
          <w:ilvl w:val="0"/>
          <w:numId w:val="1"/>
        </w:numPr>
        <w:spacing w:after="120" w:line="257" w:lineRule="auto"/>
        <w:rPr>
          <w:rFonts w:eastAsiaTheme="minorEastAsia" w:cs="Arial"/>
          <w:lang w:val="es-ES"/>
        </w:rPr>
      </w:pPr>
      <w:r w:rsidRPr="00A3530E">
        <w:rPr>
          <w:rFonts w:eastAsiaTheme="minorEastAsia" w:cs="Arial"/>
          <w:lang w:val="es"/>
        </w:rPr>
        <w:t>En el cuerpo del correo electrónico, incluya la siguiente información:</w:t>
      </w:r>
    </w:p>
    <w:p w14:paraId="2F7B867B" w14:textId="77777777" w:rsidR="00A3530E" w:rsidRPr="00A3530E" w:rsidRDefault="00A3530E" w:rsidP="00A3530E">
      <w:pPr>
        <w:widowControl w:val="0"/>
        <w:numPr>
          <w:ilvl w:val="1"/>
          <w:numId w:val="1"/>
        </w:numPr>
        <w:spacing w:after="120" w:line="257" w:lineRule="auto"/>
        <w:ind w:left="1080"/>
        <w:rPr>
          <w:rFonts w:eastAsiaTheme="minorEastAsia" w:cs="Arial"/>
        </w:rPr>
      </w:pPr>
      <w:r w:rsidRPr="00A3530E">
        <w:rPr>
          <w:rFonts w:eastAsiaTheme="minorEastAsia" w:cs="Arial"/>
          <w:lang w:val="es"/>
        </w:rPr>
        <w:lastRenderedPageBreak/>
        <w:t>Su nombre</w:t>
      </w:r>
    </w:p>
    <w:p w14:paraId="30E2EF08" w14:textId="77777777" w:rsidR="00A3530E" w:rsidRPr="00A3530E" w:rsidRDefault="00A3530E" w:rsidP="00A3530E">
      <w:pPr>
        <w:widowControl w:val="0"/>
        <w:numPr>
          <w:ilvl w:val="1"/>
          <w:numId w:val="1"/>
        </w:numPr>
        <w:spacing w:after="120" w:line="257" w:lineRule="auto"/>
        <w:ind w:left="1080" w:right="90"/>
        <w:rPr>
          <w:rFonts w:eastAsiaTheme="minorEastAsia" w:cs="Arial"/>
          <w:lang w:val="es-ES"/>
        </w:rPr>
      </w:pPr>
      <w:r w:rsidRPr="00A3530E">
        <w:rPr>
          <w:rFonts w:eastAsiaTheme="minorEastAsia" w:cs="Arial"/>
          <w:lang w:val="es"/>
        </w:rPr>
        <w:t>A quién representa (es decir, a sí mismo, a otra persona, a una organización, etc.).</w:t>
      </w:r>
    </w:p>
    <w:p w14:paraId="0CF8D14A" w14:textId="77777777" w:rsidR="00A3530E" w:rsidRPr="00A3530E" w:rsidRDefault="00A3530E" w:rsidP="00A3530E">
      <w:pPr>
        <w:widowControl w:val="0"/>
        <w:numPr>
          <w:ilvl w:val="1"/>
          <w:numId w:val="1"/>
        </w:numPr>
        <w:spacing w:after="120" w:line="257" w:lineRule="auto"/>
        <w:ind w:left="1080"/>
        <w:rPr>
          <w:rFonts w:eastAsiaTheme="minorEastAsia" w:cs="Arial"/>
          <w:lang w:val="es-ES"/>
        </w:rPr>
      </w:pPr>
      <w:r w:rsidRPr="00A3530E">
        <w:rPr>
          <w:rFonts w:eastAsiaTheme="minorEastAsia" w:cs="Arial"/>
          <w:lang w:val="es"/>
        </w:rPr>
        <w:t>El número del punto del orden del día o el tema sobre el que desea hablar.</w:t>
      </w:r>
    </w:p>
    <w:p w14:paraId="49D767F1" w14:textId="0289E3A6" w:rsidR="00A3530E" w:rsidRPr="00A3530E" w:rsidRDefault="00A3530E" w:rsidP="000F40B2">
      <w:pPr>
        <w:widowControl w:val="0"/>
        <w:numPr>
          <w:ilvl w:val="1"/>
          <w:numId w:val="1"/>
        </w:numPr>
        <w:spacing w:after="120" w:line="257" w:lineRule="auto"/>
        <w:ind w:left="1080"/>
        <w:rPr>
          <w:rFonts w:eastAsiaTheme="minorEastAsia" w:cs="Arial"/>
        </w:rPr>
      </w:pPr>
      <w:r w:rsidRPr="00A3530E">
        <w:rPr>
          <w:rFonts w:eastAsiaTheme="minorEastAsia" w:cs="Arial"/>
          <w:lang w:val="es"/>
        </w:rPr>
        <w:t>Su comentario.</w:t>
      </w:r>
    </w:p>
    <w:p w14:paraId="67BB5B32" w14:textId="790EF5F7" w:rsidR="00A3530E" w:rsidRPr="00A3530E" w:rsidRDefault="00A3530E" w:rsidP="00A3530E">
      <w:pPr>
        <w:widowControl w:val="0"/>
        <w:autoSpaceDE w:val="0"/>
        <w:autoSpaceDN w:val="0"/>
        <w:spacing w:before="240" w:after="60"/>
        <w:outlineLvl w:val="1"/>
        <w:rPr>
          <w:rFonts w:eastAsia="Arial" w:cs="Arial"/>
          <w:b/>
          <w:bCs/>
          <w:sz w:val="28"/>
        </w:rPr>
      </w:pPr>
      <w:r w:rsidRPr="00A3530E">
        <w:rPr>
          <w:rFonts w:eastAsia="Arial" w:cs="Arial"/>
          <w:b/>
          <w:bCs/>
          <w:sz w:val="28"/>
          <w:lang w:val="es"/>
        </w:rPr>
        <w:t xml:space="preserve">SOLICITAR SERVICIOS LINGÜÍSTICOS </w:t>
      </w:r>
    </w:p>
    <w:p w14:paraId="19A6746B" w14:textId="697D1635" w:rsidR="00A3530E" w:rsidRPr="00A3530E" w:rsidRDefault="00A3530E" w:rsidP="00A3530E">
      <w:pPr>
        <w:spacing w:after="120"/>
        <w:rPr>
          <w:rFonts w:cs="Arial"/>
          <w:color w:val="000000" w:themeColor="text1"/>
          <w:lang w:val="es-ES"/>
        </w:rPr>
      </w:pPr>
      <w:r w:rsidRPr="00A3530E">
        <w:rPr>
          <w:rFonts w:cs="Arial"/>
          <w:color w:val="000000" w:themeColor="text1"/>
          <w:lang w:val="es"/>
        </w:rPr>
        <w:t xml:space="preserve">Esta reunión se realizará en inglés y español. Para </w:t>
      </w:r>
      <w:r w:rsidRPr="00A3530E">
        <w:rPr>
          <w:rFonts w:cs="Arial"/>
          <w:lang w:val="es"/>
        </w:rPr>
        <w:t xml:space="preserve">solicitar interpretación en otro idioma </w:t>
      </w:r>
      <w:r w:rsidRPr="00A3530E">
        <w:rPr>
          <w:rFonts w:cs="Arial"/>
          <w:color w:val="000000" w:themeColor="text1"/>
          <w:lang w:val="es"/>
        </w:rPr>
        <w:t xml:space="preserve">o servicios de lenguaje de señas, envíe su solicitud antes del 20 de noviembre de 2024. Solicite servicios lingüísticos presentando una </w:t>
      </w:r>
      <w:hyperlink r:id="rId15" w:history="1">
        <w:r w:rsidRPr="00A3530E">
          <w:rPr>
            <w:color w:val="0563C1" w:themeColor="hyperlink"/>
            <w:u w:val="single"/>
            <w:lang w:val="es"/>
          </w:rPr>
          <w:t>solicitud de servicios lingüísticos</w:t>
        </w:r>
      </w:hyperlink>
      <w:r w:rsidRPr="00A3530E">
        <w:rPr>
          <w:lang w:val="es"/>
        </w:rPr>
        <w:t xml:space="preserve">, </w:t>
      </w:r>
      <w:r w:rsidRPr="00A3530E">
        <w:rPr>
          <w:rFonts w:cs="Arial"/>
          <w:color w:val="000000" w:themeColor="text1"/>
          <w:lang w:val="es"/>
        </w:rPr>
        <w:t xml:space="preserve">llamando al teléfono (916) 445-5615 o enviando un correo electrónico a </w:t>
      </w:r>
      <w:hyperlink r:id="rId16" w:history="1">
        <w:r w:rsidRPr="00A3530E">
          <w:rPr>
            <w:rFonts w:eastAsiaTheme="majorEastAsia" w:cs="Arial"/>
            <w:color w:val="0563C1"/>
            <w:u w:val="single"/>
            <w:lang w:val="es"/>
          </w:rPr>
          <w:t>safer@waterboards.ca.gov</w:t>
        </w:r>
      </w:hyperlink>
      <w:r w:rsidRPr="00A3530E">
        <w:rPr>
          <w:rFonts w:cs="Arial"/>
          <w:color w:val="000000" w:themeColor="text1"/>
          <w:lang w:val="es"/>
        </w:rPr>
        <w:t>.</w:t>
      </w:r>
    </w:p>
    <w:p w14:paraId="21CCEBE3" w14:textId="57B1BB44" w:rsidR="00A3530E" w:rsidRPr="00A3530E" w:rsidRDefault="00A3530E" w:rsidP="00A3530E">
      <w:pPr>
        <w:widowControl w:val="0"/>
        <w:autoSpaceDE w:val="0"/>
        <w:autoSpaceDN w:val="0"/>
        <w:spacing w:before="240" w:after="60"/>
        <w:outlineLvl w:val="1"/>
        <w:rPr>
          <w:rFonts w:eastAsia="Arial" w:cs="Arial"/>
          <w:b/>
          <w:bCs/>
          <w:sz w:val="28"/>
          <w:lang w:val="es-ES"/>
        </w:rPr>
      </w:pPr>
      <w:r w:rsidRPr="00A3530E">
        <w:rPr>
          <w:rFonts w:eastAsia="Arial" w:cs="Arial"/>
          <w:b/>
          <w:bCs/>
          <w:sz w:val="28"/>
          <w:lang w:val="es"/>
        </w:rPr>
        <w:t>ACCESIBILIDAD DE LA TRANSMISIÓN WEB</w:t>
      </w:r>
    </w:p>
    <w:p w14:paraId="4D823416" w14:textId="55563EAF" w:rsidR="00A3530E" w:rsidRPr="00A3530E" w:rsidRDefault="00A3530E" w:rsidP="00A3530E">
      <w:pPr>
        <w:spacing w:after="120"/>
        <w:rPr>
          <w:rFonts w:cs="Arial"/>
          <w:lang w:val="es-ES"/>
        </w:rPr>
      </w:pPr>
      <w:r w:rsidRPr="00A3530E">
        <w:rPr>
          <w:rFonts w:cs="Arial"/>
          <w:lang w:val="es"/>
        </w:rPr>
        <w:t xml:space="preserve">Esta reunión se transmitirá por la web en inglés y español en </w:t>
      </w:r>
      <w:hyperlink r:id="rId17" w:anchor="/" w:history="1">
        <w:r w:rsidRPr="00A3530E">
          <w:rPr>
            <w:rFonts w:cs="Arial"/>
            <w:noProof/>
            <w:color w:val="0563C1" w:themeColor="hyperlink"/>
            <w:u w:val="single"/>
            <w:lang w:val="es"/>
          </w:rPr>
          <w:t>video.calepa.ca.gov</w:t>
        </w:r>
      </w:hyperlink>
      <w:r w:rsidRPr="00A3530E">
        <w:rPr>
          <w:rFonts w:cs="Arial"/>
          <w:lang w:val="es"/>
        </w:rPr>
        <w:t xml:space="preserve">. </w:t>
      </w:r>
      <w:r w:rsidRPr="00A3530E">
        <w:rPr>
          <w:rFonts w:cs="Arial"/>
          <w:lang w:val="es"/>
        </w:rPr>
        <w:br/>
        <w:t>Los usuarios de dispositivos de telecomunicación para sordos (TDD) pueden comunicarse con el Servicio de Retransmisión de California llamando al (800) 735-2929 o a la línea de voz al (800) 735-2922.</w:t>
      </w:r>
    </w:p>
    <w:p w14:paraId="17151AEB" w14:textId="77777777" w:rsidR="00A3530E" w:rsidRPr="00A3530E" w:rsidRDefault="00A3530E" w:rsidP="00A3530E">
      <w:pPr>
        <w:widowControl w:val="0"/>
        <w:autoSpaceDE w:val="0"/>
        <w:autoSpaceDN w:val="0"/>
        <w:spacing w:before="240" w:after="60"/>
        <w:outlineLvl w:val="1"/>
        <w:rPr>
          <w:rFonts w:eastAsia="Arial" w:cs="Arial"/>
          <w:b/>
          <w:bCs/>
          <w:sz w:val="28"/>
          <w:lang w:val="es-ES"/>
        </w:rPr>
      </w:pPr>
      <w:r w:rsidRPr="00A3530E">
        <w:rPr>
          <w:rFonts w:eastAsia="Arial" w:cs="Arial"/>
          <w:b/>
          <w:bCs/>
          <w:sz w:val="28"/>
          <w:lang w:val="es"/>
        </w:rPr>
        <w:t>MATERIALES DE LA REUNIÓN</w:t>
      </w:r>
    </w:p>
    <w:p w14:paraId="1FB66491" w14:textId="77777777" w:rsidR="00A3530E" w:rsidRPr="00A3530E" w:rsidRDefault="00A3530E" w:rsidP="00A3530E">
      <w:pPr>
        <w:spacing w:after="120"/>
        <w:rPr>
          <w:rFonts w:cs="Arial"/>
          <w:lang w:val="es-ES"/>
        </w:rPr>
      </w:pPr>
      <w:r w:rsidRPr="00A3530E">
        <w:rPr>
          <w:rFonts w:cs="Arial"/>
          <w:lang w:val="es"/>
        </w:rPr>
        <w:t xml:space="preserve">La información y los materiales de la reunión estarán disponibles en línea en la </w:t>
      </w:r>
      <w:hyperlink r:id="rId18" w:history="1">
        <w:r w:rsidRPr="00A3530E">
          <w:rPr>
            <w:rFonts w:cs="Arial"/>
            <w:lang w:val="es"/>
          </w:rPr>
          <w:t>página web del calendario de SAFER</w:t>
        </w:r>
      </w:hyperlink>
      <w:r w:rsidRPr="00A3530E">
        <w:rPr>
          <w:rFonts w:cs="Arial"/>
          <w:lang w:val="es"/>
        </w:rPr>
        <w:t xml:space="preserve">: </w:t>
      </w:r>
      <w:hyperlink r:id="rId19" w:history="1">
        <w:r w:rsidRPr="00A3530E">
          <w:rPr>
            <w:noProof/>
            <w:color w:val="0563C1" w:themeColor="hyperlink"/>
            <w:u w:val="single"/>
            <w:lang w:val="es"/>
          </w:rPr>
          <w:t>waterboards.ca.gov/safer/calendar</w:t>
        </w:r>
      </w:hyperlink>
      <w:r w:rsidRPr="00A3530E">
        <w:rPr>
          <w:rFonts w:cs="Arial"/>
          <w:lang w:val="es"/>
        </w:rPr>
        <w:t>.</w:t>
      </w:r>
    </w:p>
    <w:p w14:paraId="333CD52F" w14:textId="54421D1F" w:rsidR="00A3530E" w:rsidRPr="00A3530E" w:rsidRDefault="00A3530E" w:rsidP="00A3530E">
      <w:pPr>
        <w:widowControl w:val="0"/>
        <w:autoSpaceDE w:val="0"/>
        <w:autoSpaceDN w:val="0"/>
        <w:spacing w:before="240" w:after="60"/>
        <w:outlineLvl w:val="1"/>
        <w:rPr>
          <w:rFonts w:eastAsia="Arial" w:cs="Arial"/>
          <w:b/>
          <w:bCs/>
          <w:sz w:val="28"/>
          <w:lang w:val="es-ES"/>
        </w:rPr>
      </w:pPr>
      <w:r w:rsidRPr="00A3530E">
        <w:rPr>
          <w:rFonts w:eastAsia="Arial" w:cs="Arial"/>
          <w:b/>
          <w:bCs/>
          <w:sz w:val="28"/>
          <w:lang w:val="es"/>
        </w:rPr>
        <w:t>INFORMACIÓN GENERAL</w:t>
      </w:r>
    </w:p>
    <w:p w14:paraId="3FCB42FE" w14:textId="242A2F6E" w:rsidR="00A3530E" w:rsidRPr="00A3530E" w:rsidRDefault="00A3530E" w:rsidP="00A3530E">
      <w:pPr>
        <w:spacing w:after="120"/>
        <w:rPr>
          <w:rFonts w:cs="Arial"/>
          <w:lang w:val="es-ES"/>
        </w:rPr>
      </w:pPr>
      <w:r w:rsidRPr="00A3530E">
        <w:rPr>
          <w:rFonts w:cs="Arial"/>
          <w:lang w:val="es"/>
        </w:rPr>
        <w:t xml:space="preserve">Esta reunión forma parte del programa de agua potable de Fondos para Agua Potable Segura y Asequible para Equidad y Resiliencia (SAFER) de la Junta Estatal del Agua, generalmente denominado SAFER. </w:t>
      </w:r>
    </w:p>
    <w:p w14:paraId="73D5D8B8" w14:textId="73154BD3" w:rsidR="00A3530E" w:rsidRPr="00A3530E" w:rsidRDefault="00A3530E" w:rsidP="00A3530E">
      <w:pPr>
        <w:spacing w:after="120"/>
        <w:rPr>
          <w:rFonts w:cs="Arial"/>
          <w:lang w:val="es-ES"/>
        </w:rPr>
      </w:pPr>
      <w:r w:rsidRPr="00A3530E">
        <w:rPr>
          <w:rFonts w:cs="Arial"/>
          <w:lang w:val="es"/>
        </w:rPr>
        <w:t xml:space="preserve">El programa de agua potable de SAFER está diseñado para asegurar que los residentes de California que no tienen acceso a agua potable segura y asequible la reciban lo antes posible. El programa de agua potable de SAFER está ayudando a los sistemas de agua a alcanzar este objetivo mediante un conjunto de herramientas, fuentes de financiamiento, autoridades reguladoras y actividades de divulgación y educación dirigidas a la comunidad. </w:t>
      </w:r>
    </w:p>
    <w:p w14:paraId="6DE811DD" w14:textId="7BBA3AE2" w:rsidR="00A3530E" w:rsidRPr="00A3530E" w:rsidRDefault="00A3530E" w:rsidP="00A3530E">
      <w:pPr>
        <w:spacing w:after="120"/>
        <w:rPr>
          <w:rFonts w:eastAsia="Arial" w:cs="Arial"/>
          <w:lang w:val="es-ES"/>
        </w:rPr>
      </w:pPr>
      <w:r w:rsidRPr="00A3530E">
        <w:rPr>
          <w:rFonts w:eastAsia="Arial" w:cs="Arial"/>
          <w:color w:val="000000" w:themeColor="text1"/>
          <w:lang w:val="es"/>
        </w:rPr>
        <w:t>El Grupo Asesor de SAFER es un órgano consultivo que asesora a la Junta sobre el Plan de Gastos de Fondos de SAFER y otros análisis y políticas clave, según sea necesario.</w:t>
      </w:r>
      <w:r w:rsidRPr="00A3530E">
        <w:rPr>
          <w:rFonts w:eastAsia="Arial" w:cs="Arial"/>
          <w:lang w:val="es"/>
        </w:rPr>
        <w:t xml:space="preserve"> El Grupo Asesor de SAFER no toma decisiones ni llega a un consenso sobre los temas de debate. </w:t>
      </w:r>
    </w:p>
    <w:p w14:paraId="7B023169" w14:textId="77777777" w:rsidR="00A3530E" w:rsidRPr="00A3530E" w:rsidRDefault="00A3530E" w:rsidP="00A3530E">
      <w:pPr>
        <w:widowControl w:val="0"/>
        <w:autoSpaceDE w:val="0"/>
        <w:autoSpaceDN w:val="0"/>
        <w:spacing w:before="240" w:after="60"/>
        <w:outlineLvl w:val="1"/>
        <w:rPr>
          <w:rFonts w:eastAsia="Arial" w:cs="Arial"/>
          <w:b/>
          <w:bCs/>
          <w:sz w:val="28"/>
          <w:lang w:val="es-ES"/>
        </w:rPr>
      </w:pPr>
      <w:r w:rsidRPr="00A3530E">
        <w:rPr>
          <w:rFonts w:eastAsia="Arial" w:cs="Arial"/>
          <w:b/>
          <w:bCs/>
          <w:sz w:val="28"/>
          <w:lang w:val="es"/>
        </w:rPr>
        <w:t>INFORMACIÓN ADICIONAL</w:t>
      </w:r>
    </w:p>
    <w:p w14:paraId="1E2E792A" w14:textId="021F5041" w:rsidR="00A3530E" w:rsidRPr="00A3530E" w:rsidRDefault="00A3530E" w:rsidP="00A3530E">
      <w:pPr>
        <w:rPr>
          <w:rFonts w:cs="Arial"/>
          <w:color w:val="000000" w:themeColor="text1"/>
          <w:lang w:val="es-ES"/>
        </w:rPr>
      </w:pPr>
      <w:r w:rsidRPr="00A3530E">
        <w:rPr>
          <w:rFonts w:cs="Arial"/>
          <w:color w:val="000000" w:themeColor="text1"/>
          <w:lang w:val="es"/>
        </w:rPr>
        <w:t xml:space="preserve">Si tiene alguna pregunta sobre este aviso, envíe un correo electrónico a </w:t>
      </w:r>
      <w:hyperlink r:id="rId20" w:history="1">
        <w:r w:rsidRPr="00A3530E">
          <w:rPr>
            <w:rFonts w:eastAsiaTheme="majorEastAsia" w:cs="Arial"/>
            <w:color w:val="0563C1"/>
            <w:u w:val="single"/>
            <w:lang w:val="es"/>
          </w:rPr>
          <w:t>safer@waterboards.ca.gov</w:t>
        </w:r>
      </w:hyperlink>
      <w:r w:rsidRPr="00A3530E">
        <w:rPr>
          <w:rFonts w:cs="Arial"/>
          <w:color w:val="000000" w:themeColor="text1"/>
          <w:lang w:val="es"/>
        </w:rPr>
        <w:t xml:space="preserve">. </w:t>
      </w:r>
    </w:p>
    <w:p w14:paraId="77EB0903" w14:textId="3FA40F27" w:rsidR="00A3530E" w:rsidRDefault="00A3530E" w:rsidP="00A3530E">
      <w:pPr>
        <w:pStyle w:val="NoSpacing"/>
        <w:rPr>
          <w:lang w:val="es"/>
        </w:rPr>
      </w:pPr>
      <w:r w:rsidRPr="00A3530E">
        <w:rPr>
          <w:lang w:val="es"/>
        </w:rPr>
        <w:t xml:space="preserve">Para obtener más información sobre el programa de agua potable de SAFER, visite </w:t>
      </w:r>
      <w:hyperlink r:id="rId21" w:history="1">
        <w:r w:rsidRPr="00A3530E">
          <w:rPr>
            <w:rFonts w:eastAsiaTheme="majorEastAsia"/>
            <w:color w:val="0563C1"/>
            <w:u w:val="single"/>
            <w:lang w:val="es"/>
          </w:rPr>
          <w:t>waterboards.ca.gov/</w:t>
        </w:r>
        <w:proofErr w:type="spellStart"/>
        <w:r w:rsidRPr="00A3530E">
          <w:rPr>
            <w:rFonts w:eastAsiaTheme="majorEastAsia"/>
            <w:color w:val="0563C1"/>
            <w:u w:val="single"/>
            <w:lang w:val="es"/>
          </w:rPr>
          <w:t>safer</w:t>
        </w:r>
        <w:proofErr w:type="spellEnd"/>
      </w:hyperlink>
      <w:r w:rsidRPr="00A3530E">
        <w:rPr>
          <w:lang w:val="es"/>
        </w:rPr>
        <w:t>.</w:t>
      </w:r>
    </w:p>
    <w:p w14:paraId="669DCEF8" w14:textId="561D1793" w:rsidR="00A3530E" w:rsidRDefault="00A3530E" w:rsidP="00A3530E">
      <w:pPr>
        <w:pStyle w:val="NoSpacing"/>
        <w:rPr>
          <w:lang w:val="es"/>
        </w:rPr>
      </w:pPr>
    </w:p>
    <w:p w14:paraId="323424AC" w14:textId="072F5598" w:rsidR="00A3530E" w:rsidRDefault="00A3530E" w:rsidP="00A3530E">
      <w:pPr>
        <w:pStyle w:val="NoSpacing"/>
        <w:rPr>
          <w:lang w:val="es"/>
        </w:rPr>
      </w:pPr>
    </w:p>
    <w:p w14:paraId="781554F4" w14:textId="2206D1E6" w:rsidR="00A3530E" w:rsidRDefault="00A3530E" w:rsidP="00A3530E">
      <w:pPr>
        <w:pStyle w:val="NoSpacing"/>
        <w:rPr>
          <w:lang w:val="es"/>
        </w:rPr>
      </w:pPr>
    </w:p>
    <w:p w14:paraId="08C4F180" w14:textId="07555374" w:rsidR="00A3530E" w:rsidRDefault="00A3530E" w:rsidP="00A3530E">
      <w:pPr>
        <w:pStyle w:val="NoSpacing"/>
        <w:rPr>
          <w:lang w:val="es"/>
        </w:rPr>
      </w:pPr>
    </w:p>
    <w:p w14:paraId="4B32570F" w14:textId="24F421BB" w:rsidR="00156678" w:rsidRPr="002B24C7" w:rsidRDefault="00A3530E" w:rsidP="003B72B5">
      <w:pPr>
        <w:tabs>
          <w:tab w:val="left" w:pos="-1440"/>
          <w:tab w:val="left" w:pos="-720"/>
          <w:tab w:val="left" w:pos="540"/>
        </w:tabs>
        <w:suppressAutoHyphens/>
        <w:rPr>
          <w:lang w:val="es-ES"/>
        </w:rPr>
      </w:pPr>
      <w:r w:rsidRPr="002B24C7">
        <w:rPr>
          <w:u w:val="single"/>
          <w:lang w:val="es-ES"/>
        </w:rPr>
        <w:tab/>
      </w:r>
      <w:r w:rsidRPr="002B24C7">
        <w:rPr>
          <w:u w:val="single"/>
          <w:lang w:val="es-ES"/>
        </w:rPr>
        <w:tab/>
      </w:r>
      <w:r w:rsidR="000F40B2" w:rsidRPr="002B24C7">
        <w:rPr>
          <w:u w:val="single"/>
          <w:lang w:val="es-ES"/>
        </w:rPr>
        <w:t xml:space="preserve">de </w:t>
      </w:r>
      <w:proofErr w:type="spellStart"/>
      <w:r w:rsidR="000F40B2" w:rsidRPr="002B24C7">
        <w:rPr>
          <w:u w:val="single"/>
          <w:lang w:val="es-ES"/>
        </w:rPr>
        <w:t>de</w:t>
      </w:r>
      <w:proofErr w:type="spellEnd"/>
      <w:r w:rsidR="000F40B2" w:rsidRPr="002B24C7">
        <w:rPr>
          <w:u w:val="single"/>
          <w:lang w:val="es-ES"/>
        </w:rPr>
        <w:t xml:space="preserve"> 2024</w:t>
      </w:r>
      <w:r w:rsidRPr="002B24C7">
        <w:rPr>
          <w:u w:val="single"/>
          <w:lang w:val="es-ES"/>
        </w:rPr>
        <w:tab/>
      </w:r>
      <w:r w:rsidRPr="002B24C7">
        <w:rPr>
          <w:u w:val="single"/>
          <w:lang w:val="es-ES"/>
        </w:rPr>
        <w:tab/>
      </w:r>
      <w:r w:rsidR="00517612" w:rsidRPr="002B24C7">
        <w:rPr>
          <w:u w:val="single"/>
          <w:lang w:val="es-ES"/>
        </w:rPr>
        <w:tab/>
      </w:r>
      <w:r w:rsidR="00517612" w:rsidRPr="002B24C7">
        <w:rPr>
          <w:u w:val="single"/>
          <w:lang w:val="es-ES"/>
        </w:rPr>
        <w:tab/>
      </w:r>
      <w:r w:rsidRPr="002B24C7">
        <w:rPr>
          <w:lang w:val="es-ES"/>
        </w:rPr>
        <w:tab/>
      </w:r>
      <w:r w:rsidRPr="002B24C7">
        <w:rPr>
          <w:u w:val="single"/>
          <w:lang w:val="es-ES"/>
        </w:rPr>
        <w:tab/>
      </w:r>
      <w:r w:rsidRPr="002B24C7">
        <w:rPr>
          <w:u w:val="single"/>
          <w:lang w:val="es-ES"/>
        </w:rPr>
        <w:tab/>
      </w:r>
      <w:r w:rsidRPr="002B24C7">
        <w:rPr>
          <w:u w:val="single"/>
          <w:lang w:val="es-ES"/>
        </w:rPr>
        <w:tab/>
      </w:r>
      <w:r w:rsidRPr="002B24C7">
        <w:rPr>
          <w:u w:val="single"/>
          <w:lang w:val="es-ES"/>
        </w:rPr>
        <w:tab/>
      </w:r>
      <w:r w:rsidRPr="002B24C7">
        <w:rPr>
          <w:u w:val="single"/>
          <w:lang w:val="es-ES"/>
        </w:rPr>
        <w:tab/>
      </w:r>
      <w:r w:rsidRPr="002B24C7">
        <w:rPr>
          <w:u w:val="single"/>
          <w:lang w:val="es-ES"/>
        </w:rPr>
        <w:tab/>
      </w:r>
    </w:p>
    <w:p w14:paraId="1B914872" w14:textId="5E9B829C" w:rsidR="00A3530E" w:rsidRPr="002B24C7" w:rsidRDefault="00A3530E" w:rsidP="003B72B5">
      <w:pPr>
        <w:tabs>
          <w:tab w:val="left" w:pos="-1440"/>
          <w:tab w:val="left" w:pos="-720"/>
          <w:tab w:val="left" w:pos="540"/>
        </w:tabs>
        <w:suppressAutoHyphens/>
        <w:rPr>
          <w:lang w:val="es-ES"/>
        </w:rPr>
      </w:pPr>
      <w:r w:rsidRPr="002B24C7">
        <w:rPr>
          <w:lang w:val="es-ES"/>
        </w:rPr>
        <w:t>Fecha</w:t>
      </w:r>
      <w:r w:rsidRPr="002B24C7">
        <w:rPr>
          <w:lang w:val="es-ES"/>
        </w:rPr>
        <w:tab/>
      </w:r>
      <w:r w:rsidRPr="002B24C7">
        <w:rPr>
          <w:lang w:val="es-ES"/>
        </w:rPr>
        <w:tab/>
      </w:r>
      <w:r w:rsidRPr="002B24C7">
        <w:rPr>
          <w:lang w:val="es-ES"/>
        </w:rPr>
        <w:tab/>
      </w:r>
      <w:r w:rsidRPr="002B24C7">
        <w:rPr>
          <w:lang w:val="es-ES"/>
        </w:rPr>
        <w:tab/>
      </w:r>
      <w:r w:rsidRPr="002B24C7">
        <w:rPr>
          <w:lang w:val="es-ES"/>
        </w:rPr>
        <w:tab/>
      </w:r>
      <w:r w:rsidRPr="002B24C7">
        <w:rPr>
          <w:lang w:val="es-ES"/>
        </w:rPr>
        <w:tab/>
      </w:r>
      <w:r w:rsidRPr="002B24C7">
        <w:rPr>
          <w:lang w:val="es-ES"/>
        </w:rPr>
        <w:tab/>
      </w:r>
      <w:proofErr w:type="spellStart"/>
      <w:r w:rsidRPr="002B24C7">
        <w:rPr>
          <w:lang w:val="es-ES"/>
        </w:rPr>
        <w:t>Courtney</w:t>
      </w:r>
      <w:proofErr w:type="spellEnd"/>
      <w:r w:rsidRPr="002B24C7">
        <w:rPr>
          <w:lang w:val="es-ES"/>
        </w:rPr>
        <w:t xml:space="preserve"> Tyler</w:t>
      </w:r>
    </w:p>
    <w:p w14:paraId="6F87F9C6" w14:textId="38B1EC2F" w:rsidR="00A3530E" w:rsidRPr="002B24C7" w:rsidRDefault="00A3530E" w:rsidP="003B72B5">
      <w:pPr>
        <w:tabs>
          <w:tab w:val="left" w:pos="-1440"/>
          <w:tab w:val="left" w:pos="-720"/>
          <w:tab w:val="left" w:pos="540"/>
        </w:tabs>
        <w:suppressAutoHyphens/>
        <w:rPr>
          <w:lang w:val="es-ES"/>
        </w:rPr>
      </w:pPr>
      <w:r w:rsidRPr="002B24C7">
        <w:rPr>
          <w:lang w:val="es-ES"/>
        </w:rPr>
        <w:tab/>
      </w:r>
      <w:r w:rsidRPr="002B24C7">
        <w:rPr>
          <w:lang w:val="es-ES"/>
        </w:rPr>
        <w:tab/>
      </w:r>
      <w:r w:rsidRPr="002B24C7">
        <w:rPr>
          <w:lang w:val="es-ES"/>
        </w:rPr>
        <w:tab/>
      </w:r>
      <w:r w:rsidRPr="002B24C7">
        <w:rPr>
          <w:lang w:val="es-ES"/>
        </w:rPr>
        <w:tab/>
      </w:r>
      <w:r w:rsidRPr="002B24C7">
        <w:rPr>
          <w:lang w:val="es-ES"/>
        </w:rPr>
        <w:tab/>
      </w:r>
      <w:r w:rsidRPr="002B24C7">
        <w:rPr>
          <w:lang w:val="es-ES"/>
        </w:rPr>
        <w:tab/>
      </w:r>
      <w:r w:rsidRPr="002B24C7">
        <w:rPr>
          <w:lang w:val="es-ES"/>
        </w:rPr>
        <w:tab/>
      </w:r>
      <w:r w:rsidRPr="002B24C7">
        <w:rPr>
          <w:lang w:val="es-ES"/>
        </w:rPr>
        <w:tab/>
        <w:t>Secretaria de la Junta</w:t>
      </w:r>
    </w:p>
    <w:sectPr w:rsidR="00A3530E" w:rsidRPr="002B24C7" w:rsidSect="00AA050C">
      <w:headerReference w:type="default" r:id="rId22"/>
      <w:footerReference w:type="first" r:id="rId2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7366" w14:textId="77777777" w:rsidR="00CF5631" w:rsidRDefault="00CF5631" w:rsidP="0090791C">
      <w:r>
        <w:separator/>
      </w:r>
    </w:p>
  </w:endnote>
  <w:endnote w:type="continuationSeparator" w:id="0">
    <w:p w14:paraId="419D0B48" w14:textId="77777777" w:rsidR="00CF5631" w:rsidRDefault="00CF5631"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594D" w14:textId="77777777" w:rsidR="00C06CDD" w:rsidRPr="00156678" w:rsidRDefault="00D61E0C" w:rsidP="00D61E0C">
    <w:pPr>
      <w:pStyle w:val="Footer"/>
      <w:rPr>
        <w:rFonts w:ascii="Arial" w:hAnsi="Arial" w:cs="Arial"/>
      </w:rPr>
    </w:pPr>
    <w:r w:rsidRPr="00156678">
      <w:rPr>
        <w:rFonts w:ascii="Arial" w:hAnsi="Arial" w:cs="Arial"/>
        <w:noProof/>
      </w:rPr>
      <w:drawing>
        <wp:inline distT="0" distB="0" distL="0" distR="0" wp14:anchorId="306ECBF5" wp14:editId="25933339">
          <wp:extent cx="5943600" cy="648890"/>
          <wp:effectExtent l="0" t="0" r="0" b="0"/>
          <wp:docPr id="4" name="Picture 4" descr="E. Joaquin Esquivel, Chair | Eric Oppenheimer, Executive Director - 1001 I Street, Sacramento, CA 95814 | Mailing Address: P.O. Box 100, Sacramento, CA 95812-0100 |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 Joaquin Esquivel, Chair | Eric Oppenheimer, Executive Director - 1001 I Street, Sacramento, CA 95814 | Mailing Address: P.O. Box 100, Sacramento, CA 95812-0100 | www.waterboards.ca.gov"/>
                  <pic:cNvPicPr/>
                </pic:nvPicPr>
                <pic:blipFill>
                  <a:blip r:embed="rId1">
                    <a:extLst>
                      <a:ext uri="{28A0092B-C50C-407E-A947-70E740481C1C}">
                        <a14:useLocalDpi xmlns:a14="http://schemas.microsoft.com/office/drawing/2010/main" val="0"/>
                      </a:ext>
                    </a:extLst>
                  </a:blip>
                  <a:stretch>
                    <a:fillRect/>
                  </a:stretch>
                </pic:blipFill>
                <pic:spPr>
                  <a:xfrm>
                    <a:off x="0" y="0"/>
                    <a:ext cx="5943600" cy="648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4AA4" w14:textId="77777777" w:rsidR="00CF5631" w:rsidRDefault="00CF5631" w:rsidP="0090791C">
      <w:r>
        <w:separator/>
      </w:r>
    </w:p>
  </w:footnote>
  <w:footnote w:type="continuationSeparator" w:id="0">
    <w:p w14:paraId="69F442FE" w14:textId="77777777" w:rsidR="00CF5631" w:rsidRDefault="00CF5631"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507F" w14:textId="3C4BC3DE" w:rsidR="00C06CDD" w:rsidRPr="00156678" w:rsidRDefault="00C06CDD" w:rsidP="007D450C">
    <w:pPr>
      <w:pStyle w:val="Header"/>
      <w:spacing w:after="440"/>
      <w:rPr>
        <w:rFonts w:ascii="Arial" w:hAnsi="Arial" w:cs="Arial"/>
      </w:rPr>
    </w:pPr>
    <w:r w:rsidRPr="00156678">
      <w:rPr>
        <w:rFonts w:ascii="Arial" w:hAnsi="Arial" w:cs="Arial"/>
      </w:rPr>
      <w:tab/>
      <w:t xml:space="preserve">- </w:t>
    </w:r>
    <w:r w:rsidRPr="00156678">
      <w:rPr>
        <w:rStyle w:val="PageNumber"/>
        <w:rFonts w:ascii="Arial" w:hAnsi="Arial" w:cs="Arial"/>
      </w:rPr>
      <w:fldChar w:fldCharType="begin"/>
    </w:r>
    <w:r w:rsidRPr="00156678">
      <w:rPr>
        <w:rStyle w:val="PageNumber"/>
        <w:rFonts w:ascii="Arial" w:hAnsi="Arial" w:cs="Arial"/>
      </w:rPr>
      <w:instrText xml:space="preserve"> PAGE </w:instrText>
    </w:r>
    <w:r w:rsidRPr="00156678">
      <w:rPr>
        <w:rStyle w:val="PageNumber"/>
        <w:rFonts w:ascii="Arial" w:hAnsi="Arial" w:cs="Arial"/>
      </w:rPr>
      <w:fldChar w:fldCharType="separate"/>
    </w:r>
    <w:r w:rsidRPr="00156678">
      <w:rPr>
        <w:rStyle w:val="PageNumber"/>
        <w:rFonts w:ascii="Arial" w:hAnsi="Arial" w:cs="Arial"/>
      </w:rPr>
      <w:t>2</w:t>
    </w:r>
    <w:r w:rsidRPr="00156678">
      <w:rPr>
        <w:rStyle w:val="PageNumber"/>
        <w:rFonts w:ascii="Arial" w:hAnsi="Arial" w:cs="Arial"/>
      </w:rPr>
      <w:fldChar w:fldCharType="end"/>
    </w:r>
    <w:r w:rsidRPr="00156678">
      <w:rPr>
        <w:rStyle w:val="PageNumber"/>
        <w:rFonts w:ascii="Arial" w:hAnsi="Arial" w:cs="Arial"/>
      </w:rPr>
      <w:t xml:space="preserve"> -</w:t>
    </w:r>
    <w:r w:rsidRPr="00156678">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37A"/>
    <w:multiLevelType w:val="hybridMultilevel"/>
    <w:tmpl w:val="A50A1BE2"/>
    <w:lvl w:ilvl="0" w:tplc="9D38EF52">
      <w:start w:val="1"/>
      <w:numFmt w:val="decimal"/>
      <w:lvlText w:val="%1."/>
      <w:lvlJc w:val="left"/>
      <w:pPr>
        <w:ind w:left="720" w:hanging="360"/>
      </w:pPr>
    </w:lvl>
    <w:lvl w:ilvl="1" w:tplc="E7146FFA">
      <w:start w:val="1"/>
      <w:numFmt w:val="lowerLetter"/>
      <w:lvlText w:val="%2."/>
      <w:lvlJc w:val="left"/>
      <w:pPr>
        <w:ind w:left="1440" w:hanging="360"/>
      </w:pPr>
    </w:lvl>
    <w:lvl w:ilvl="2" w:tplc="4470D3BC" w:tentative="1">
      <w:start w:val="1"/>
      <w:numFmt w:val="lowerRoman"/>
      <w:lvlText w:val="%3."/>
      <w:lvlJc w:val="right"/>
      <w:pPr>
        <w:ind w:left="2160" w:hanging="180"/>
      </w:pPr>
    </w:lvl>
    <w:lvl w:ilvl="3" w:tplc="876CA0B6" w:tentative="1">
      <w:start w:val="1"/>
      <w:numFmt w:val="decimal"/>
      <w:lvlText w:val="%4."/>
      <w:lvlJc w:val="left"/>
      <w:pPr>
        <w:ind w:left="2880" w:hanging="360"/>
      </w:pPr>
    </w:lvl>
    <w:lvl w:ilvl="4" w:tplc="E87A45B8" w:tentative="1">
      <w:start w:val="1"/>
      <w:numFmt w:val="lowerLetter"/>
      <w:lvlText w:val="%5."/>
      <w:lvlJc w:val="left"/>
      <w:pPr>
        <w:ind w:left="3600" w:hanging="360"/>
      </w:pPr>
    </w:lvl>
    <w:lvl w:ilvl="5" w:tplc="04D47B0A" w:tentative="1">
      <w:start w:val="1"/>
      <w:numFmt w:val="lowerRoman"/>
      <w:lvlText w:val="%6."/>
      <w:lvlJc w:val="right"/>
      <w:pPr>
        <w:ind w:left="4320" w:hanging="180"/>
      </w:pPr>
    </w:lvl>
    <w:lvl w:ilvl="6" w:tplc="CCC899A6" w:tentative="1">
      <w:start w:val="1"/>
      <w:numFmt w:val="decimal"/>
      <w:lvlText w:val="%7."/>
      <w:lvlJc w:val="left"/>
      <w:pPr>
        <w:ind w:left="5040" w:hanging="360"/>
      </w:pPr>
    </w:lvl>
    <w:lvl w:ilvl="7" w:tplc="EE548FD8" w:tentative="1">
      <w:start w:val="1"/>
      <w:numFmt w:val="lowerLetter"/>
      <w:lvlText w:val="%8."/>
      <w:lvlJc w:val="left"/>
      <w:pPr>
        <w:ind w:left="5760" w:hanging="360"/>
      </w:pPr>
    </w:lvl>
    <w:lvl w:ilvl="8" w:tplc="B77ED1E2" w:tentative="1">
      <w:start w:val="1"/>
      <w:numFmt w:val="lowerRoman"/>
      <w:lvlText w:val="%9."/>
      <w:lvlJc w:val="right"/>
      <w:pPr>
        <w:ind w:left="6480" w:hanging="180"/>
      </w:pPr>
    </w:lvl>
  </w:abstractNum>
  <w:abstractNum w:abstractNumId="1" w15:restartNumberingAfterBreak="0">
    <w:nsid w:val="76417E0B"/>
    <w:multiLevelType w:val="hybridMultilevel"/>
    <w:tmpl w:val="34DC63C8"/>
    <w:lvl w:ilvl="0" w:tplc="7F6E40EE">
      <w:start w:val="1"/>
      <w:numFmt w:val="decimal"/>
      <w:lvlText w:val="%1."/>
      <w:lvlJc w:val="left"/>
      <w:pPr>
        <w:ind w:left="720" w:hanging="360"/>
      </w:pPr>
      <w:rPr>
        <w:rFonts w:ascii="Arial" w:hAnsi="Arial" w:cs="Arial" w:hint="default"/>
      </w:rPr>
    </w:lvl>
    <w:lvl w:ilvl="1" w:tplc="5B1242C4">
      <w:start w:val="1"/>
      <w:numFmt w:val="lowerLetter"/>
      <w:lvlText w:val="%2."/>
      <w:lvlJc w:val="left"/>
      <w:pPr>
        <w:ind w:left="1440" w:hanging="360"/>
      </w:pPr>
    </w:lvl>
    <w:lvl w:ilvl="2" w:tplc="E14CE46E">
      <w:start w:val="1"/>
      <w:numFmt w:val="lowerRoman"/>
      <w:lvlText w:val="%3."/>
      <w:lvlJc w:val="right"/>
      <w:pPr>
        <w:ind w:left="2160" w:hanging="180"/>
      </w:pPr>
    </w:lvl>
    <w:lvl w:ilvl="3" w:tplc="D1288AA2">
      <w:start w:val="1"/>
      <w:numFmt w:val="decimal"/>
      <w:lvlText w:val="%4."/>
      <w:lvlJc w:val="left"/>
      <w:pPr>
        <w:ind w:left="2880" w:hanging="360"/>
      </w:pPr>
    </w:lvl>
    <w:lvl w:ilvl="4" w:tplc="10CE18B2">
      <w:start w:val="1"/>
      <w:numFmt w:val="lowerLetter"/>
      <w:lvlText w:val="%5."/>
      <w:lvlJc w:val="left"/>
      <w:pPr>
        <w:ind w:left="3600" w:hanging="360"/>
      </w:pPr>
    </w:lvl>
    <w:lvl w:ilvl="5" w:tplc="A5CAD790">
      <w:start w:val="1"/>
      <w:numFmt w:val="lowerRoman"/>
      <w:lvlText w:val="%6."/>
      <w:lvlJc w:val="right"/>
      <w:pPr>
        <w:ind w:left="4320" w:hanging="180"/>
      </w:pPr>
    </w:lvl>
    <w:lvl w:ilvl="6" w:tplc="417212C4">
      <w:start w:val="1"/>
      <w:numFmt w:val="decimal"/>
      <w:lvlText w:val="%7."/>
      <w:lvlJc w:val="left"/>
      <w:pPr>
        <w:ind w:left="5040" w:hanging="360"/>
      </w:pPr>
    </w:lvl>
    <w:lvl w:ilvl="7" w:tplc="4A82B67A">
      <w:start w:val="1"/>
      <w:numFmt w:val="lowerLetter"/>
      <w:lvlText w:val="%8."/>
      <w:lvlJc w:val="left"/>
      <w:pPr>
        <w:ind w:left="5760" w:hanging="360"/>
      </w:pPr>
    </w:lvl>
    <w:lvl w:ilvl="8" w:tplc="1E4EDADE">
      <w:start w:val="1"/>
      <w:numFmt w:val="lowerRoman"/>
      <w:lvlText w:val="%9."/>
      <w:lvlJc w:val="right"/>
      <w:pPr>
        <w:ind w:left="6480" w:hanging="180"/>
      </w:pPr>
    </w:lvl>
  </w:abstractNum>
  <w:num w:numId="1" w16cid:durableId="302732184">
    <w:abstractNumId w:val="1"/>
  </w:num>
  <w:num w:numId="2" w16cid:durableId="155230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0E"/>
    <w:rsid w:val="00015671"/>
    <w:rsid w:val="00060067"/>
    <w:rsid w:val="0009236B"/>
    <w:rsid w:val="000C7F87"/>
    <w:rsid w:val="000F40B2"/>
    <w:rsid w:val="00112E4A"/>
    <w:rsid w:val="0014233B"/>
    <w:rsid w:val="00156678"/>
    <w:rsid w:val="001665DA"/>
    <w:rsid w:val="0018343C"/>
    <w:rsid w:val="001B6803"/>
    <w:rsid w:val="001C465E"/>
    <w:rsid w:val="001C52DA"/>
    <w:rsid w:val="001C5FD1"/>
    <w:rsid w:val="001E6EC1"/>
    <w:rsid w:val="00227354"/>
    <w:rsid w:val="00252097"/>
    <w:rsid w:val="00286093"/>
    <w:rsid w:val="0029151D"/>
    <w:rsid w:val="002B24C7"/>
    <w:rsid w:val="002C2FA9"/>
    <w:rsid w:val="002D5175"/>
    <w:rsid w:val="002F7BA9"/>
    <w:rsid w:val="00332857"/>
    <w:rsid w:val="00365C73"/>
    <w:rsid w:val="0037485F"/>
    <w:rsid w:val="0039300C"/>
    <w:rsid w:val="003B72B5"/>
    <w:rsid w:val="003D2007"/>
    <w:rsid w:val="003D79C5"/>
    <w:rsid w:val="003E68AF"/>
    <w:rsid w:val="003F426A"/>
    <w:rsid w:val="00407818"/>
    <w:rsid w:val="00424CB8"/>
    <w:rsid w:val="004462CA"/>
    <w:rsid w:val="0051709C"/>
    <w:rsid w:val="00517612"/>
    <w:rsid w:val="0057298B"/>
    <w:rsid w:val="006063E0"/>
    <w:rsid w:val="00626350"/>
    <w:rsid w:val="00676175"/>
    <w:rsid w:val="006C1228"/>
    <w:rsid w:val="006C1CE7"/>
    <w:rsid w:val="006C7417"/>
    <w:rsid w:val="006E1E83"/>
    <w:rsid w:val="0070295C"/>
    <w:rsid w:val="00731974"/>
    <w:rsid w:val="007455B0"/>
    <w:rsid w:val="007D450C"/>
    <w:rsid w:val="007E2D64"/>
    <w:rsid w:val="0082395E"/>
    <w:rsid w:val="00837847"/>
    <w:rsid w:val="00854E74"/>
    <w:rsid w:val="008649FF"/>
    <w:rsid w:val="008A3AF5"/>
    <w:rsid w:val="008E3E22"/>
    <w:rsid w:val="0090791C"/>
    <w:rsid w:val="00910AD9"/>
    <w:rsid w:val="009113E3"/>
    <w:rsid w:val="009510A0"/>
    <w:rsid w:val="00966C4F"/>
    <w:rsid w:val="00974F7A"/>
    <w:rsid w:val="00977E01"/>
    <w:rsid w:val="0098569F"/>
    <w:rsid w:val="00A146F0"/>
    <w:rsid w:val="00A202B2"/>
    <w:rsid w:val="00A3530E"/>
    <w:rsid w:val="00A72379"/>
    <w:rsid w:val="00A920AC"/>
    <w:rsid w:val="00AA050C"/>
    <w:rsid w:val="00B01920"/>
    <w:rsid w:val="00B24B1F"/>
    <w:rsid w:val="00B36DF3"/>
    <w:rsid w:val="00B80674"/>
    <w:rsid w:val="00BF1192"/>
    <w:rsid w:val="00C06CDD"/>
    <w:rsid w:val="00C263BA"/>
    <w:rsid w:val="00C2682C"/>
    <w:rsid w:val="00C864DF"/>
    <w:rsid w:val="00CB4187"/>
    <w:rsid w:val="00CF5631"/>
    <w:rsid w:val="00D17D89"/>
    <w:rsid w:val="00D61E0C"/>
    <w:rsid w:val="00DC33AC"/>
    <w:rsid w:val="00DC7562"/>
    <w:rsid w:val="00DD10DB"/>
    <w:rsid w:val="00DE00AE"/>
    <w:rsid w:val="00E17EB1"/>
    <w:rsid w:val="00E2585C"/>
    <w:rsid w:val="00E3172C"/>
    <w:rsid w:val="00E71DA7"/>
    <w:rsid w:val="00E94D72"/>
    <w:rsid w:val="00EA2370"/>
    <w:rsid w:val="00EC55A7"/>
    <w:rsid w:val="00EC608D"/>
    <w:rsid w:val="00ED4B04"/>
    <w:rsid w:val="00F34F01"/>
    <w:rsid w:val="00F37068"/>
    <w:rsid w:val="00F4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6B33C"/>
  <w15:chartTrackingRefBased/>
  <w15:docId w15:val="{940B23F0-52E6-46F6-9D02-00919FD2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C"/>
    <w:rPr>
      <w:rFonts w:ascii="Arial" w:eastAsia="Times New Roman" w:hAnsi="Arial" w:cs="Times New Roman"/>
    </w:rPr>
  </w:style>
  <w:style w:type="paragraph" w:styleId="Heading1">
    <w:name w:val="heading 1"/>
    <w:basedOn w:val="Normal"/>
    <w:next w:val="Normal"/>
    <w:link w:val="Heading1Char"/>
    <w:uiPriority w:val="9"/>
    <w:qFormat/>
    <w:rsid w:val="00A3530E"/>
    <w:pPr>
      <w:keepNext/>
      <w:keepLines/>
      <w:spacing w:before="240" w:after="240"/>
      <w:jc w:val="center"/>
      <w:outlineLvl w:val="0"/>
    </w:pPr>
    <w:rPr>
      <w:rFonts w:eastAsia="Arial" w:cs="Arial"/>
      <w:b/>
      <w:caps/>
      <w:sz w:val="28"/>
      <w:szCs w:val="3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A3530E"/>
    <w:rPr>
      <w:rFonts w:ascii="Arial" w:eastAsia="Arial" w:hAnsi="Arial" w:cs="Arial"/>
      <w:b/>
      <w:caps/>
      <w:sz w:val="28"/>
      <w:szCs w:val="32"/>
      <w:lang w:val="es"/>
    </w:rPr>
  </w:style>
  <w:style w:type="paragraph" w:customStyle="1" w:styleId="LetterOrg">
    <w:name w:val="LetterOrg"/>
    <w:basedOn w:val="Normal"/>
    <w:qFormat/>
    <w:rsid w:val="00A3530E"/>
    <w:pPr>
      <w:spacing w:before="120" w:after="240"/>
      <w:outlineLvl w:val="0"/>
    </w:pPr>
    <w:rPr>
      <w:rFonts w:eastAsiaTheme="majorEastAsia"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NoSpacing">
    <w:name w:val="No Spacing"/>
    <w:uiPriority w:val="1"/>
    <w:qFormat/>
    <w:rsid w:val="00A3530E"/>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r@waterboards.ca.gov" TargetMode="External"/><Relationship Id="rId18" Type="http://schemas.openxmlformats.org/officeDocument/2006/relationships/hyperlink" Target="https://www.waterboards.ca.gov/safer/calendar.html" TargetMode="External"/><Relationship Id="rId3" Type="http://schemas.openxmlformats.org/officeDocument/2006/relationships/customXml" Target="../customXml/item3.xml"/><Relationship Id="rId21" Type="http://schemas.openxmlformats.org/officeDocument/2006/relationships/hyperlink" Target="https://www.waterboards.ca.gov/safer/" TargetMode="External"/><Relationship Id="rId7" Type="http://schemas.openxmlformats.org/officeDocument/2006/relationships/webSettings" Target="webSettings.xml"/><Relationship Id="rId12" Type="http://schemas.openxmlformats.org/officeDocument/2006/relationships/hyperlink" Target="https://waterboards.zoom.us/j/98090746959?pwd=L3FXMCtNWFpESTF4aFRWZ1VPK1V1dz09" TargetMode="External"/><Relationship Id="rId17" Type="http://schemas.openxmlformats.org/officeDocument/2006/relationships/hyperlink" Target="https://video.calepa.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r@waterboards.ca.gov" TargetMode="External"/><Relationship Id="rId20" Type="http://schemas.openxmlformats.org/officeDocument/2006/relationships/hyperlink" Target="mailto:safer@waterboards.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deo.calepa.ca.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RequestLanguageService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waterboards.ca.gov/safer/calenda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r@waterboards.ca.go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waterboards.sharepoint.com/sites/WBBrandedMicrosoftTemplates/OfficeTemplates/SWRCB%20-%20Templates/SWRCB%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80C3BB610FD4FB0E3845DA5F1ADA5" ma:contentTypeVersion="6" ma:contentTypeDescription="Create a new document." ma:contentTypeScope="" ma:versionID="629d126fa1ffd8871e2201c0daa8baa6">
  <xsd:schema xmlns:xsd="http://www.w3.org/2001/XMLSchema" xmlns:xs="http://www.w3.org/2001/XMLSchema" xmlns:p="http://schemas.microsoft.com/office/2006/metadata/properties" xmlns:ns2="0a7d1755-edef-4a42-b150-db345f2ad697" xmlns:ns3="10a364ca-6de3-45e7-a3ee-53a34f09fcbb" targetNamespace="http://schemas.microsoft.com/office/2006/metadata/properties" ma:root="true" ma:fieldsID="19dd50a48f11b02f3ede72cff678dff8" ns2:_="" ns3:_="">
    <xsd:import namespace="0a7d1755-edef-4a42-b150-db345f2ad697"/>
    <xsd:import namespace="10a364ca-6de3-45e7-a3ee-53a34f09f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1755-edef-4a42-b150-db345f2a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364ca-6de3-45e7-a3ee-53a34f09f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633D9-CC18-4B51-8960-C538CBB00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1755-edef-4a42-b150-db345f2ad697"/>
    <ds:schemaRef ds:uri="10a364ca-6de3-45e7-a3ee-53a34f09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7BA86-5811-4FC2-966C-EAB5EDBD71CB}">
  <ds:schemaRefs>
    <ds:schemaRef ds:uri="http://schemas.microsoft.com/sharepoint/v3/contenttype/forms"/>
  </ds:schemaRefs>
</ds:datastoreItem>
</file>

<file path=customXml/itemProps3.xml><?xml version="1.0" encoding="utf-8"?>
<ds:datastoreItem xmlns:ds="http://schemas.openxmlformats.org/officeDocument/2006/customXml" ds:itemID="{ECE70216-7768-44C4-90C0-90367984C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SWRCB%20Letter</Template>
  <TotalTime>2</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Advisory Group Meeting #4</dc:title>
  <dc:subject/>
  <dc:creator>State Water Resources Control Board</dc:creator>
  <cp:keywords/>
  <dc:description/>
  <cp:lastModifiedBy>Nishimura, Amelia@Waterboards</cp:lastModifiedBy>
  <cp:revision>2</cp:revision>
  <cp:lastPrinted>2024-11-05T21:18:00Z</cp:lastPrinted>
  <dcterms:created xsi:type="dcterms:W3CDTF">2024-12-04T21:59:00Z</dcterms:created>
  <dcterms:modified xsi:type="dcterms:W3CDTF">2024-12-04T21:59:00Z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0x010100E9C80C3BB610FD4FB0E3845DA5F1ADA5</vt:lpwstr>
  </property>
</Properties>
</file>