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3B7" w:rsidRPr="001219CD" w:rsidRDefault="005E73B7">
      <w:pPr>
        <w:tabs>
          <w:tab w:val="left" w:pos="-720"/>
        </w:tabs>
        <w:suppressAutoHyphens/>
        <w:rPr>
          <w:rFonts w:ascii="Arial" w:hAnsi="Arial" w:cs="Arial"/>
          <w:sz w:val="22"/>
        </w:rPr>
      </w:pPr>
      <w:r w:rsidRPr="001219CD">
        <w:rPr>
          <w:rFonts w:ascii="Arial" w:hAnsi="Arial" w:cs="Arial"/>
          <w:sz w:val="22"/>
        </w:rPr>
        <w:t>NOTES:</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w:t>
      </w:r>
      <w:r w:rsidRPr="001219CD">
        <w:rPr>
          <w:rFonts w:ascii="Arial" w:hAnsi="Arial" w:cs="Arial"/>
          <w:sz w:val="22"/>
        </w:rPr>
        <w:tab/>
      </w:r>
      <w:r w:rsidRPr="001219CD">
        <w:rPr>
          <w:rFonts w:ascii="Arial" w:hAnsi="Arial" w:cs="Arial"/>
          <w:sz w:val="22"/>
          <w:u w:val="single"/>
        </w:rPr>
        <w:t>GENERAL STATEMENT</w:t>
      </w:r>
    </w:p>
    <w:p w:rsidR="005E73B7" w:rsidRPr="001219CD" w:rsidRDefault="005E73B7" w:rsidP="005B2604">
      <w:pPr>
        <w:pStyle w:val="BodyTextIndent2"/>
        <w:tabs>
          <w:tab w:val="left" w:pos="0"/>
        </w:tabs>
        <w:ind w:firstLine="0"/>
        <w:rPr>
          <w:rFonts w:ascii="Arial" w:hAnsi="Arial" w:cs="Arial"/>
        </w:rPr>
      </w:pPr>
      <w:r w:rsidRPr="001219CD">
        <w:rPr>
          <w:rFonts w:ascii="Arial" w:hAnsi="Arial" w:cs="Arial"/>
        </w:rPr>
        <w:t xml:space="preserve">The primary duty of the </w:t>
      </w:r>
      <w:r w:rsidR="00D7047A">
        <w:rPr>
          <w:rFonts w:ascii="Arial" w:hAnsi="Arial" w:cs="Arial"/>
        </w:rPr>
        <w:t>San Diego Water Board</w:t>
      </w:r>
      <w:r w:rsidRPr="001219CD">
        <w:rPr>
          <w:rFonts w:ascii="Arial" w:hAnsi="Arial" w:cs="Arial"/>
        </w:rPr>
        <w:t xml:space="preserve"> is to protect the quality of the waters within the region for all beneficial uses.  This duty is implemented by formulation and adopti</w:t>
      </w:r>
      <w:r w:rsidR="000E7B32">
        <w:rPr>
          <w:rFonts w:ascii="Arial" w:hAnsi="Arial" w:cs="Arial"/>
        </w:rPr>
        <w:t>on of</w:t>
      </w:r>
      <w:r w:rsidRPr="001219CD">
        <w:rPr>
          <w:rFonts w:ascii="Arial" w:hAnsi="Arial" w:cs="Arial"/>
        </w:rPr>
        <w:t xml:space="preserve"> water quality plans for specific ground or surface water basins and by prescribing and enforcing requirements on all domestic and industrial waste discharges.  Responsibilities and procedures of the Regional Water Quality Control Board come from the State's Porter-Cologne Water Quality Act and the Nation's Clean Water Act.</w:t>
      </w:r>
    </w:p>
    <w:p w:rsidR="005E73B7" w:rsidRPr="001219CD" w:rsidRDefault="005E73B7" w:rsidP="005B2604">
      <w:pPr>
        <w:tabs>
          <w:tab w:val="left" w:pos="-720"/>
        </w:tabs>
        <w:suppressAutoHyphens/>
        <w:rPr>
          <w:rFonts w:ascii="Arial" w:hAnsi="Arial" w:cs="Arial"/>
          <w:sz w:val="22"/>
        </w:rPr>
      </w:pPr>
    </w:p>
    <w:p w:rsidR="005E73B7"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The purpose of the meeting is for the Board to obtain testimony and information from concerned and affected parties and make decisions after considering the recommendations made by the Executive Officer.</w:t>
      </w:r>
      <w:r w:rsidR="004B3F75">
        <w:rPr>
          <w:rFonts w:ascii="Arial" w:hAnsi="Arial" w:cs="Arial"/>
          <w:sz w:val="22"/>
        </w:rPr>
        <w:t xml:space="preserve">  </w:t>
      </w:r>
    </w:p>
    <w:p w:rsidR="004B3F75" w:rsidRDefault="004B3F75" w:rsidP="005B2604">
      <w:pPr>
        <w:tabs>
          <w:tab w:val="left" w:pos="-720"/>
          <w:tab w:val="left" w:pos="0"/>
        </w:tabs>
        <w:suppressAutoHyphens/>
        <w:rPr>
          <w:rFonts w:ascii="Arial" w:hAnsi="Arial" w:cs="Arial"/>
          <w:sz w:val="22"/>
        </w:rPr>
      </w:pPr>
    </w:p>
    <w:p w:rsidR="004B3F75" w:rsidRPr="001219CD" w:rsidRDefault="004B3F75" w:rsidP="005B2604">
      <w:pPr>
        <w:tabs>
          <w:tab w:val="left" w:pos="-720"/>
          <w:tab w:val="left" w:pos="0"/>
        </w:tabs>
        <w:suppressAutoHyphens/>
        <w:ind w:left="720"/>
        <w:rPr>
          <w:rFonts w:ascii="Arial" w:hAnsi="Arial" w:cs="Arial"/>
          <w:sz w:val="22"/>
        </w:rPr>
      </w:pPr>
      <w:r>
        <w:rPr>
          <w:rFonts w:ascii="Arial" w:hAnsi="Arial" w:cs="Arial"/>
          <w:sz w:val="22"/>
        </w:rPr>
        <w:t xml:space="preserve">All interested persons may speak at the </w:t>
      </w:r>
      <w:r w:rsidR="00D7047A">
        <w:rPr>
          <w:rFonts w:ascii="Arial" w:hAnsi="Arial" w:cs="Arial"/>
          <w:sz w:val="22"/>
        </w:rPr>
        <w:t>San Diego Water Board</w:t>
      </w:r>
      <w:r>
        <w:rPr>
          <w:rFonts w:ascii="Arial" w:hAnsi="Arial" w:cs="Arial"/>
          <w:sz w:val="22"/>
        </w:rPr>
        <w:t xml:space="preserve"> meeting and are expected to orally summarize their written submittals.  Testimony should be presented in writing prior to the meeting and only a summary of pertinent points presented orally.  Oral testimony (i.e., direct testimony or comment) will be limited in time by the Board Chair (typically 3 minutes for interested persons and no more than 10 minutes for designated parties).  A timer may be used and speakers are expected to honor the time limits.  </w:t>
      </w:r>
      <w:bookmarkStart w:id="0" w:name="_GoBack"/>
      <w:bookmarkEnd w:id="0"/>
    </w:p>
    <w:p w:rsidR="005E73B7" w:rsidRPr="001219CD" w:rsidRDefault="005E73B7">
      <w:pPr>
        <w:tabs>
          <w:tab w:val="left" w:pos="-720"/>
        </w:tabs>
        <w:suppressAutoHyphens/>
        <w:rPr>
          <w:rFonts w:ascii="Arial" w:hAnsi="Arial" w:cs="Arial"/>
          <w:sz w:val="22"/>
        </w:rPr>
      </w:pPr>
    </w:p>
    <w:p w:rsidR="005B2604" w:rsidRPr="003D5B25" w:rsidRDefault="005E73B7" w:rsidP="004B2E81">
      <w:pPr>
        <w:tabs>
          <w:tab w:val="left" w:pos="-720"/>
          <w:tab w:val="left" w:pos="0"/>
        </w:tabs>
        <w:suppressAutoHyphens/>
        <w:ind w:left="720" w:hanging="720"/>
        <w:rPr>
          <w:rFonts w:ascii="Arial" w:hAnsi="Arial" w:cs="Arial"/>
          <w:sz w:val="22"/>
        </w:rPr>
      </w:pPr>
      <w:r w:rsidRPr="001219CD">
        <w:rPr>
          <w:rFonts w:ascii="Arial" w:hAnsi="Arial" w:cs="Arial"/>
          <w:sz w:val="22"/>
        </w:rPr>
        <w:t>B.</w:t>
      </w:r>
      <w:r w:rsidRPr="001219CD">
        <w:rPr>
          <w:rFonts w:ascii="Arial" w:hAnsi="Arial" w:cs="Arial"/>
          <w:sz w:val="22"/>
        </w:rPr>
        <w:tab/>
      </w:r>
      <w:r w:rsidR="004B2E81" w:rsidRPr="005B2604">
        <w:rPr>
          <w:rFonts w:ascii="Arial" w:hAnsi="Arial" w:cs="Arial"/>
          <w:sz w:val="22"/>
          <w:u w:val="single"/>
        </w:rPr>
        <w:t xml:space="preserve">PROCEDURE FOR </w:t>
      </w:r>
      <w:r w:rsidRPr="005B2604">
        <w:rPr>
          <w:rFonts w:ascii="Arial" w:hAnsi="Arial" w:cs="Arial"/>
          <w:sz w:val="22"/>
          <w:u w:val="single"/>
        </w:rPr>
        <w:t xml:space="preserve">CONSENT </w:t>
      </w:r>
      <w:r w:rsidR="004B2E81" w:rsidRPr="005B2604">
        <w:rPr>
          <w:rFonts w:ascii="Arial" w:hAnsi="Arial" w:cs="Arial"/>
          <w:sz w:val="22"/>
          <w:u w:val="single"/>
        </w:rPr>
        <w:t>(UNCONTESTED</w:t>
      </w:r>
      <w:r w:rsidR="004B2E81" w:rsidRPr="003D5B25">
        <w:rPr>
          <w:rFonts w:ascii="Arial" w:hAnsi="Arial" w:cs="Arial"/>
          <w:sz w:val="22"/>
          <w:u w:val="single"/>
        </w:rPr>
        <w:t xml:space="preserve">) </w:t>
      </w:r>
      <w:r w:rsidRPr="003D5B25">
        <w:rPr>
          <w:rFonts w:ascii="Arial" w:hAnsi="Arial" w:cs="Arial"/>
          <w:sz w:val="22"/>
          <w:u w:val="single"/>
        </w:rPr>
        <w:t>CALENDAR</w:t>
      </w:r>
      <w:r w:rsidR="004B2E81" w:rsidRPr="003D5B25">
        <w:rPr>
          <w:rFonts w:ascii="Arial" w:hAnsi="Arial" w:cs="Arial"/>
          <w:sz w:val="22"/>
        </w:rPr>
        <w:t xml:space="preserve"> (see also 23 C.C.R. § 647.2)  </w:t>
      </w:r>
    </w:p>
    <w:p w:rsidR="004B2E81" w:rsidRPr="005B2604" w:rsidRDefault="004B2E81"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Consent or uncontested agenda items are </w:t>
      </w:r>
      <w:proofErr w:type="gramStart"/>
      <w:r w:rsidRPr="005B2604">
        <w:rPr>
          <w:rFonts w:ascii="Arial" w:hAnsi="Arial" w:cs="Arial"/>
          <w:sz w:val="22"/>
          <w:szCs w:val="22"/>
        </w:rPr>
        <w:t>items for which there appears</w:t>
      </w:r>
      <w:proofErr w:type="gramEnd"/>
      <w:r w:rsidRPr="005B2604">
        <w:rPr>
          <w:rFonts w:ascii="Arial" w:hAnsi="Arial" w:cs="Arial"/>
          <w:sz w:val="22"/>
          <w:szCs w:val="22"/>
        </w:rPr>
        <w:t xml:space="preserve"> to be no controversy and which can be acted upon by the </w:t>
      </w:r>
      <w:r w:rsidR="00D7047A">
        <w:rPr>
          <w:rFonts w:ascii="Arial" w:hAnsi="Arial" w:cs="Arial"/>
          <w:sz w:val="22"/>
          <w:szCs w:val="22"/>
        </w:rPr>
        <w:t>San Diego Water Board</w:t>
      </w:r>
      <w:r w:rsidRPr="005B2604">
        <w:rPr>
          <w:rFonts w:ascii="Arial" w:hAnsi="Arial" w:cs="Arial"/>
          <w:sz w:val="22"/>
          <w:szCs w:val="22"/>
        </w:rPr>
        <w:t xml:space="preserve"> with no discussion.  Such items have been properly noticed and all interested parties consent to the staff recommendation.  The </w:t>
      </w:r>
      <w:r w:rsidR="00D7047A">
        <w:rPr>
          <w:rFonts w:ascii="Arial" w:hAnsi="Arial" w:cs="Arial"/>
          <w:sz w:val="22"/>
          <w:szCs w:val="22"/>
        </w:rPr>
        <w:t>San Diego Water Board</w:t>
      </w:r>
      <w:r w:rsidRPr="005B2604">
        <w:rPr>
          <w:rFonts w:ascii="Arial" w:hAnsi="Arial" w:cs="Arial"/>
          <w:sz w:val="22"/>
          <w:szCs w:val="22"/>
        </w:rPr>
        <w:t xml:space="preserve"> Chair will recognize late revisions submitted by staff and will then call for a motion and vote on </w:t>
      </w:r>
      <w:proofErr w:type="gramStart"/>
      <w:r w:rsidRPr="005B2604">
        <w:rPr>
          <w:rFonts w:ascii="Arial" w:hAnsi="Arial" w:cs="Arial"/>
          <w:sz w:val="22"/>
          <w:szCs w:val="22"/>
        </w:rPr>
        <w:t>all of the</w:t>
      </w:r>
      <w:proofErr w:type="gramEnd"/>
      <w:r w:rsidRPr="005B2604">
        <w:rPr>
          <w:rFonts w:ascii="Arial" w:hAnsi="Arial" w:cs="Arial"/>
          <w:sz w:val="22"/>
          <w:szCs w:val="22"/>
        </w:rPr>
        <w:t xml:space="preserve"> consent calendar items by the </w:t>
      </w:r>
      <w:r w:rsidR="00D7047A">
        <w:rPr>
          <w:rFonts w:ascii="Arial" w:hAnsi="Arial" w:cs="Arial"/>
          <w:sz w:val="22"/>
          <w:szCs w:val="22"/>
        </w:rPr>
        <w:t>San Diego Water Board</w:t>
      </w:r>
      <w:r w:rsidRPr="005B2604">
        <w:rPr>
          <w:rFonts w:ascii="Arial" w:hAnsi="Arial" w:cs="Arial"/>
          <w:sz w:val="22"/>
          <w:szCs w:val="22"/>
        </w:rPr>
        <w:t xml:space="preserve">.  </w:t>
      </w:r>
    </w:p>
    <w:p w:rsidR="004B2E81" w:rsidRPr="005B2604" w:rsidRDefault="004B2E81" w:rsidP="005B2604">
      <w:pPr>
        <w:pStyle w:val="BodyTextIndent2"/>
        <w:tabs>
          <w:tab w:val="left" w:pos="0"/>
        </w:tabs>
        <w:ind w:firstLine="0"/>
        <w:rPr>
          <w:rFonts w:ascii="Arial" w:hAnsi="Arial" w:cs="Arial"/>
          <w:szCs w:val="22"/>
        </w:rPr>
      </w:pPr>
    </w:p>
    <w:p w:rsidR="005E73B7" w:rsidRPr="001219CD" w:rsidRDefault="004B2E81" w:rsidP="005B2604">
      <w:pPr>
        <w:pStyle w:val="BodyTextIndent2"/>
        <w:tabs>
          <w:tab w:val="left" w:pos="0"/>
        </w:tabs>
        <w:ind w:firstLine="0"/>
        <w:rPr>
          <w:rFonts w:ascii="Arial" w:hAnsi="Arial" w:cs="Arial"/>
        </w:rPr>
      </w:pPr>
      <w:r>
        <w:rPr>
          <w:rFonts w:ascii="Arial" w:hAnsi="Arial" w:cs="Arial"/>
        </w:rPr>
        <w:t xml:space="preserve">If any </w:t>
      </w:r>
      <w:r w:rsidR="00D7047A">
        <w:rPr>
          <w:rFonts w:ascii="Arial" w:hAnsi="Arial" w:cs="Arial"/>
        </w:rPr>
        <w:t>San Diego Water Board</w:t>
      </w:r>
      <w:r>
        <w:rPr>
          <w:rFonts w:ascii="Arial" w:hAnsi="Arial" w:cs="Arial"/>
        </w:rPr>
        <w:t xml:space="preserve"> member or member of the public raises a question or issue regarding an</w:t>
      </w:r>
      <w:r w:rsidR="005B2604">
        <w:rPr>
          <w:rFonts w:ascii="Arial" w:hAnsi="Arial" w:cs="Arial"/>
        </w:rPr>
        <w:t xml:space="preserve"> </w:t>
      </w:r>
      <w:r>
        <w:rPr>
          <w:rFonts w:ascii="Arial" w:hAnsi="Arial" w:cs="Arial"/>
        </w:rPr>
        <w:t xml:space="preserve">item that requires </w:t>
      </w:r>
      <w:r w:rsidR="00D7047A">
        <w:rPr>
          <w:rFonts w:ascii="Arial" w:hAnsi="Arial" w:cs="Arial"/>
        </w:rPr>
        <w:t>San Diego Water Board</w:t>
      </w:r>
      <w:r>
        <w:rPr>
          <w:rFonts w:ascii="Arial" w:hAnsi="Arial" w:cs="Arial"/>
        </w:rPr>
        <w:t xml:space="preserve"> discussion, the item may be removed from the consent calendar and </w:t>
      </w:r>
      <w:r w:rsidR="005E73B7" w:rsidRPr="001219CD">
        <w:rPr>
          <w:rFonts w:ascii="Arial" w:hAnsi="Arial" w:cs="Arial"/>
        </w:rPr>
        <w:t xml:space="preserve">considered separately </w:t>
      </w:r>
      <w:r>
        <w:rPr>
          <w:rFonts w:ascii="Arial" w:hAnsi="Arial" w:cs="Arial"/>
        </w:rPr>
        <w:t>in an order</w:t>
      </w:r>
      <w:r w:rsidR="005E73B7" w:rsidRPr="001219CD">
        <w:rPr>
          <w:rFonts w:ascii="Arial" w:hAnsi="Arial" w:cs="Arial"/>
        </w:rPr>
        <w:t xml:space="preserve"> determined by the Chair.</w:t>
      </w:r>
      <w:r>
        <w:rPr>
          <w:rFonts w:ascii="Arial" w:hAnsi="Arial" w:cs="Arial"/>
        </w:rPr>
        <w:t xml:space="preserve">  Anyone wishing to contest a consent item on the agenda is expected to appear in person at the </w:t>
      </w:r>
      <w:r w:rsidR="00D7047A">
        <w:rPr>
          <w:rFonts w:ascii="Arial" w:hAnsi="Arial" w:cs="Arial"/>
        </w:rPr>
        <w:t>San Diego Water Board</w:t>
      </w:r>
      <w:r>
        <w:rPr>
          <w:rFonts w:ascii="Arial" w:hAnsi="Arial" w:cs="Arial"/>
        </w:rPr>
        <w:t xml:space="preserve"> meeting and explain to the </w:t>
      </w:r>
      <w:r w:rsidR="00D7047A">
        <w:rPr>
          <w:rFonts w:ascii="Arial" w:hAnsi="Arial" w:cs="Arial"/>
        </w:rPr>
        <w:t>San Diego Water Board</w:t>
      </w:r>
      <w:r>
        <w:rPr>
          <w:rFonts w:ascii="Arial" w:hAnsi="Arial" w:cs="Arial"/>
        </w:rPr>
        <w:t xml:space="preserve"> the reason that it is contested.</w:t>
      </w:r>
    </w:p>
    <w:p w:rsidR="004B2E81" w:rsidRDefault="004B2E81">
      <w:pPr>
        <w:tabs>
          <w:tab w:val="left" w:pos="-720"/>
          <w:tab w:val="left" w:pos="0"/>
        </w:tabs>
        <w:suppressAutoHyphens/>
        <w:ind w:left="720" w:hanging="720"/>
        <w:rPr>
          <w:rFonts w:ascii="Arial" w:hAnsi="Arial" w:cs="Arial"/>
          <w:sz w:val="22"/>
        </w:rPr>
      </w:pPr>
    </w:p>
    <w:p w:rsidR="004B2E81" w:rsidRPr="003D5B25" w:rsidRDefault="009751FB">
      <w:pPr>
        <w:tabs>
          <w:tab w:val="left" w:pos="-720"/>
          <w:tab w:val="left" w:pos="0"/>
        </w:tabs>
        <w:suppressAutoHyphens/>
        <w:ind w:left="720" w:hanging="720"/>
        <w:rPr>
          <w:rFonts w:ascii="Arial" w:hAnsi="Arial" w:cs="Arial"/>
          <w:sz w:val="22"/>
        </w:rPr>
      </w:pPr>
      <w:r>
        <w:rPr>
          <w:rFonts w:ascii="Arial" w:hAnsi="Arial" w:cs="Arial"/>
          <w:sz w:val="22"/>
        </w:rPr>
        <w:t>C</w:t>
      </w:r>
      <w:r w:rsidR="004B2E81">
        <w:rPr>
          <w:rFonts w:ascii="Arial" w:hAnsi="Arial" w:cs="Arial"/>
          <w:sz w:val="22"/>
        </w:rPr>
        <w:t xml:space="preserve">. </w:t>
      </w:r>
      <w:r w:rsidR="005B2604">
        <w:rPr>
          <w:rFonts w:ascii="Arial" w:hAnsi="Arial" w:cs="Arial"/>
          <w:sz w:val="22"/>
        </w:rPr>
        <w:tab/>
      </w:r>
      <w:r w:rsidR="004B2E81" w:rsidRPr="005B2604">
        <w:rPr>
          <w:rFonts w:ascii="Arial" w:hAnsi="Arial" w:cs="Arial"/>
          <w:sz w:val="22"/>
          <w:u w:val="single"/>
        </w:rPr>
        <w:t>PROCEDURE FOR INFORMATION ITEMS</w:t>
      </w:r>
      <w:r w:rsidR="003D5B25" w:rsidRPr="003D543D">
        <w:rPr>
          <w:rFonts w:ascii="Arial" w:hAnsi="Arial" w:cs="Arial"/>
          <w:sz w:val="22"/>
        </w:rPr>
        <w:t xml:space="preserve"> </w:t>
      </w:r>
      <w:r w:rsidR="004B2E81" w:rsidRPr="003D5B25">
        <w:rPr>
          <w:rFonts w:ascii="Arial" w:hAnsi="Arial" w:cs="Arial"/>
          <w:sz w:val="22"/>
        </w:rPr>
        <w:t>(see also 23 C.C.R. 649, et. seq.)</w:t>
      </w:r>
    </w:p>
    <w:p w:rsidR="005E73B7" w:rsidRPr="001219CD" w:rsidRDefault="004B2E81" w:rsidP="005B2604">
      <w:pPr>
        <w:tabs>
          <w:tab w:val="left" w:pos="-720"/>
          <w:tab w:val="left" w:pos="0"/>
        </w:tabs>
        <w:suppressAutoHyphens/>
        <w:ind w:left="720"/>
        <w:rPr>
          <w:rFonts w:ascii="Arial" w:hAnsi="Arial" w:cs="Arial"/>
          <w:sz w:val="22"/>
        </w:rPr>
      </w:pPr>
      <w:r>
        <w:rPr>
          <w:rFonts w:ascii="Arial" w:hAnsi="Arial" w:cs="Arial"/>
          <w:sz w:val="22"/>
        </w:rPr>
        <w:t xml:space="preserve">Information items are items presented to the </w:t>
      </w:r>
      <w:r w:rsidR="00D7047A">
        <w:rPr>
          <w:rFonts w:ascii="Arial" w:hAnsi="Arial" w:cs="Arial"/>
          <w:sz w:val="22"/>
        </w:rPr>
        <w:t>San Diego Water Board</w:t>
      </w:r>
      <w:r>
        <w:rPr>
          <w:rFonts w:ascii="Arial" w:hAnsi="Arial" w:cs="Arial"/>
          <w:sz w:val="22"/>
        </w:rPr>
        <w:t xml:space="preserve"> for discussion only and for which no </w:t>
      </w:r>
      <w:r w:rsidR="00D7047A">
        <w:rPr>
          <w:rFonts w:ascii="Arial" w:hAnsi="Arial" w:cs="Arial"/>
          <w:sz w:val="22"/>
        </w:rPr>
        <w:t>San Diego Water Board</w:t>
      </w:r>
      <w:r>
        <w:rPr>
          <w:rFonts w:ascii="Arial" w:hAnsi="Arial" w:cs="Arial"/>
          <w:sz w:val="22"/>
        </w:rPr>
        <w:t xml:space="preserve"> action or vote is normally taken.  The </w:t>
      </w:r>
      <w:r w:rsidR="00D7047A">
        <w:rPr>
          <w:rFonts w:ascii="Arial" w:hAnsi="Arial" w:cs="Arial"/>
          <w:sz w:val="22"/>
        </w:rPr>
        <w:t>San Diego Water Board</w:t>
      </w:r>
      <w:r>
        <w:rPr>
          <w:rFonts w:ascii="Arial" w:hAnsi="Arial" w:cs="Arial"/>
          <w:sz w:val="22"/>
        </w:rPr>
        <w:t xml:space="preserve"> usually will hear a presentation by staff, but </w:t>
      </w:r>
      <w:r w:rsidR="000E7B32">
        <w:rPr>
          <w:rFonts w:ascii="Arial" w:hAnsi="Arial" w:cs="Arial"/>
          <w:sz w:val="22"/>
        </w:rPr>
        <w:t>may hear presentations by others.  C</w:t>
      </w:r>
      <w:r>
        <w:rPr>
          <w:rFonts w:ascii="Arial" w:hAnsi="Arial" w:cs="Arial"/>
          <w:sz w:val="22"/>
        </w:rPr>
        <w:t xml:space="preserve">omments by interested persons shall also be allowed.  Members of the public wishing to address the </w:t>
      </w:r>
      <w:r w:rsidR="00D7047A">
        <w:rPr>
          <w:rFonts w:ascii="Arial" w:hAnsi="Arial" w:cs="Arial"/>
          <w:sz w:val="22"/>
        </w:rPr>
        <w:t>San Diego Water Board</w:t>
      </w:r>
      <w:r>
        <w:rPr>
          <w:rFonts w:ascii="Arial" w:hAnsi="Arial" w:cs="Arial"/>
          <w:sz w:val="22"/>
        </w:rPr>
        <w:t xml:space="preserve"> on the topic under discussion should submit an attendance card beforehand indicating their request to speak to the </w:t>
      </w:r>
      <w:r w:rsidR="00D7047A">
        <w:rPr>
          <w:rFonts w:ascii="Arial" w:hAnsi="Arial" w:cs="Arial"/>
          <w:sz w:val="22"/>
        </w:rPr>
        <w:t>San Diego Water Board</w:t>
      </w:r>
      <w:r>
        <w:rPr>
          <w:rFonts w:ascii="Arial" w:hAnsi="Arial" w:cs="Arial"/>
          <w:sz w:val="22"/>
        </w:rPr>
        <w:t xml:space="preserve">.  Comment from the public should be for clarification or to add to the </w:t>
      </w:r>
      <w:r w:rsidR="00D7047A">
        <w:rPr>
          <w:rFonts w:ascii="Arial" w:hAnsi="Arial" w:cs="Arial"/>
          <w:sz w:val="22"/>
        </w:rPr>
        <w:t xml:space="preserve">San Diego Water </w:t>
      </w:r>
      <w:proofErr w:type="gramStart"/>
      <w:r w:rsidR="00D7047A">
        <w:rPr>
          <w:rFonts w:ascii="Arial" w:hAnsi="Arial" w:cs="Arial"/>
          <w:sz w:val="22"/>
        </w:rPr>
        <w:t>Board</w:t>
      </w:r>
      <w:r>
        <w:rPr>
          <w:rFonts w:ascii="Arial" w:hAnsi="Arial" w:cs="Arial"/>
          <w:sz w:val="22"/>
        </w:rPr>
        <w:t>’s understanding</w:t>
      </w:r>
      <w:proofErr w:type="gramEnd"/>
      <w:r>
        <w:rPr>
          <w:rFonts w:ascii="Arial" w:hAnsi="Arial" w:cs="Arial"/>
          <w:sz w:val="22"/>
        </w:rPr>
        <w:t xml:space="preserve"> of the item; such comment must not be testimonial in nature or argumentative, as speakers are not under oath and the proceeding is not adversarial.  Time limits may be imposed on interested persons. </w:t>
      </w:r>
      <w:r w:rsidR="005E73B7" w:rsidRPr="001219CD">
        <w:rPr>
          <w:rFonts w:ascii="Arial" w:hAnsi="Arial" w:cs="Arial"/>
          <w:sz w:val="22"/>
        </w:rPr>
        <w:tab/>
      </w:r>
    </w:p>
    <w:p w:rsidR="003D5B25" w:rsidRDefault="003D5B25">
      <w:pPr>
        <w:tabs>
          <w:tab w:val="left" w:pos="-720"/>
          <w:tab w:val="left" w:pos="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lastRenderedPageBreak/>
        <w:t>D</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PROCEDURES</w:t>
      </w:r>
      <w:r w:rsidR="00986CB8">
        <w:rPr>
          <w:rFonts w:ascii="Arial" w:hAnsi="Arial" w:cs="Arial"/>
          <w:sz w:val="22"/>
          <w:u w:val="single"/>
        </w:rPr>
        <w:t xml:space="preserve"> FOR NON-CONSENT (CONTESTED) AGENDA ITEMS</w:t>
      </w:r>
    </w:p>
    <w:p w:rsidR="009751FB" w:rsidRDefault="00986CB8" w:rsidP="005B2604">
      <w:pPr>
        <w:tabs>
          <w:tab w:val="left" w:pos="-720"/>
        </w:tabs>
        <w:suppressAutoHyphens/>
        <w:ind w:left="720"/>
        <w:rPr>
          <w:rFonts w:ascii="Arial" w:hAnsi="Arial" w:cs="Arial"/>
          <w:sz w:val="22"/>
        </w:rPr>
      </w:pPr>
      <w:r>
        <w:rPr>
          <w:rFonts w:ascii="Arial" w:hAnsi="Arial" w:cs="Arial"/>
          <w:sz w:val="22"/>
        </w:rPr>
        <w:t xml:space="preserve">Non-consent or contested agenda items are items to which the parties involved have not consented and the staff recommendation is in dispute.  The procedure that applies to such items depends on the nature of the matter.  Matters before the </w:t>
      </w:r>
      <w:r w:rsidR="00D7047A">
        <w:rPr>
          <w:rFonts w:ascii="Arial" w:hAnsi="Arial" w:cs="Arial"/>
          <w:sz w:val="22"/>
        </w:rPr>
        <w:t>San Diego Water Board</w:t>
      </w:r>
      <w:r>
        <w:rPr>
          <w:rFonts w:ascii="Arial" w:hAnsi="Arial" w:cs="Arial"/>
          <w:sz w:val="22"/>
        </w:rPr>
        <w:t xml:space="preserve"> may be quasi-legislative or quasi-judicial (adjudicative proceedings).  Such items may require a public hearing and all interested persons will be provided an opportunity to make comments.  </w:t>
      </w:r>
    </w:p>
    <w:p w:rsidR="009751FB" w:rsidRDefault="009751FB">
      <w:pPr>
        <w:tabs>
          <w:tab w:val="left" w:pos="-720"/>
        </w:tabs>
        <w:suppressAutoHyphens/>
        <w:rPr>
          <w:rFonts w:ascii="Arial" w:hAnsi="Arial" w:cs="Arial"/>
          <w:sz w:val="22"/>
        </w:rPr>
      </w:pPr>
    </w:p>
    <w:p w:rsidR="009751FB" w:rsidRPr="007C40E9" w:rsidRDefault="003D5B25">
      <w:pPr>
        <w:tabs>
          <w:tab w:val="left" w:pos="-720"/>
        </w:tabs>
        <w:suppressAutoHyphens/>
        <w:rPr>
          <w:rFonts w:ascii="Arial" w:hAnsi="Arial" w:cs="Arial"/>
          <w:b/>
          <w:sz w:val="22"/>
        </w:rPr>
      </w:pPr>
      <w:r w:rsidRPr="003D5B25">
        <w:rPr>
          <w:rFonts w:ascii="Arial" w:hAnsi="Arial" w:cs="Arial"/>
          <w:sz w:val="22"/>
        </w:rPr>
        <w:tab/>
      </w:r>
      <w:r w:rsidR="009751FB" w:rsidRPr="007C40E9">
        <w:rPr>
          <w:rFonts w:ascii="Arial" w:hAnsi="Arial" w:cs="Arial"/>
          <w:b/>
          <w:sz w:val="22"/>
        </w:rPr>
        <w:t>C</w:t>
      </w:r>
      <w:r w:rsidR="005B2604" w:rsidRPr="007C40E9">
        <w:rPr>
          <w:rFonts w:ascii="Arial" w:hAnsi="Arial" w:cs="Arial"/>
          <w:b/>
          <w:sz w:val="22"/>
        </w:rPr>
        <w:t>ontested</w:t>
      </w:r>
      <w:r w:rsidR="009751FB" w:rsidRPr="007C40E9">
        <w:rPr>
          <w:rFonts w:ascii="Arial" w:hAnsi="Arial" w:cs="Arial"/>
          <w:b/>
          <w:sz w:val="22"/>
        </w:rPr>
        <w:t xml:space="preserve"> A</w:t>
      </w:r>
      <w:r w:rsidR="005B2604" w:rsidRPr="007C40E9">
        <w:rPr>
          <w:rFonts w:ascii="Arial" w:hAnsi="Arial" w:cs="Arial"/>
          <w:b/>
          <w:sz w:val="22"/>
        </w:rPr>
        <w:t>djudicative</w:t>
      </w:r>
      <w:r w:rsidR="009751FB" w:rsidRPr="007C40E9">
        <w:rPr>
          <w:rFonts w:ascii="Arial" w:hAnsi="Arial" w:cs="Arial"/>
          <w:b/>
          <w:sz w:val="22"/>
        </w:rPr>
        <w:t xml:space="preserve"> M</w:t>
      </w:r>
      <w:r w:rsidR="005B2604" w:rsidRPr="007C40E9">
        <w:rPr>
          <w:rFonts w:ascii="Arial" w:hAnsi="Arial" w:cs="Arial"/>
          <w:b/>
          <w:sz w:val="22"/>
        </w:rPr>
        <w:t>atters</w:t>
      </w:r>
    </w:p>
    <w:p w:rsidR="009751FB" w:rsidRPr="009751FB" w:rsidRDefault="009751FB">
      <w:pPr>
        <w:tabs>
          <w:tab w:val="left" w:pos="-720"/>
        </w:tabs>
        <w:suppressAutoHyphens/>
        <w:rPr>
          <w:rFonts w:ascii="Arial" w:hAnsi="Arial" w:cs="Arial"/>
          <w:sz w:val="22"/>
          <w:u w:val="single"/>
        </w:rPr>
      </w:pPr>
    </w:p>
    <w:p w:rsidR="00986CB8" w:rsidRDefault="00986CB8" w:rsidP="005B2604">
      <w:pPr>
        <w:tabs>
          <w:tab w:val="left" w:pos="-720"/>
        </w:tabs>
        <w:suppressAutoHyphens/>
        <w:ind w:left="720"/>
        <w:rPr>
          <w:rFonts w:ascii="Arial" w:hAnsi="Arial" w:cs="Arial"/>
          <w:sz w:val="22"/>
        </w:rPr>
      </w:pPr>
      <w:proofErr w:type="gramStart"/>
      <w:r>
        <w:rPr>
          <w:rFonts w:ascii="Arial" w:hAnsi="Arial" w:cs="Arial"/>
          <w:sz w:val="22"/>
        </w:rPr>
        <w:t>Contested agenda items that are adjudicative, not quasi-legislative, are governed by the rules for adjudicative proceedings.</w:t>
      </w:r>
      <w:proofErr w:type="gramEnd"/>
      <w:r>
        <w:rPr>
          <w:rFonts w:ascii="Arial" w:hAnsi="Arial" w:cs="Arial"/>
          <w:sz w:val="22"/>
        </w:rPr>
        <w:t xml:space="preserve">  State Water Resources Control Board (State Water Board) regulations setting forth the procedures for adjudicative proceedings before the State and Regional Water Boards are codified in Title 23, California Code of Regulations, </w:t>
      </w:r>
      <w:proofErr w:type="gramStart"/>
      <w:r>
        <w:rPr>
          <w:rFonts w:ascii="Arial" w:hAnsi="Arial" w:cs="Arial"/>
          <w:sz w:val="22"/>
        </w:rPr>
        <w:t>Division</w:t>
      </w:r>
      <w:proofErr w:type="gramEnd"/>
      <w:r>
        <w:rPr>
          <w:rFonts w:ascii="Arial" w:hAnsi="Arial" w:cs="Arial"/>
          <w:sz w:val="22"/>
        </w:rPr>
        <w:t xml:space="preserve"> 3.  Adjudicative proceedings before the State and Regional Water Boards are governed by State Water Board regulations as authorized by Chapter 4.5 of the Administrative Procedures Act (commencing with section 11400 of the Government Code).  State Water Board regulations further provide that, with certain exceptions, adjudicative proceedings will be conducted in accordance with sections 800-805 of the Evidence Code and section 11513 of Chapter 5 of the Government Code.  (Other provisions of Chapter 5 of the Government Code do not apply to adjudicative proceedings before the State and Regional Water Boards).  A copy of those regulations and Chapter 4.5 of the Administrative Procedures Act, section 11513 of the Government Code and sections 801-805 of the Evidence Code can be found at </w:t>
      </w:r>
      <w:hyperlink r:id="rId8" w:history="1">
        <w:r w:rsidRPr="00AB2821">
          <w:rPr>
            <w:rStyle w:val="Hyperlink"/>
            <w:rFonts w:ascii="Arial" w:hAnsi="Arial" w:cs="Arial"/>
            <w:sz w:val="22"/>
          </w:rPr>
          <w:t>http://www.waterboards.ca.gov/laws_regulations/</w:t>
        </w:r>
      </w:hyperlink>
      <w:r>
        <w:rPr>
          <w:rFonts w:ascii="Arial" w:hAnsi="Arial" w:cs="Arial"/>
          <w:sz w:val="22"/>
        </w:rPr>
        <w:t xml:space="preserve">.  </w:t>
      </w:r>
    </w:p>
    <w:p w:rsidR="00986CB8" w:rsidRDefault="00986CB8">
      <w:pPr>
        <w:tabs>
          <w:tab w:val="left" w:pos="-720"/>
        </w:tabs>
        <w:suppressAutoHyphens/>
        <w:rPr>
          <w:rFonts w:ascii="Arial" w:hAnsi="Arial" w:cs="Arial"/>
          <w:sz w:val="22"/>
        </w:rPr>
      </w:pPr>
    </w:p>
    <w:p w:rsidR="00986CB8" w:rsidRDefault="00986CB8" w:rsidP="005B2604">
      <w:pPr>
        <w:tabs>
          <w:tab w:val="left" w:pos="-720"/>
        </w:tabs>
        <w:suppressAutoHyphens/>
        <w:ind w:left="720"/>
        <w:rPr>
          <w:rFonts w:ascii="Arial" w:hAnsi="Arial" w:cs="Arial"/>
          <w:sz w:val="22"/>
        </w:rPr>
      </w:pPr>
      <w:r>
        <w:rPr>
          <w:rFonts w:ascii="Arial" w:hAnsi="Arial" w:cs="Arial"/>
          <w:sz w:val="22"/>
        </w:rPr>
        <w:t xml:space="preserve">An adjudicative proceeding is a hearing to receive evidence for determination of facts pursuant to which the State or Regional Water Board formulates and issues a decision.  A decision determines a legal right, duty, privilege, immunity or other legal interest of a particular person or persons.  Examples of adjudicative proceedings include hearings to receive evidence concerning the issuance of waste discharge requirements or National Pollutant Discharge Elimination System (NPDES) permits, concerning cease and </w:t>
      </w:r>
      <w:proofErr w:type="gramStart"/>
      <w:r>
        <w:rPr>
          <w:rFonts w:ascii="Arial" w:hAnsi="Arial" w:cs="Arial"/>
          <w:sz w:val="22"/>
        </w:rPr>
        <w:t>desist</w:t>
      </w:r>
      <w:proofErr w:type="gramEnd"/>
      <w:r>
        <w:rPr>
          <w:rFonts w:ascii="Arial" w:hAnsi="Arial" w:cs="Arial"/>
          <w:sz w:val="22"/>
        </w:rPr>
        <w:t xml:space="preserve"> orders, and concerning orders imposing administrative civil liability.  Adjudicative proceedings are not conducted according to the technical rules of evidence, and the </w:t>
      </w:r>
      <w:r w:rsidR="00D7047A">
        <w:rPr>
          <w:rFonts w:ascii="Arial" w:hAnsi="Arial" w:cs="Arial"/>
          <w:sz w:val="22"/>
        </w:rPr>
        <w:t>San Diego Water Board</w:t>
      </w:r>
      <w:r>
        <w:rPr>
          <w:rFonts w:ascii="Arial" w:hAnsi="Arial" w:cs="Arial"/>
          <w:sz w:val="22"/>
        </w:rPr>
        <w:t xml:space="preserve"> will accept testimony and comments that </w:t>
      </w:r>
      <w:r w:rsidR="00A6408B" w:rsidRPr="001219CD">
        <w:rPr>
          <w:rFonts w:ascii="Arial" w:hAnsi="Arial" w:cs="Arial"/>
          <w:sz w:val="22"/>
        </w:rPr>
        <w:t xml:space="preserve">are reasonably relevant to the issues before the Board.  Testimony or comments that are not reasonably relevant, or that are repetitious, will be excluded. </w:t>
      </w:r>
      <w:r w:rsidR="005F3B3F">
        <w:rPr>
          <w:rFonts w:ascii="Arial" w:hAnsi="Arial" w:cs="Arial"/>
          <w:sz w:val="22"/>
        </w:rPr>
        <w:t xml:space="preserve"> </w:t>
      </w:r>
    </w:p>
    <w:p w:rsidR="00DD7DB8" w:rsidRDefault="00DD7DB8">
      <w:pPr>
        <w:tabs>
          <w:tab w:val="left" w:pos="-720"/>
        </w:tabs>
        <w:suppressAutoHyphens/>
        <w:rPr>
          <w:rFonts w:ascii="Arial" w:hAnsi="Arial" w:cs="Arial"/>
          <w:sz w:val="22"/>
        </w:rPr>
      </w:pPr>
    </w:p>
    <w:p w:rsidR="005B2604" w:rsidRDefault="007445C2" w:rsidP="005B2604">
      <w:pPr>
        <w:tabs>
          <w:tab w:val="left" w:pos="-720"/>
        </w:tabs>
        <w:suppressAutoHyphens/>
        <w:ind w:left="720"/>
        <w:rPr>
          <w:rFonts w:ascii="Arial" w:hAnsi="Arial" w:cs="Arial"/>
          <w:sz w:val="22"/>
          <w:szCs w:val="22"/>
        </w:rPr>
      </w:pPr>
      <w:r>
        <w:rPr>
          <w:rFonts w:ascii="Arial" w:hAnsi="Arial" w:cs="Arial"/>
          <w:sz w:val="22"/>
        </w:rPr>
        <w:t xml:space="preserve">In some adjudicative matters, a </w:t>
      </w:r>
      <w:r w:rsidR="00DD7DB8">
        <w:rPr>
          <w:rFonts w:ascii="Arial" w:hAnsi="Arial" w:cs="Arial"/>
          <w:sz w:val="22"/>
        </w:rPr>
        <w:t xml:space="preserve">separate </w:t>
      </w:r>
      <w:r w:rsidR="00F73C1C">
        <w:rPr>
          <w:rFonts w:ascii="Arial" w:hAnsi="Arial" w:cs="Arial"/>
          <w:sz w:val="22"/>
        </w:rPr>
        <w:t xml:space="preserve">Hearing Procedures Document has been </w:t>
      </w:r>
      <w:r w:rsidR="005B2604">
        <w:rPr>
          <w:rFonts w:ascii="Arial" w:hAnsi="Arial" w:cs="Arial"/>
          <w:sz w:val="22"/>
        </w:rPr>
        <w:t>i</w:t>
      </w:r>
      <w:r w:rsidR="00F73C1C">
        <w:rPr>
          <w:rFonts w:ascii="Arial" w:hAnsi="Arial" w:cs="Arial"/>
          <w:sz w:val="22"/>
        </w:rPr>
        <w:t>ssued</w:t>
      </w:r>
      <w:r w:rsidR="00DD7DB8">
        <w:rPr>
          <w:rFonts w:ascii="Arial" w:hAnsi="Arial" w:cs="Arial"/>
          <w:sz w:val="22"/>
        </w:rPr>
        <w:t>.  In those cases,</w:t>
      </w:r>
      <w:r w:rsidR="00F73C1C">
        <w:rPr>
          <w:rFonts w:ascii="Arial" w:hAnsi="Arial" w:cs="Arial"/>
          <w:sz w:val="22"/>
        </w:rPr>
        <w:t xml:space="preserve"> the procedures set forth in that Document will apply, subject to discretionary modification by the Chairman. </w:t>
      </w:r>
      <w:r>
        <w:rPr>
          <w:rFonts w:ascii="Arial" w:hAnsi="Arial" w:cs="Arial"/>
          <w:sz w:val="22"/>
        </w:rPr>
        <w:t xml:space="preserve"> </w:t>
      </w:r>
      <w:r w:rsidR="00F73C1C">
        <w:rPr>
          <w:rFonts w:ascii="Arial" w:hAnsi="Arial" w:cs="Arial"/>
          <w:sz w:val="22"/>
        </w:rPr>
        <w:t>For other adjudicatory matters, t</w:t>
      </w:r>
      <w:r w:rsidR="00A6408B" w:rsidRPr="00A6408B">
        <w:rPr>
          <w:rFonts w:ascii="Arial" w:hAnsi="Arial" w:cs="Arial"/>
          <w:sz w:val="22"/>
          <w:szCs w:val="22"/>
        </w:rPr>
        <w:t>he Chair may establish specific procedures for</w:t>
      </w:r>
      <w:r w:rsidR="00A6408B">
        <w:rPr>
          <w:rFonts w:ascii="Arial" w:hAnsi="Arial" w:cs="Arial"/>
          <w:sz w:val="22"/>
          <w:szCs w:val="22"/>
        </w:rPr>
        <w:t xml:space="preserve"> </w:t>
      </w:r>
      <w:r w:rsidR="00A6408B" w:rsidRPr="00A6408B">
        <w:rPr>
          <w:rFonts w:ascii="Arial" w:hAnsi="Arial" w:cs="Arial"/>
          <w:sz w:val="22"/>
          <w:szCs w:val="22"/>
        </w:rPr>
        <w:t>each item, and consistent with section 648, subdivision (d) of title 23 of the California Code of</w:t>
      </w:r>
      <w:r w:rsidR="00A6408B">
        <w:rPr>
          <w:rFonts w:ascii="Arial" w:hAnsi="Arial" w:cs="Arial"/>
          <w:sz w:val="22"/>
          <w:szCs w:val="22"/>
        </w:rPr>
        <w:t xml:space="preserve"> </w:t>
      </w:r>
      <w:r w:rsidR="00A6408B" w:rsidRPr="00A6408B">
        <w:rPr>
          <w:rFonts w:ascii="Arial" w:hAnsi="Arial" w:cs="Arial"/>
          <w:sz w:val="22"/>
          <w:szCs w:val="22"/>
        </w:rPr>
        <w:t xml:space="preserve">Regulations may waive </w:t>
      </w:r>
      <w:proofErr w:type="spellStart"/>
      <w:r w:rsidR="00A6408B" w:rsidRPr="00A6408B">
        <w:rPr>
          <w:rFonts w:ascii="Arial" w:hAnsi="Arial" w:cs="Arial"/>
          <w:sz w:val="22"/>
          <w:szCs w:val="22"/>
        </w:rPr>
        <w:t>nonstatutory</w:t>
      </w:r>
      <w:proofErr w:type="spellEnd"/>
      <w:r w:rsidR="00A6408B" w:rsidRPr="00A6408B">
        <w:rPr>
          <w:rFonts w:ascii="Arial" w:hAnsi="Arial" w:cs="Arial"/>
          <w:sz w:val="22"/>
          <w:szCs w:val="22"/>
        </w:rPr>
        <w:t xml:space="preserve"> provisions of the regulations. Generally, all witnesses testifying</w:t>
      </w:r>
      <w:r w:rsidR="00A6408B">
        <w:rPr>
          <w:rFonts w:ascii="Arial" w:hAnsi="Arial" w:cs="Arial"/>
          <w:sz w:val="22"/>
          <w:szCs w:val="22"/>
        </w:rPr>
        <w:t xml:space="preserve"> </w:t>
      </w:r>
      <w:r w:rsidR="00A6408B" w:rsidRPr="00A6408B">
        <w:rPr>
          <w:rFonts w:ascii="Arial" w:hAnsi="Arial" w:cs="Arial"/>
          <w:sz w:val="22"/>
          <w:szCs w:val="22"/>
        </w:rPr>
        <w:t xml:space="preserve">before the </w:t>
      </w:r>
      <w:r w:rsidR="00D7047A">
        <w:rPr>
          <w:rFonts w:ascii="Arial" w:hAnsi="Arial" w:cs="Arial"/>
          <w:sz w:val="22"/>
          <w:szCs w:val="22"/>
        </w:rPr>
        <w:t>San Diego Water Board</w:t>
      </w:r>
      <w:r w:rsidR="00A6408B" w:rsidRPr="00A6408B">
        <w:rPr>
          <w:rFonts w:ascii="Arial" w:hAnsi="Arial" w:cs="Arial"/>
          <w:sz w:val="22"/>
          <w:szCs w:val="22"/>
        </w:rPr>
        <w:t xml:space="preserve"> must affirm the truth of their testimony and are subject to questioning by the</w:t>
      </w:r>
      <w:r w:rsidR="00A6408B">
        <w:rPr>
          <w:rFonts w:ascii="Arial" w:hAnsi="Arial" w:cs="Arial"/>
          <w:sz w:val="22"/>
          <w:szCs w:val="22"/>
        </w:rPr>
        <w:t xml:space="preserve"> </w:t>
      </w:r>
      <w:r w:rsidR="00A6408B" w:rsidRPr="00A6408B">
        <w:rPr>
          <w:rFonts w:ascii="Arial" w:hAnsi="Arial" w:cs="Arial"/>
          <w:sz w:val="22"/>
          <w:szCs w:val="22"/>
        </w:rPr>
        <w:t xml:space="preserve">Board Members. </w:t>
      </w:r>
    </w:p>
    <w:p w:rsidR="005B2604" w:rsidRDefault="005B2604" w:rsidP="005B2604">
      <w:pPr>
        <w:tabs>
          <w:tab w:val="left" w:pos="-720"/>
        </w:tabs>
        <w:suppressAutoHyphens/>
        <w:ind w:left="720"/>
        <w:rPr>
          <w:rFonts w:ascii="Arial" w:hAnsi="Arial" w:cs="Arial"/>
          <w:sz w:val="22"/>
          <w:szCs w:val="22"/>
        </w:rPr>
      </w:pPr>
    </w:p>
    <w:p w:rsidR="00A6408B" w:rsidRDefault="007445C2" w:rsidP="005B2604">
      <w:pPr>
        <w:tabs>
          <w:tab w:val="left" w:pos="-720"/>
        </w:tabs>
        <w:suppressAutoHyphens/>
        <w:ind w:left="720"/>
        <w:rPr>
          <w:rFonts w:ascii="Arial" w:hAnsi="Arial" w:cs="Arial"/>
          <w:sz w:val="22"/>
        </w:rPr>
      </w:pPr>
      <w:r>
        <w:rPr>
          <w:rFonts w:ascii="Arial" w:hAnsi="Arial" w:cs="Arial"/>
          <w:sz w:val="22"/>
          <w:szCs w:val="22"/>
        </w:rPr>
        <w:t>Absent a separate Hearing Procedures Document, t</w:t>
      </w:r>
      <w:r w:rsidR="00A6408B" w:rsidRPr="00A6408B">
        <w:rPr>
          <w:rFonts w:ascii="Arial" w:hAnsi="Arial" w:cs="Arial"/>
          <w:sz w:val="22"/>
          <w:szCs w:val="22"/>
        </w:rPr>
        <w:t xml:space="preserve">he Board </w:t>
      </w:r>
      <w:r>
        <w:rPr>
          <w:rFonts w:ascii="Arial" w:hAnsi="Arial" w:cs="Arial"/>
          <w:sz w:val="22"/>
          <w:szCs w:val="22"/>
        </w:rPr>
        <w:t xml:space="preserve">normally conducts adjudicative proceedings in an informal manner.  That is, the Board </w:t>
      </w:r>
      <w:r w:rsidR="00A6408B" w:rsidRPr="00A6408B">
        <w:rPr>
          <w:rFonts w:ascii="Arial" w:hAnsi="Arial" w:cs="Arial"/>
          <w:sz w:val="22"/>
          <w:szCs w:val="22"/>
        </w:rPr>
        <w:t>does not, generally, require the designation of parties, the prior identification</w:t>
      </w:r>
      <w:r w:rsidR="00A6408B">
        <w:rPr>
          <w:rFonts w:ascii="Arial" w:hAnsi="Arial" w:cs="Arial"/>
          <w:sz w:val="22"/>
          <w:szCs w:val="22"/>
        </w:rPr>
        <w:t xml:space="preserve"> </w:t>
      </w:r>
      <w:r w:rsidR="00A6408B" w:rsidRPr="00A6408B">
        <w:rPr>
          <w:rFonts w:ascii="Arial" w:hAnsi="Arial" w:cs="Arial"/>
          <w:sz w:val="22"/>
          <w:szCs w:val="22"/>
        </w:rPr>
        <w:t xml:space="preserve">of witnesses, </w:t>
      </w:r>
      <w:r w:rsidR="00F73C1C">
        <w:rPr>
          <w:rFonts w:ascii="Arial" w:hAnsi="Arial" w:cs="Arial"/>
          <w:sz w:val="22"/>
          <w:szCs w:val="22"/>
        </w:rPr>
        <w:t xml:space="preserve">prior submission </w:t>
      </w:r>
      <w:r w:rsidR="00F73C1C">
        <w:rPr>
          <w:rFonts w:ascii="Arial" w:hAnsi="Arial" w:cs="Arial"/>
          <w:sz w:val="22"/>
          <w:szCs w:val="22"/>
        </w:rPr>
        <w:lastRenderedPageBreak/>
        <w:t xml:space="preserve">of written testimony, </w:t>
      </w:r>
      <w:r w:rsidR="00A6408B" w:rsidRPr="00A6408B">
        <w:rPr>
          <w:rFonts w:ascii="Arial" w:hAnsi="Arial" w:cs="Arial"/>
          <w:sz w:val="22"/>
          <w:szCs w:val="22"/>
        </w:rPr>
        <w:t xml:space="preserve">or the cross examination of witnesses. </w:t>
      </w:r>
      <w:r w:rsidR="00F73C1C">
        <w:rPr>
          <w:rFonts w:ascii="Arial" w:hAnsi="Arial" w:cs="Arial"/>
          <w:sz w:val="22"/>
          <w:szCs w:val="22"/>
        </w:rPr>
        <w:t xml:space="preserve"> </w:t>
      </w:r>
      <w:r w:rsidR="00A6408B" w:rsidRPr="00A6408B">
        <w:rPr>
          <w:rFonts w:ascii="Arial" w:hAnsi="Arial" w:cs="Arial"/>
          <w:sz w:val="22"/>
          <w:szCs w:val="22"/>
        </w:rPr>
        <w:t>Any requests for an alternate hearing process</w:t>
      </w:r>
      <w:r w:rsidR="00A6408B">
        <w:rPr>
          <w:rFonts w:ascii="Arial" w:hAnsi="Arial" w:cs="Arial"/>
          <w:sz w:val="22"/>
          <w:szCs w:val="22"/>
        </w:rPr>
        <w:t xml:space="preserve"> </w:t>
      </w:r>
      <w:r w:rsidR="005F3B3F">
        <w:rPr>
          <w:rFonts w:ascii="Arial" w:hAnsi="Arial" w:cs="Arial"/>
          <w:sz w:val="22"/>
          <w:szCs w:val="22"/>
        </w:rPr>
        <w:t xml:space="preserve">should be directed to the Executive Officer and </w:t>
      </w:r>
      <w:r w:rsidR="00A6408B">
        <w:rPr>
          <w:rFonts w:ascii="Arial" w:hAnsi="Arial" w:cs="Arial"/>
          <w:sz w:val="22"/>
          <w:szCs w:val="22"/>
        </w:rPr>
        <w:t xml:space="preserve">must be received by the </w:t>
      </w:r>
      <w:r w:rsidR="00D7047A">
        <w:rPr>
          <w:rFonts w:ascii="Arial" w:hAnsi="Arial" w:cs="Arial"/>
          <w:sz w:val="22"/>
          <w:szCs w:val="22"/>
        </w:rPr>
        <w:t>San Diego Water Board</w:t>
      </w:r>
      <w:r w:rsidR="00A6408B">
        <w:rPr>
          <w:rFonts w:ascii="Arial" w:hAnsi="Arial" w:cs="Arial"/>
          <w:sz w:val="22"/>
          <w:szCs w:val="22"/>
        </w:rPr>
        <w:t xml:space="preserve"> </w:t>
      </w:r>
      <w:r w:rsidR="00A6408B">
        <w:rPr>
          <w:rFonts w:ascii="Arial" w:hAnsi="Arial" w:cs="Arial"/>
          <w:sz w:val="22"/>
        </w:rPr>
        <w:t xml:space="preserve">by the deadline set forth </w:t>
      </w:r>
      <w:r w:rsidR="00F73C1C">
        <w:rPr>
          <w:rFonts w:ascii="Arial" w:hAnsi="Arial" w:cs="Arial"/>
          <w:sz w:val="22"/>
        </w:rPr>
        <w:t>on page</w:t>
      </w:r>
      <w:r w:rsidR="002D1ABB">
        <w:rPr>
          <w:rFonts w:ascii="Arial" w:hAnsi="Arial" w:cs="Arial"/>
          <w:sz w:val="22"/>
        </w:rPr>
        <w:t>s</w:t>
      </w:r>
      <w:r w:rsidR="00F73C1C">
        <w:rPr>
          <w:rFonts w:ascii="Arial" w:hAnsi="Arial" w:cs="Arial"/>
          <w:sz w:val="22"/>
        </w:rPr>
        <w:t xml:space="preserve"> 1</w:t>
      </w:r>
      <w:r w:rsidR="002D1ABB">
        <w:rPr>
          <w:rFonts w:ascii="Arial" w:hAnsi="Arial" w:cs="Arial"/>
          <w:sz w:val="22"/>
        </w:rPr>
        <w:t>-2</w:t>
      </w:r>
      <w:r w:rsidR="00F73C1C">
        <w:rPr>
          <w:rFonts w:ascii="Arial" w:hAnsi="Arial" w:cs="Arial"/>
          <w:sz w:val="22"/>
        </w:rPr>
        <w:t xml:space="preserve"> of the Agenda.  </w:t>
      </w:r>
    </w:p>
    <w:p w:rsidR="005B2604" w:rsidRPr="001219CD" w:rsidRDefault="005B2604" w:rsidP="005B2604">
      <w:pPr>
        <w:tabs>
          <w:tab w:val="left" w:pos="-720"/>
        </w:tabs>
        <w:suppressAutoHyphens/>
        <w:ind w:left="720"/>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When the </w:t>
      </w:r>
      <w:r w:rsidR="00D7047A">
        <w:rPr>
          <w:rFonts w:ascii="Arial" w:hAnsi="Arial" w:cs="Arial"/>
          <w:sz w:val="22"/>
        </w:rPr>
        <w:t>San Diego Water Board</w:t>
      </w:r>
      <w:r w:rsidR="007445C2">
        <w:rPr>
          <w:rFonts w:ascii="Arial" w:hAnsi="Arial" w:cs="Arial"/>
          <w:sz w:val="22"/>
        </w:rPr>
        <w:t xml:space="preserve"> determines that a </w:t>
      </w:r>
      <w:r>
        <w:rPr>
          <w:rFonts w:ascii="Arial" w:hAnsi="Arial" w:cs="Arial"/>
          <w:sz w:val="22"/>
        </w:rPr>
        <w:t xml:space="preserve">hearing </w:t>
      </w:r>
      <w:r w:rsidR="007445C2">
        <w:rPr>
          <w:rFonts w:ascii="Arial" w:hAnsi="Arial" w:cs="Arial"/>
          <w:sz w:val="22"/>
        </w:rPr>
        <w:t>will be</w:t>
      </w:r>
      <w:r>
        <w:rPr>
          <w:rFonts w:ascii="Arial" w:hAnsi="Arial" w:cs="Arial"/>
          <w:sz w:val="22"/>
        </w:rPr>
        <w:t xml:space="preserve"> formal (as opposed to informal, as described above), participants in a contested agenda item are either “designated parties” or “interested persons.”  Only designated parties will have the right to cross-examination, and may be subject to cross-examination.  Interested persons (i.e., </w:t>
      </w:r>
      <w:proofErr w:type="spellStart"/>
      <w:r>
        <w:rPr>
          <w:rFonts w:ascii="Arial" w:hAnsi="Arial" w:cs="Arial"/>
          <w:sz w:val="22"/>
        </w:rPr>
        <w:t>nondesignated</w:t>
      </w:r>
      <w:proofErr w:type="spellEnd"/>
      <w:r>
        <w:rPr>
          <w:rFonts w:ascii="Arial" w:hAnsi="Arial" w:cs="Arial"/>
          <w:sz w:val="22"/>
        </w:rPr>
        <w:t xml:space="preserve"> parties) do not have a right to cross-examination, but may ask the </w:t>
      </w:r>
      <w:r w:rsidR="00D7047A">
        <w:rPr>
          <w:rFonts w:ascii="Arial" w:hAnsi="Arial" w:cs="Arial"/>
          <w:sz w:val="22"/>
        </w:rPr>
        <w:t>San Diego Water Board</w:t>
      </w:r>
      <w:r>
        <w:rPr>
          <w:rFonts w:ascii="Arial" w:hAnsi="Arial" w:cs="Arial"/>
          <w:sz w:val="22"/>
        </w:rPr>
        <w:t xml:space="preserve"> to clarify testimony.  Interested persons may also be asked to clarify their statements at the discretion of the </w:t>
      </w:r>
      <w:r w:rsidR="00D7047A">
        <w:rPr>
          <w:rFonts w:ascii="Arial" w:hAnsi="Arial" w:cs="Arial"/>
          <w:sz w:val="22"/>
        </w:rPr>
        <w:t>San Diego Water Board</w:t>
      </w:r>
      <w:r>
        <w:rPr>
          <w:rFonts w:ascii="Arial" w:hAnsi="Arial" w:cs="Arial"/>
          <w:sz w:val="22"/>
        </w:rPr>
        <w:t xml:space="preserve">.  </w:t>
      </w:r>
    </w:p>
    <w:p w:rsidR="00DD7DB8" w:rsidRDefault="00DD7DB8" w:rsidP="00DD7DB8">
      <w:pPr>
        <w:tabs>
          <w:tab w:val="left" w:pos="-720"/>
        </w:tabs>
        <w:suppressAutoHyphens/>
        <w:rPr>
          <w:rFonts w:ascii="Arial" w:hAnsi="Arial" w:cs="Arial"/>
          <w:sz w:val="22"/>
        </w:rPr>
      </w:pP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 xml:space="preserve">Designated parties include:  </w:t>
      </w:r>
    </w:p>
    <w:p w:rsidR="00DD7DB8" w:rsidRDefault="00DD7DB8" w:rsidP="00DD7DB8">
      <w:pPr>
        <w:tabs>
          <w:tab w:val="left" w:pos="-720"/>
        </w:tabs>
        <w:suppressAutoHyphens/>
        <w:rPr>
          <w:rFonts w:ascii="Arial" w:hAnsi="Arial" w:cs="Arial"/>
          <w:sz w:val="22"/>
        </w:rPr>
      </w:pPr>
      <w:r>
        <w:rPr>
          <w:rFonts w:ascii="Arial" w:hAnsi="Arial" w:cs="Arial"/>
          <w:sz w:val="22"/>
        </w:rPr>
        <w:tab/>
      </w:r>
      <w:r w:rsidR="005B2604">
        <w:rPr>
          <w:rFonts w:ascii="Arial" w:hAnsi="Arial" w:cs="Arial"/>
          <w:sz w:val="22"/>
        </w:rPr>
        <w:tab/>
      </w:r>
      <w:r w:rsidR="007445C2">
        <w:rPr>
          <w:rFonts w:ascii="Arial" w:hAnsi="Arial" w:cs="Arial"/>
          <w:sz w:val="22"/>
        </w:rPr>
        <w:t>-</w:t>
      </w:r>
      <w:r>
        <w:rPr>
          <w:rFonts w:ascii="Arial" w:hAnsi="Arial" w:cs="Arial"/>
          <w:sz w:val="22"/>
        </w:rPr>
        <w:t xml:space="preserve">Staff of the </w:t>
      </w:r>
      <w:r w:rsidR="00D7047A">
        <w:rPr>
          <w:rFonts w:ascii="Arial" w:hAnsi="Arial" w:cs="Arial"/>
          <w:sz w:val="22"/>
        </w:rPr>
        <w:t>San Diego Water Board</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Discharger or Responsible Party</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Persons directly affected by the discharge</w:t>
      </w:r>
    </w:p>
    <w:p w:rsidR="00DD7DB8" w:rsidRDefault="00DD7DB8" w:rsidP="00DD7DB8">
      <w:pPr>
        <w:tabs>
          <w:tab w:val="left" w:pos="-720"/>
        </w:tabs>
        <w:suppressAutoHyphens/>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All other persons wishing to testify or provide comments for a formal hearing are “interested persons” and not “designated parties.”  Such interested persons may request status as a designated party for purposes of the formal hearing by submitting such request in writing to the </w:t>
      </w:r>
      <w:r w:rsidR="00D7047A">
        <w:rPr>
          <w:rFonts w:ascii="Arial" w:hAnsi="Arial" w:cs="Arial"/>
          <w:sz w:val="22"/>
        </w:rPr>
        <w:t>San Diego Water Board</w:t>
      </w:r>
      <w:r>
        <w:rPr>
          <w:rFonts w:ascii="Arial" w:hAnsi="Arial" w:cs="Arial"/>
          <w:sz w:val="22"/>
        </w:rPr>
        <w:t xml:space="preserve"> no later than the date specified at the beginning of the Agenda Notice or in the applicable Notice of Public Hearing or Hearing Procedures Document.  The request must explain the basis for status as a designated party and, in particular, how the person is directly affected by the discharge.</w:t>
      </w:r>
    </w:p>
    <w:p w:rsidR="005E73B7" w:rsidRDefault="005E73B7">
      <w:pPr>
        <w:tabs>
          <w:tab w:val="left" w:pos="-720"/>
        </w:tabs>
        <w:suppressAutoHyphens/>
        <w:ind w:left="720" w:hanging="720"/>
        <w:rPr>
          <w:rFonts w:ascii="Arial" w:hAnsi="Arial" w:cs="Arial"/>
          <w:sz w:val="22"/>
        </w:rPr>
      </w:pPr>
    </w:p>
    <w:p w:rsidR="00DD7DB8" w:rsidRDefault="007445C2" w:rsidP="005B2604">
      <w:pPr>
        <w:tabs>
          <w:tab w:val="left" w:pos="-720"/>
        </w:tabs>
        <w:suppressAutoHyphens/>
        <w:ind w:left="720"/>
        <w:rPr>
          <w:rFonts w:ascii="Arial" w:hAnsi="Arial" w:cs="Arial"/>
          <w:sz w:val="22"/>
        </w:rPr>
      </w:pPr>
      <w:r>
        <w:rPr>
          <w:rFonts w:ascii="Arial" w:hAnsi="Arial" w:cs="Arial"/>
          <w:sz w:val="22"/>
        </w:rPr>
        <w:t xml:space="preserve">All persons testifying must state their name, address, affiliation, and whether they have taken the oath before testifying.  The order of testimony for formal hearings generally will be as follows, unless modified by the </w:t>
      </w:r>
      <w:r w:rsidR="00D7047A">
        <w:rPr>
          <w:rFonts w:ascii="Arial" w:hAnsi="Arial" w:cs="Arial"/>
          <w:sz w:val="22"/>
        </w:rPr>
        <w:t>San Diego Water Board</w:t>
      </w:r>
      <w:r>
        <w:rPr>
          <w:rFonts w:ascii="Arial" w:hAnsi="Arial" w:cs="Arial"/>
          <w:sz w:val="22"/>
        </w:rPr>
        <w:t xml:space="preserve"> Chair: </w:t>
      </w:r>
    </w:p>
    <w:p w:rsidR="007445C2" w:rsidRDefault="007445C2">
      <w:pPr>
        <w:tabs>
          <w:tab w:val="left" w:pos="-720"/>
        </w:tabs>
        <w:suppressAutoHyphens/>
        <w:ind w:left="720" w:hanging="720"/>
        <w:rPr>
          <w:rFonts w:ascii="Arial" w:hAnsi="Arial" w:cs="Arial"/>
          <w:sz w:val="22"/>
        </w:rPr>
      </w:pP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-Testimony and cross-examination of </w:t>
      </w:r>
      <w:r w:rsidR="00D7047A">
        <w:rPr>
          <w:rFonts w:ascii="Arial" w:hAnsi="Arial" w:cs="Arial"/>
          <w:sz w:val="22"/>
        </w:rPr>
        <w:t>San Diego Water Board</w:t>
      </w:r>
      <w:r>
        <w:rPr>
          <w:rFonts w:ascii="Arial" w:hAnsi="Arial" w:cs="Arial"/>
          <w:sz w:val="22"/>
        </w:rPr>
        <w:t xml:space="preserve">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other designated parties</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by interested persons</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designated parties other than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-Recommendation by Executive Officer (as appropriate)</w:t>
      </w:r>
    </w:p>
    <w:p w:rsidR="007445C2" w:rsidRDefault="007445C2">
      <w:pPr>
        <w:tabs>
          <w:tab w:val="left" w:pos="-720"/>
        </w:tabs>
        <w:suppressAutoHyphens/>
        <w:ind w:left="720" w:hanging="720"/>
        <w:rPr>
          <w:rFonts w:ascii="Arial" w:hAnsi="Arial" w:cs="Arial"/>
          <w:sz w:val="22"/>
        </w:rPr>
      </w:pPr>
      <w:r>
        <w:rPr>
          <w:rFonts w:ascii="Arial" w:hAnsi="Arial" w:cs="Arial"/>
          <w:sz w:val="22"/>
        </w:rPr>
        <w:tab/>
        <w:t>-Close hearing</w:t>
      </w: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-Deliberation and voting by </w:t>
      </w:r>
      <w:r w:rsidR="00D7047A">
        <w:rPr>
          <w:rFonts w:ascii="Arial" w:hAnsi="Arial" w:cs="Arial"/>
          <w:sz w:val="22"/>
        </w:rPr>
        <w:t>San Diego Water Board</w:t>
      </w:r>
    </w:p>
    <w:p w:rsidR="007445C2" w:rsidRDefault="007445C2">
      <w:pPr>
        <w:tabs>
          <w:tab w:val="left" w:pos="-720"/>
        </w:tabs>
        <w:suppressAutoHyphens/>
        <w:ind w:left="720" w:hanging="720"/>
        <w:rPr>
          <w:rFonts w:ascii="Arial" w:hAnsi="Arial" w:cs="Arial"/>
          <w:sz w:val="22"/>
        </w:rPr>
      </w:pPr>
    </w:p>
    <w:p w:rsidR="009751FB" w:rsidRDefault="007445C2" w:rsidP="005B2604">
      <w:pPr>
        <w:tabs>
          <w:tab w:val="left" w:pos="-720"/>
        </w:tabs>
        <w:suppressAutoHyphens/>
        <w:ind w:left="720"/>
        <w:rPr>
          <w:rFonts w:ascii="Arial" w:hAnsi="Arial" w:cs="Arial"/>
          <w:sz w:val="22"/>
        </w:rPr>
      </w:pPr>
      <w:r>
        <w:rPr>
          <w:rFonts w:ascii="Arial" w:hAnsi="Arial" w:cs="Arial"/>
          <w:sz w:val="22"/>
        </w:rPr>
        <w:t xml:space="preserve">Closing statements shall be for the purpose of summarization and rebuttal and are not to be used to introduce new evidence or testimony.  After considering evidence, testimony, and comments, the </w:t>
      </w:r>
      <w:r w:rsidR="00D7047A">
        <w:rPr>
          <w:rFonts w:ascii="Arial" w:hAnsi="Arial" w:cs="Arial"/>
          <w:sz w:val="22"/>
        </w:rPr>
        <w:t>San Diego Water Board</w:t>
      </w:r>
      <w:r>
        <w:rPr>
          <w:rFonts w:ascii="Arial" w:hAnsi="Arial" w:cs="Arial"/>
          <w:sz w:val="22"/>
        </w:rPr>
        <w:t xml:space="preserve"> may choose to adopt an order regarding a proposed agenda item.  </w:t>
      </w:r>
    </w:p>
    <w:p w:rsidR="009751FB" w:rsidRDefault="009751FB" w:rsidP="007445C2">
      <w:pPr>
        <w:tabs>
          <w:tab w:val="left" w:pos="-720"/>
        </w:tabs>
        <w:suppressAutoHyphens/>
        <w:rPr>
          <w:rFonts w:ascii="Arial" w:hAnsi="Arial" w:cs="Arial"/>
          <w:sz w:val="22"/>
        </w:rPr>
      </w:pPr>
    </w:p>
    <w:p w:rsidR="009751FB" w:rsidRPr="007C40E9" w:rsidRDefault="005B2604" w:rsidP="007445C2">
      <w:pPr>
        <w:tabs>
          <w:tab w:val="left" w:pos="-720"/>
        </w:tabs>
        <w:suppressAutoHyphens/>
        <w:rPr>
          <w:rFonts w:ascii="Arial" w:hAnsi="Arial" w:cs="Arial"/>
          <w:b/>
          <w:sz w:val="22"/>
        </w:rPr>
      </w:pPr>
      <w:r w:rsidRPr="005B2604">
        <w:rPr>
          <w:rFonts w:ascii="Arial" w:hAnsi="Arial" w:cs="Arial"/>
          <w:sz w:val="22"/>
        </w:rPr>
        <w:tab/>
      </w:r>
      <w:r w:rsidR="009751FB" w:rsidRPr="007C40E9">
        <w:rPr>
          <w:rFonts w:ascii="Arial" w:hAnsi="Arial" w:cs="Arial"/>
          <w:b/>
          <w:sz w:val="22"/>
        </w:rPr>
        <w:t>Q</w:t>
      </w:r>
      <w:r w:rsidRPr="007C40E9">
        <w:rPr>
          <w:rFonts w:ascii="Arial" w:hAnsi="Arial" w:cs="Arial"/>
          <w:b/>
          <w:sz w:val="22"/>
        </w:rPr>
        <w:t>uasi-legislative</w:t>
      </w:r>
      <w:r w:rsidR="009751FB" w:rsidRPr="007C40E9">
        <w:rPr>
          <w:rFonts w:ascii="Arial" w:hAnsi="Arial" w:cs="Arial"/>
          <w:b/>
          <w:sz w:val="22"/>
        </w:rPr>
        <w:t xml:space="preserve"> M</w:t>
      </w:r>
      <w:r w:rsidRPr="007C40E9">
        <w:rPr>
          <w:rFonts w:ascii="Arial" w:hAnsi="Arial" w:cs="Arial"/>
          <w:b/>
          <w:sz w:val="22"/>
        </w:rPr>
        <w:t>atters</w:t>
      </w:r>
    </w:p>
    <w:p w:rsidR="009751FB" w:rsidRPr="009751FB" w:rsidRDefault="009751FB" w:rsidP="007445C2">
      <w:pPr>
        <w:tabs>
          <w:tab w:val="left" w:pos="-720"/>
        </w:tabs>
        <w:suppressAutoHyphens/>
        <w:rPr>
          <w:rFonts w:ascii="Arial" w:hAnsi="Arial" w:cs="Arial"/>
          <w:sz w:val="22"/>
          <w:u w:val="single"/>
        </w:rPr>
      </w:pPr>
    </w:p>
    <w:p w:rsidR="007445C2" w:rsidRDefault="009751FB" w:rsidP="005B2604">
      <w:pPr>
        <w:tabs>
          <w:tab w:val="left" w:pos="-720"/>
        </w:tabs>
        <w:suppressAutoHyphens/>
        <w:ind w:left="720"/>
        <w:rPr>
          <w:rFonts w:ascii="Arial" w:hAnsi="Arial" w:cs="Arial"/>
          <w:sz w:val="22"/>
        </w:rPr>
      </w:pPr>
      <w:r>
        <w:rPr>
          <w:rFonts w:ascii="Arial" w:hAnsi="Arial" w:cs="Arial"/>
          <w:sz w:val="22"/>
        </w:rPr>
        <w:t xml:space="preserve">Quasi-legislative matters include rulemaking and some informational proceedings.  These matters may include hearings for the adoption or amendment of regulations, </w:t>
      </w:r>
      <w:r>
        <w:rPr>
          <w:rFonts w:ascii="Arial" w:hAnsi="Arial" w:cs="Arial"/>
          <w:sz w:val="22"/>
        </w:rPr>
        <w:lastRenderedPageBreak/>
        <w:t xml:space="preserve">water quality control plans, and hearings to gather information to assist the State and Regional Water Boards in formulating policy for future action.  They are not adjudicative proceedings and are subject to different procedures.  </w:t>
      </w:r>
      <w:proofErr w:type="gramStart"/>
      <w:r>
        <w:rPr>
          <w:rFonts w:ascii="Arial" w:hAnsi="Arial" w:cs="Arial"/>
          <w:sz w:val="22"/>
        </w:rPr>
        <w:t xml:space="preserve">(See PROCEDURE FOR INFORMATION ITEMS, above, and Cal. Code </w:t>
      </w:r>
      <w:proofErr w:type="spellStart"/>
      <w:r>
        <w:rPr>
          <w:rFonts w:ascii="Arial" w:hAnsi="Arial" w:cs="Arial"/>
          <w:sz w:val="22"/>
        </w:rPr>
        <w:t>Regs</w:t>
      </w:r>
      <w:proofErr w:type="spellEnd"/>
      <w:r>
        <w:rPr>
          <w:rFonts w:ascii="Arial" w:hAnsi="Arial" w:cs="Arial"/>
          <w:sz w:val="22"/>
        </w:rPr>
        <w:t>.</w:t>
      </w:r>
      <w:proofErr w:type="gramEnd"/>
      <w:r>
        <w:rPr>
          <w:rFonts w:ascii="Arial" w:hAnsi="Arial" w:cs="Arial"/>
          <w:sz w:val="22"/>
        </w:rPr>
        <w:t xml:space="preserve"> </w:t>
      </w:r>
      <w:proofErr w:type="gramStart"/>
      <w:r>
        <w:rPr>
          <w:rFonts w:ascii="Arial" w:hAnsi="Arial" w:cs="Arial"/>
          <w:sz w:val="22"/>
        </w:rPr>
        <w:t>Tit. 23, § 649, et seq.)</w:t>
      </w:r>
      <w:proofErr w:type="gramEnd"/>
      <w:r w:rsidR="007445C2">
        <w:rPr>
          <w:rFonts w:ascii="Arial" w:hAnsi="Arial" w:cs="Arial"/>
          <w:sz w:val="22"/>
        </w:rPr>
        <w:t xml:space="preserve"> </w:t>
      </w:r>
    </w:p>
    <w:p w:rsidR="00DD7DB8" w:rsidRPr="001219CD" w:rsidRDefault="00DD7DB8">
      <w:pPr>
        <w:tabs>
          <w:tab w:val="left" w:pos="-72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E</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CONTRIBUTIONS TO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MEMBERS</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Persons applying for or actively supporting or opposing waste discharge requirements or other </w:t>
      </w:r>
      <w:r w:rsidR="00D7047A">
        <w:rPr>
          <w:rFonts w:ascii="Arial" w:hAnsi="Arial" w:cs="Arial"/>
          <w:sz w:val="22"/>
        </w:rPr>
        <w:t>San Diego Water Board</w:t>
      </w:r>
      <w:r w:rsidRPr="001219CD">
        <w:rPr>
          <w:rFonts w:ascii="Arial" w:hAnsi="Arial" w:cs="Arial"/>
          <w:sz w:val="22"/>
        </w:rPr>
        <w:t xml:space="preserve"> orders must comply with legal requirements if they or their agents have contributed or proposed to contribute $250 or more to the campaign of a </w:t>
      </w:r>
      <w:r w:rsidR="00D7047A">
        <w:rPr>
          <w:rFonts w:ascii="Arial" w:hAnsi="Arial" w:cs="Arial"/>
          <w:sz w:val="22"/>
        </w:rPr>
        <w:t>San Diego Water Board</w:t>
      </w:r>
      <w:r w:rsidRPr="001219CD">
        <w:rPr>
          <w:rFonts w:ascii="Arial" w:hAnsi="Arial" w:cs="Arial"/>
          <w:sz w:val="22"/>
        </w:rPr>
        <w:t xml:space="preserve"> member for elected office.  Contact the </w:t>
      </w:r>
      <w:r w:rsidR="00D7047A">
        <w:rPr>
          <w:rFonts w:ascii="Arial" w:hAnsi="Arial" w:cs="Arial"/>
          <w:sz w:val="22"/>
        </w:rPr>
        <w:t>San Diego Water Board</w:t>
      </w:r>
      <w:r w:rsidRPr="001219CD">
        <w:rPr>
          <w:rFonts w:ascii="Arial" w:hAnsi="Arial" w:cs="Arial"/>
          <w:sz w:val="22"/>
        </w:rPr>
        <w:t xml:space="preserve"> for details if you fall into this category.</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F</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PROCEDURAL INFORMATION</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meet in closed session to </w:t>
      </w:r>
      <w:r w:rsidR="004B3F75">
        <w:rPr>
          <w:rFonts w:ascii="Arial" w:hAnsi="Arial" w:cs="Arial"/>
          <w:sz w:val="22"/>
        </w:rPr>
        <w:t xml:space="preserve">discuss matters in litigation, including discussion of initiated litigation, significant exposure to litigation, or decisions to initiate litigation [Authority:  Government Code § 11126(e)]; </w:t>
      </w:r>
      <w:r w:rsidRPr="001219CD">
        <w:rPr>
          <w:rFonts w:ascii="Arial" w:hAnsi="Arial" w:cs="Arial"/>
          <w:sz w:val="22"/>
        </w:rPr>
        <w:t xml:space="preserve">deliberate on a decision to be reached based upon evidence introduced in an adjudicatory hearing [Authority:  Government Code </w:t>
      </w:r>
      <w:r w:rsidR="004B3F75">
        <w:rPr>
          <w:rFonts w:ascii="Arial" w:hAnsi="Arial" w:cs="Arial"/>
          <w:sz w:val="22"/>
        </w:rPr>
        <w:t xml:space="preserve">§ </w:t>
      </w:r>
      <w:r w:rsidRPr="001219CD">
        <w:rPr>
          <w:rFonts w:ascii="Arial" w:hAnsi="Arial" w:cs="Arial"/>
          <w:sz w:val="22"/>
        </w:rPr>
        <w:t xml:space="preserve">11126(d)]; or to consider the appointment, employment or dismissal of a public employee to hear complaints or charges brought against a public employee [Authority:  Government Code </w:t>
      </w:r>
      <w:r w:rsidR="004B3F75">
        <w:rPr>
          <w:rFonts w:ascii="Arial" w:hAnsi="Arial" w:cs="Arial"/>
          <w:sz w:val="22"/>
        </w:rPr>
        <w:t>§</w:t>
      </w:r>
      <w:r w:rsidRPr="001219CD">
        <w:rPr>
          <w:rFonts w:ascii="Arial" w:hAnsi="Arial" w:cs="Arial"/>
          <w:sz w:val="22"/>
        </w:rPr>
        <w:t>11126(a)].</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break for lunch at approximately noon at the discretion of the Chairman.  During the lunch break </w:t>
      </w:r>
      <w:r w:rsidR="00D7047A">
        <w:rPr>
          <w:rFonts w:ascii="Arial" w:hAnsi="Arial" w:cs="Arial"/>
          <w:sz w:val="22"/>
        </w:rPr>
        <w:t>San Diego Water Board</w:t>
      </w:r>
      <w:r w:rsidRPr="001219CD">
        <w:rPr>
          <w:rFonts w:ascii="Arial" w:hAnsi="Arial" w:cs="Arial"/>
          <w:sz w:val="22"/>
        </w:rPr>
        <w:t xml:space="preserve"> members may have lunch together.  </w:t>
      </w:r>
      <w:r w:rsidR="002B0000">
        <w:rPr>
          <w:rFonts w:ascii="Arial" w:hAnsi="Arial" w:cs="Arial"/>
          <w:sz w:val="22"/>
        </w:rPr>
        <w:t xml:space="preserve">Other than properly noticed closed session items, </w:t>
      </w:r>
      <w:r w:rsidR="00D7047A">
        <w:rPr>
          <w:rFonts w:ascii="Arial" w:hAnsi="Arial" w:cs="Arial"/>
          <w:sz w:val="22"/>
        </w:rPr>
        <w:t>San Diego Water Board</w:t>
      </w:r>
      <w:r w:rsidRPr="001219CD">
        <w:rPr>
          <w:rFonts w:ascii="Arial" w:hAnsi="Arial" w:cs="Arial"/>
          <w:sz w:val="22"/>
        </w:rPr>
        <w:t xml:space="preserve"> business will not be discussed.</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Agenda items are subject to postponement.  A listing of postponed items will be posted in the meeting room.  You may contact the designated staff contact person in advance of the meeting day for information on the status of any agenda item.</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s>
        <w:suppressAutoHyphens/>
        <w:ind w:left="720"/>
        <w:rPr>
          <w:rFonts w:ascii="Arial" w:hAnsi="Arial" w:cs="Arial"/>
          <w:sz w:val="22"/>
        </w:rPr>
      </w:pPr>
      <w:proofErr w:type="gramStart"/>
      <w:r w:rsidRPr="001219CD">
        <w:rPr>
          <w:rFonts w:ascii="Arial" w:hAnsi="Arial" w:cs="Arial"/>
          <w:sz w:val="22"/>
          <w:u w:val="single"/>
        </w:rPr>
        <w:t>Speaker Cards</w:t>
      </w:r>
      <w:r w:rsidRPr="001219CD">
        <w:rPr>
          <w:rFonts w:ascii="Arial" w:hAnsi="Arial" w:cs="Arial"/>
          <w:sz w:val="22"/>
        </w:rPr>
        <w:t>.</w:t>
      </w:r>
      <w:proofErr w:type="gramEnd"/>
      <w:r w:rsidRPr="001219CD">
        <w:rPr>
          <w:rFonts w:ascii="Arial" w:hAnsi="Arial" w:cs="Arial"/>
          <w:sz w:val="22"/>
        </w:rPr>
        <w:t xml:space="preserve">  All persons desiring to address the </w:t>
      </w:r>
      <w:r w:rsidR="00D7047A">
        <w:rPr>
          <w:rFonts w:ascii="Arial" w:hAnsi="Arial" w:cs="Arial"/>
          <w:sz w:val="22"/>
        </w:rPr>
        <w:t>San Diego Water Board</w:t>
      </w:r>
      <w:r w:rsidRPr="001219CD">
        <w:rPr>
          <w:rFonts w:ascii="Arial" w:hAnsi="Arial" w:cs="Arial"/>
          <w:sz w:val="22"/>
        </w:rPr>
        <w:t xml:space="preserve"> are </w:t>
      </w:r>
      <w:r w:rsidRPr="004B3F75">
        <w:rPr>
          <w:rFonts w:ascii="Arial" w:hAnsi="Arial" w:cs="Arial"/>
          <w:sz w:val="22"/>
        </w:rPr>
        <w:t>r</w:t>
      </w:r>
      <w:r w:rsidRPr="009751FB">
        <w:rPr>
          <w:rFonts w:ascii="Arial" w:hAnsi="Arial" w:cs="Arial"/>
          <w:sz w:val="22"/>
        </w:rPr>
        <w:t>equired</w:t>
      </w:r>
      <w:r w:rsidRPr="001219CD">
        <w:rPr>
          <w:rFonts w:ascii="Arial" w:hAnsi="Arial" w:cs="Arial"/>
          <w:sz w:val="22"/>
        </w:rPr>
        <w:t xml:space="preserve"> to fill out a speaker card.  Cards are normally provided near the entrance to the meeting room.  </w:t>
      </w:r>
      <w:r w:rsidR="00D7047A">
        <w:rPr>
          <w:rFonts w:ascii="Arial" w:hAnsi="Arial" w:cs="Arial"/>
          <w:sz w:val="22"/>
        </w:rPr>
        <w:t>San Diego Water Board</w:t>
      </w:r>
      <w:r w:rsidRPr="001219CD">
        <w:rPr>
          <w:rFonts w:ascii="Arial" w:hAnsi="Arial" w:cs="Arial"/>
          <w:sz w:val="22"/>
        </w:rPr>
        <w:t xml:space="preserve"> staff can assist you in locating the cards.</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pStyle w:val="BodyTextIndent2"/>
        <w:ind w:firstLine="0"/>
        <w:rPr>
          <w:rFonts w:ascii="Arial" w:hAnsi="Arial" w:cs="Arial"/>
        </w:rPr>
      </w:pPr>
      <w:r w:rsidRPr="001219CD">
        <w:rPr>
          <w:rFonts w:ascii="Arial" w:hAnsi="Arial" w:cs="Arial"/>
        </w:rPr>
        <w:t>Please fill out a separate card for each item you plan to speak on.  All relevant sections, including the oath, must be completed.  Please use the appropriate color card, as indicated below:</w:t>
      </w:r>
    </w:p>
    <w:p w:rsidR="005E73B7" w:rsidRPr="001219CD" w:rsidRDefault="005E73B7" w:rsidP="005B2604">
      <w:pPr>
        <w:pStyle w:val="BodyTextIndent3"/>
        <w:ind w:left="2160" w:hanging="2160"/>
        <w:rPr>
          <w:rFonts w:ascii="Arial" w:hAnsi="Arial" w:cs="Arial"/>
        </w:rPr>
      </w:pPr>
      <w:r w:rsidRPr="001219CD">
        <w:rPr>
          <w:rFonts w:ascii="Arial" w:hAnsi="Arial" w:cs="Arial"/>
        </w:rPr>
        <w:tab/>
      </w:r>
      <w:r w:rsidR="005B2604">
        <w:rPr>
          <w:rFonts w:ascii="Arial" w:hAnsi="Arial" w:cs="Arial"/>
        </w:rPr>
        <w:tab/>
      </w:r>
      <w:r w:rsidRPr="001219CD">
        <w:rPr>
          <w:rFonts w:ascii="Arial" w:hAnsi="Arial" w:cs="Arial"/>
        </w:rPr>
        <w:t>Blue:</w:t>
      </w:r>
      <w:r w:rsidRPr="001219CD">
        <w:rPr>
          <w:rFonts w:ascii="Arial" w:hAnsi="Arial" w:cs="Arial"/>
        </w:rPr>
        <w:tab/>
        <w:t xml:space="preserve">Public Comments (for items requiring no </w:t>
      </w:r>
      <w:r w:rsidR="00D7047A">
        <w:rPr>
          <w:rFonts w:ascii="Arial" w:hAnsi="Arial" w:cs="Arial"/>
        </w:rPr>
        <w:t>San Diego Water Board</w:t>
      </w:r>
      <w:r w:rsidRPr="001219CD">
        <w:rPr>
          <w:rFonts w:ascii="Arial" w:hAnsi="Arial" w:cs="Arial"/>
        </w:rPr>
        <w:t xml:space="preserve"> action - Public Forum, status reports, etc.).</w:t>
      </w:r>
    </w:p>
    <w:p w:rsidR="005E73B7" w:rsidRPr="001219CD"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Green:</w:t>
      </w:r>
      <w:r w:rsidRPr="001219CD">
        <w:rPr>
          <w:rFonts w:ascii="Arial" w:hAnsi="Arial" w:cs="Arial"/>
          <w:sz w:val="22"/>
        </w:rPr>
        <w:tab/>
        <w:t>Public Testimony, in support of the tentative action.</w:t>
      </w:r>
    </w:p>
    <w:p w:rsidR="005E73B7"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Pink:</w:t>
      </w:r>
      <w:r w:rsidRPr="001219CD">
        <w:rPr>
          <w:rFonts w:ascii="Arial" w:hAnsi="Arial" w:cs="Arial"/>
          <w:sz w:val="22"/>
        </w:rPr>
        <w:tab/>
        <w:t>Public Testimony, opposed to the tentative action.</w:t>
      </w:r>
    </w:p>
    <w:p w:rsidR="00D7047A" w:rsidRDefault="00D7047A" w:rsidP="005B2604">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G</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AVAILABILITY OF EXECUTIVE OFFICER’S REPORT AND AGENDA MATERIAL</w:t>
      </w:r>
    </w:p>
    <w:p w:rsidR="005E73B7" w:rsidRPr="005B2604" w:rsidRDefault="005E73B7"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Visit our website at </w:t>
      </w:r>
      <w:hyperlink r:id="rId9" w:history="1">
        <w:r w:rsidRPr="005B2604">
          <w:rPr>
            <w:rStyle w:val="Hyperlink"/>
            <w:rFonts w:ascii="Arial" w:hAnsi="Arial" w:cs="Arial"/>
            <w:sz w:val="22"/>
            <w:szCs w:val="22"/>
          </w:rPr>
          <w:t>www.waterboards.ca.gov/sandiego</w:t>
        </w:r>
      </w:hyperlink>
      <w:r w:rsidRPr="005B2604">
        <w:rPr>
          <w:rFonts w:ascii="Arial" w:hAnsi="Arial" w:cs="Arial"/>
          <w:sz w:val="22"/>
          <w:szCs w:val="22"/>
        </w:rPr>
        <w:t xml:space="preserve"> to view the Executive Officer’s Report over the internet two days prior to the </w:t>
      </w:r>
      <w:r w:rsidR="00D7047A">
        <w:rPr>
          <w:rFonts w:ascii="Arial" w:hAnsi="Arial" w:cs="Arial"/>
          <w:sz w:val="22"/>
          <w:szCs w:val="22"/>
        </w:rPr>
        <w:t>San Diego Water Board</w:t>
      </w:r>
      <w:r w:rsidRPr="005B2604">
        <w:rPr>
          <w:rFonts w:ascii="Arial" w:hAnsi="Arial" w:cs="Arial"/>
          <w:sz w:val="22"/>
          <w:szCs w:val="22"/>
        </w:rPr>
        <w:t xml:space="preserve"> meeting.  A copy can also be obtained by contacting the staff office.  A limited number of copies are available at the meeting.</w:t>
      </w:r>
    </w:p>
    <w:p w:rsidR="003D5B25" w:rsidRDefault="003D5B25" w:rsidP="005B2604">
      <w:pPr>
        <w:tabs>
          <w:tab w:val="left" w:pos="-720"/>
          <w:tab w:val="left" w:pos="0"/>
        </w:tabs>
        <w:suppressAutoHyphens/>
        <w:ind w:left="720"/>
        <w:rPr>
          <w:rFonts w:ascii="Arial" w:hAnsi="Arial" w:cs="Arial"/>
          <w:sz w:val="22"/>
          <w:szCs w:val="22"/>
        </w:rPr>
      </w:pPr>
    </w:p>
    <w:p w:rsidR="005E73B7" w:rsidRPr="005B2604" w:rsidRDefault="004B3F75"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lastRenderedPageBreak/>
        <w:t xml:space="preserve">Copies of most agenda items to be considered by the </w:t>
      </w:r>
      <w:r w:rsidR="00D7047A">
        <w:rPr>
          <w:rFonts w:ascii="Arial" w:hAnsi="Arial" w:cs="Arial"/>
          <w:sz w:val="22"/>
          <w:szCs w:val="22"/>
        </w:rPr>
        <w:t>San Diego Water Board</w:t>
      </w:r>
      <w:r w:rsidRPr="005B2604">
        <w:rPr>
          <w:rFonts w:ascii="Arial" w:hAnsi="Arial" w:cs="Arial"/>
          <w:sz w:val="22"/>
          <w:szCs w:val="22"/>
        </w:rPr>
        <w:t xml:space="preserve"> are posted on the </w:t>
      </w:r>
      <w:r w:rsidR="00D7047A">
        <w:rPr>
          <w:rFonts w:ascii="Arial" w:hAnsi="Arial" w:cs="Arial"/>
          <w:sz w:val="22"/>
          <w:szCs w:val="22"/>
        </w:rPr>
        <w:t>San Diego Water Board</w:t>
      </w:r>
      <w:r w:rsidRPr="005B2604">
        <w:rPr>
          <w:rFonts w:ascii="Arial" w:hAnsi="Arial" w:cs="Arial"/>
          <w:sz w:val="22"/>
          <w:szCs w:val="22"/>
        </w:rPr>
        <w:t xml:space="preserve">’s website at </w:t>
      </w:r>
      <w:hyperlink r:id="rId10" w:history="1">
        <w:r w:rsidRPr="005B2604">
          <w:rPr>
            <w:rStyle w:val="Hyperlink"/>
            <w:rFonts w:ascii="Arial" w:hAnsi="Arial" w:cs="Arial"/>
            <w:sz w:val="22"/>
            <w:szCs w:val="22"/>
          </w:rPr>
          <w:t>http://www.waterboards.ca.gov/sandiego/board_info/agendas</w:t>
        </w:r>
      </w:hyperlink>
      <w:r w:rsidRPr="005B2604">
        <w:rPr>
          <w:rFonts w:ascii="Arial" w:hAnsi="Arial" w:cs="Arial"/>
          <w:b/>
          <w:strike/>
          <w:sz w:val="22"/>
          <w:szCs w:val="22"/>
        </w:rPr>
        <w:t>.</w:t>
      </w:r>
    </w:p>
    <w:p w:rsidR="005E73B7" w:rsidRPr="001219CD" w:rsidRDefault="005E73B7" w:rsidP="005B2604">
      <w:pPr>
        <w:tabs>
          <w:tab w:val="left" w:pos="-720"/>
          <w:tab w:val="left" w:pos="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Details concerning other agenda items are available for public reference during normal</w:t>
      </w:r>
      <w:r w:rsidR="005B2604">
        <w:rPr>
          <w:rFonts w:ascii="Arial" w:hAnsi="Arial" w:cs="Arial"/>
          <w:sz w:val="22"/>
        </w:rPr>
        <w:t xml:space="preserve"> </w:t>
      </w:r>
      <w:r w:rsidRPr="001219CD">
        <w:rPr>
          <w:rFonts w:ascii="Arial" w:hAnsi="Arial" w:cs="Arial"/>
          <w:sz w:val="22"/>
        </w:rPr>
        <w:t xml:space="preserve">working hours at the </w:t>
      </w:r>
      <w:r w:rsidR="00D7047A">
        <w:rPr>
          <w:rFonts w:ascii="Arial" w:hAnsi="Arial" w:cs="Arial"/>
          <w:sz w:val="22"/>
        </w:rPr>
        <w:t>San Diego Water Board</w:t>
      </w:r>
      <w:r w:rsidRPr="001219CD">
        <w:rPr>
          <w:rFonts w:ascii="Arial" w:hAnsi="Arial" w:cs="Arial"/>
          <w:sz w:val="22"/>
        </w:rPr>
        <w:t>'s office.  The appropriate staff contact person, indicated with the specific agenda item, can answer questions and provide additional information.  For additional information about the Board, please see the attached sheet.</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H</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PETITION OF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ACTION</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r>
      <w:r w:rsidR="002B0000">
        <w:rPr>
          <w:rFonts w:ascii="Arial" w:hAnsi="Arial" w:cs="Arial"/>
          <w:sz w:val="22"/>
        </w:rPr>
        <w:t>In accordance with California Water Code section 13320, a</w:t>
      </w:r>
      <w:r w:rsidRPr="001219CD">
        <w:rPr>
          <w:rFonts w:ascii="Arial" w:hAnsi="Arial" w:cs="Arial"/>
          <w:sz w:val="22"/>
        </w:rPr>
        <w:t xml:space="preserve">ny person affected adversely by </w:t>
      </w:r>
      <w:r w:rsidR="004B3F75">
        <w:rPr>
          <w:rFonts w:ascii="Arial" w:hAnsi="Arial" w:cs="Arial"/>
          <w:sz w:val="22"/>
        </w:rPr>
        <w:t>most</w:t>
      </w:r>
      <w:r w:rsidRPr="001219CD">
        <w:rPr>
          <w:rFonts w:ascii="Arial" w:hAnsi="Arial" w:cs="Arial"/>
          <w:sz w:val="22"/>
        </w:rPr>
        <w:t xml:space="preserve"> decision</w:t>
      </w:r>
      <w:r w:rsidR="004B3F75">
        <w:rPr>
          <w:rFonts w:ascii="Arial" w:hAnsi="Arial" w:cs="Arial"/>
          <w:sz w:val="22"/>
        </w:rPr>
        <w:t>s</w:t>
      </w:r>
      <w:r w:rsidRPr="001219CD">
        <w:rPr>
          <w:rFonts w:ascii="Arial" w:hAnsi="Arial" w:cs="Arial"/>
          <w:sz w:val="22"/>
        </w:rPr>
        <w:t xml:space="preserve"> of the California Regional Water Quality Control Board, San Diego Region (</w:t>
      </w:r>
      <w:r w:rsidR="00D7047A">
        <w:rPr>
          <w:rFonts w:ascii="Arial" w:hAnsi="Arial" w:cs="Arial"/>
          <w:sz w:val="22"/>
        </w:rPr>
        <w:t>San Diego Water Board</w:t>
      </w:r>
      <w:r w:rsidRPr="001219CD">
        <w:rPr>
          <w:rFonts w:ascii="Arial" w:hAnsi="Arial" w:cs="Arial"/>
          <w:sz w:val="22"/>
        </w:rPr>
        <w:t xml:space="preserve">) may petition the State Water Resources Control Board (State Board) to review the decision.  The petition </w:t>
      </w:r>
      <w:r w:rsidRPr="001219CD">
        <w:rPr>
          <w:rFonts w:ascii="Arial" w:hAnsi="Arial" w:cs="Arial"/>
          <w:sz w:val="22"/>
          <w:u w:val="single"/>
        </w:rPr>
        <w:t>must</w:t>
      </w:r>
      <w:r w:rsidRPr="001219CD">
        <w:rPr>
          <w:rFonts w:ascii="Arial" w:hAnsi="Arial" w:cs="Arial"/>
          <w:sz w:val="22"/>
        </w:rPr>
        <w:t xml:space="preserve"> be received by the State Board within 30 days of the </w:t>
      </w:r>
      <w:r w:rsidR="00D7047A">
        <w:rPr>
          <w:rFonts w:ascii="Arial" w:hAnsi="Arial" w:cs="Arial"/>
          <w:sz w:val="22"/>
        </w:rPr>
        <w:t>San Diego Water Board</w:t>
      </w:r>
      <w:r w:rsidRPr="001219CD">
        <w:rPr>
          <w:rFonts w:ascii="Arial" w:hAnsi="Arial" w:cs="Arial"/>
          <w:sz w:val="22"/>
        </w:rPr>
        <w:t>'s meeting at which the adverse action was taken.  Copies of the law and regulations applicable to filing petitions will be provided upon request.</w:t>
      </w:r>
    </w:p>
    <w:p w:rsidR="005E73B7" w:rsidRPr="001219CD" w:rsidRDefault="005E73B7" w:rsidP="003D5B25">
      <w:pPr>
        <w:tabs>
          <w:tab w:val="left" w:pos="-720"/>
        </w:tabs>
        <w:suppressAutoHyphens/>
        <w:ind w:left="720" w:hanging="720"/>
        <w:rPr>
          <w:rFonts w:ascii="Arial" w:hAnsi="Arial" w:cs="Arial"/>
          <w:sz w:val="22"/>
        </w:rPr>
      </w:pPr>
      <w:r w:rsidRPr="001219CD">
        <w:rPr>
          <w:rFonts w:ascii="Arial" w:hAnsi="Arial" w:cs="Arial"/>
          <w:sz w:val="22"/>
        </w:rPr>
        <w:tab/>
      </w: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I</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HEARING RECORD</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Material presented to the Board as part of testimony (e.g. photographs, slides, charts, diagrams etc.) that is to be made part of the record must be left with the Board.  Photographs or slides of large exhibits are acceptable.</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All Board files, exhibits, and agenda material pertaining to items on this agenda are hereby made a part of the record.</w:t>
      </w:r>
    </w:p>
    <w:p w:rsidR="005E73B7" w:rsidRPr="001219CD" w:rsidRDefault="005E73B7">
      <w:pPr>
        <w:tabs>
          <w:tab w:val="left" w:pos="-720"/>
          <w:tab w:val="left" w:pos="3510"/>
        </w:tabs>
        <w:suppressAutoHyphens/>
        <w:rPr>
          <w:rFonts w:ascii="Arial" w:hAnsi="Arial" w:cs="Arial"/>
          <w:sz w:val="22"/>
        </w:rPr>
      </w:pPr>
    </w:p>
    <w:p w:rsidR="005E73B7" w:rsidRPr="001219CD" w:rsidRDefault="009751FB">
      <w:pPr>
        <w:tabs>
          <w:tab w:val="left" w:pos="-720"/>
          <w:tab w:val="left" w:pos="720"/>
        </w:tabs>
        <w:suppressAutoHyphens/>
        <w:rPr>
          <w:rFonts w:ascii="Arial" w:hAnsi="Arial" w:cs="Arial"/>
          <w:sz w:val="22"/>
        </w:rPr>
      </w:pPr>
      <w:r>
        <w:rPr>
          <w:rFonts w:ascii="Arial" w:hAnsi="Arial" w:cs="Arial"/>
          <w:sz w:val="22"/>
        </w:rPr>
        <w:t>J</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ACCESSIBILITY</w:t>
      </w:r>
    </w:p>
    <w:p w:rsidR="005E73B7" w:rsidRPr="001219CD" w:rsidRDefault="005E73B7">
      <w:pPr>
        <w:tabs>
          <w:tab w:val="left" w:pos="-720"/>
          <w:tab w:val="left" w:pos="720"/>
        </w:tabs>
        <w:suppressAutoHyphens/>
        <w:ind w:left="720" w:hanging="720"/>
        <w:rPr>
          <w:rFonts w:ascii="Arial" w:hAnsi="Arial" w:cs="Arial"/>
          <w:sz w:val="22"/>
        </w:rPr>
      </w:pPr>
      <w:r w:rsidRPr="001219CD">
        <w:rPr>
          <w:rFonts w:ascii="Arial" w:hAnsi="Arial" w:cs="Arial"/>
          <w:sz w:val="22"/>
        </w:rPr>
        <w:tab/>
        <w:t xml:space="preserve">The facility is accessible to people with disabilities.  </w:t>
      </w:r>
      <w:proofErr w:type="gramStart"/>
      <w:r w:rsidRPr="001219CD">
        <w:rPr>
          <w:rFonts w:ascii="Arial" w:hAnsi="Arial" w:cs="Arial"/>
          <w:sz w:val="22"/>
        </w:rPr>
        <w:t>Individuals</w:t>
      </w:r>
      <w:proofErr w:type="gramEnd"/>
      <w:r w:rsidRPr="001219CD">
        <w:rPr>
          <w:rFonts w:ascii="Arial" w:hAnsi="Arial" w:cs="Arial"/>
          <w:sz w:val="22"/>
        </w:rPr>
        <w:t xml:space="preserve"> who have special accommodation or language needs, please contact Ms. </w:t>
      </w:r>
      <w:r w:rsidR="00696B35">
        <w:rPr>
          <w:rFonts w:ascii="Arial" w:hAnsi="Arial" w:cs="Arial"/>
          <w:sz w:val="22"/>
        </w:rPr>
        <w:t>Chris Witte</w:t>
      </w:r>
      <w:r w:rsidRPr="001219CD">
        <w:rPr>
          <w:rFonts w:ascii="Arial" w:hAnsi="Arial" w:cs="Arial"/>
          <w:sz w:val="22"/>
        </w:rPr>
        <w:t xml:space="preserve"> at (858) 467-2</w:t>
      </w:r>
      <w:r w:rsidR="000F5CEA">
        <w:rPr>
          <w:rFonts w:ascii="Arial" w:hAnsi="Arial" w:cs="Arial"/>
          <w:sz w:val="22"/>
        </w:rPr>
        <w:t>974</w:t>
      </w:r>
      <w:r w:rsidRPr="001219CD">
        <w:rPr>
          <w:rFonts w:ascii="Arial" w:hAnsi="Arial" w:cs="Arial"/>
          <w:sz w:val="22"/>
        </w:rPr>
        <w:t xml:space="preserve"> or </w:t>
      </w:r>
      <w:hyperlink r:id="rId11"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  TTY/TDD/Speech-to-Speech users may dial 7-1-1 for the California Relay Service.</w:t>
      </w:r>
    </w:p>
    <w:p w:rsidR="005E73B7" w:rsidRPr="001219CD" w:rsidRDefault="005E73B7">
      <w:pPr>
        <w:tabs>
          <w:tab w:val="left" w:pos="-720"/>
          <w:tab w:val="left" w:pos="720"/>
        </w:tabs>
        <w:suppressAutoHyphens/>
        <w:ind w:left="720" w:hanging="720"/>
        <w:rPr>
          <w:rFonts w:ascii="Arial" w:hAnsi="Arial" w:cs="Arial"/>
          <w:sz w:val="22"/>
        </w:rPr>
      </w:pPr>
    </w:p>
    <w:p w:rsidR="005E73B7" w:rsidRPr="001219CD" w:rsidRDefault="009751FB" w:rsidP="009751FB">
      <w:pPr>
        <w:tabs>
          <w:tab w:val="left" w:pos="-720"/>
        </w:tabs>
        <w:suppressAutoHyphens/>
        <w:rPr>
          <w:rFonts w:ascii="Arial" w:hAnsi="Arial" w:cs="Arial"/>
          <w:sz w:val="22"/>
        </w:rPr>
      </w:pPr>
      <w:r w:rsidRPr="003D5B25">
        <w:rPr>
          <w:rFonts w:ascii="Arial" w:hAnsi="Arial" w:cs="Arial"/>
          <w:sz w:val="22"/>
        </w:rPr>
        <w:t>K</w:t>
      </w:r>
      <w:r w:rsidR="007C40E9">
        <w:rPr>
          <w:rFonts w:ascii="Arial" w:hAnsi="Arial" w:cs="Arial"/>
          <w:sz w:val="22"/>
        </w:rPr>
        <w:t>.</w:t>
      </w:r>
      <w:r w:rsidR="007C40E9">
        <w:rPr>
          <w:rFonts w:ascii="Arial" w:hAnsi="Arial" w:cs="Arial"/>
          <w:sz w:val="22"/>
        </w:rPr>
        <w:tab/>
      </w:r>
      <w:r w:rsidR="005E73B7" w:rsidRPr="001219CD">
        <w:rPr>
          <w:rFonts w:ascii="Arial" w:hAnsi="Arial" w:cs="Arial"/>
          <w:sz w:val="22"/>
          <w:u w:val="single"/>
        </w:rPr>
        <w:t>PRESENTATION EQUIPMENT</w:t>
      </w:r>
    </w:p>
    <w:p w:rsidR="005E73B7" w:rsidRPr="001219CD" w:rsidRDefault="005E73B7">
      <w:pPr>
        <w:tabs>
          <w:tab w:val="left" w:pos="-720"/>
          <w:tab w:val="left" w:pos="720"/>
        </w:tabs>
        <w:suppressAutoHyphens/>
        <w:ind w:left="720"/>
        <w:rPr>
          <w:rFonts w:ascii="Arial" w:hAnsi="Arial" w:cs="Arial"/>
          <w:sz w:val="22"/>
        </w:rPr>
      </w:pPr>
      <w:r w:rsidRPr="001219CD">
        <w:rPr>
          <w:rFonts w:ascii="Arial" w:hAnsi="Arial" w:cs="Arial"/>
          <w:sz w:val="22"/>
        </w:rPr>
        <w:t xml:space="preserve">Providing and operating projectors and other presentation aids are the responsibilities of the speakers.  Some equipment </w:t>
      </w:r>
      <w:r w:rsidRPr="001219CD">
        <w:rPr>
          <w:rFonts w:ascii="Arial" w:hAnsi="Arial" w:cs="Arial"/>
          <w:sz w:val="22"/>
          <w:u w:val="single"/>
        </w:rPr>
        <w:t>may</w:t>
      </w:r>
      <w:r w:rsidRPr="001219CD">
        <w:rPr>
          <w:rFonts w:ascii="Arial" w:hAnsi="Arial" w:cs="Arial"/>
          <w:sz w:val="22"/>
        </w:rPr>
        <w:t xml:space="preserve"> be available at the Board Meeting; however, the type of equipment available will vary dependent on the meeting location.  Because of compatibility issues, provision and operation of laptop computers and projectors for Power Point presentations will generally be the responsibility of the individual speakers.  To ascertain the availability of presentation equipment please </w:t>
      </w:r>
      <w:proofErr w:type="gramStart"/>
      <w:r w:rsidRPr="001219CD">
        <w:rPr>
          <w:rFonts w:ascii="Arial" w:hAnsi="Arial" w:cs="Arial"/>
          <w:sz w:val="22"/>
        </w:rPr>
        <w:t>contact</w:t>
      </w:r>
      <w:proofErr w:type="gramEnd"/>
      <w:r w:rsidRPr="001219CD">
        <w:rPr>
          <w:rFonts w:ascii="Arial" w:hAnsi="Arial" w:cs="Arial"/>
          <w:sz w:val="22"/>
        </w:rPr>
        <w:t xml:space="preserve"> Ms. </w:t>
      </w:r>
      <w:r w:rsidR="00696B35">
        <w:rPr>
          <w:rFonts w:ascii="Arial" w:hAnsi="Arial" w:cs="Arial"/>
          <w:sz w:val="22"/>
        </w:rPr>
        <w:t>Chris Witte</w:t>
      </w:r>
      <w:r w:rsidRPr="001219CD">
        <w:rPr>
          <w:rFonts w:ascii="Arial" w:hAnsi="Arial" w:cs="Arial"/>
          <w:sz w:val="22"/>
        </w:rPr>
        <w:t xml:space="preserve"> at (858) 467-</w:t>
      </w:r>
      <w:r w:rsidR="000F5CEA">
        <w:rPr>
          <w:rFonts w:ascii="Arial" w:hAnsi="Arial" w:cs="Arial"/>
          <w:sz w:val="22"/>
        </w:rPr>
        <w:t>2974</w:t>
      </w:r>
      <w:r w:rsidRPr="001219CD">
        <w:rPr>
          <w:rFonts w:ascii="Arial" w:hAnsi="Arial" w:cs="Arial"/>
          <w:sz w:val="22"/>
        </w:rPr>
        <w:t xml:space="preserve"> or </w:t>
      </w:r>
      <w:hyperlink r:id="rId12"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w:t>
      </w:r>
    </w:p>
    <w:sectPr w:rsidR="005E73B7" w:rsidRPr="001219CD">
      <w:headerReference w:type="default" r:id="rId13"/>
      <w:endnotePr>
        <w:numFmt w:val="decimal"/>
      </w:endnotePr>
      <w:pgSz w:w="12240" w:h="15840"/>
      <w:pgMar w:top="1440" w:right="1440" w:bottom="864" w:left="1440" w:header="1440" w:footer="1440" w:gutter="0"/>
      <w:pgNumType w:start="5"/>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6FB" w:rsidRDefault="009466FB">
      <w:pPr>
        <w:spacing w:line="20" w:lineRule="exact"/>
      </w:pPr>
    </w:p>
  </w:endnote>
  <w:endnote w:type="continuationSeparator" w:id="0">
    <w:p w:rsidR="009466FB" w:rsidRDefault="009466FB">
      <w:r>
        <w:t xml:space="preserve"> </w:t>
      </w:r>
    </w:p>
  </w:endnote>
  <w:endnote w:type="continuationNotice" w:id="1">
    <w:p w:rsidR="009466FB" w:rsidRDefault="009466FB">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6FB" w:rsidRDefault="009466FB">
      <w:r>
        <w:separator/>
      </w:r>
    </w:p>
  </w:footnote>
  <w:footnote w:type="continuationSeparator" w:id="0">
    <w:p w:rsidR="009466FB" w:rsidRDefault="009466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3D" w:rsidRDefault="003D543D">
    <w:pPr>
      <w:pStyle w:val="Header"/>
      <w:rPr>
        <w:rStyle w:val="PageNumber"/>
        <w:rFonts w:ascii="Arial" w:hAnsi="Arial" w:cs="Arial"/>
        <w:sz w:val="22"/>
      </w:rPr>
    </w:pPr>
    <w:r w:rsidRPr="001219CD">
      <w:rPr>
        <w:rFonts w:ascii="Arial" w:hAnsi="Arial" w:cs="Arial"/>
        <w:sz w:val="22"/>
      </w:rPr>
      <w:t>Agenda Notice for</w:t>
    </w:r>
    <w:r w:rsidR="00131AE8">
      <w:rPr>
        <w:rFonts w:ascii="Arial" w:hAnsi="Arial" w:cs="Arial"/>
        <w:sz w:val="22"/>
      </w:rPr>
      <w:t xml:space="preserve"> </w:t>
    </w:r>
    <w:r w:rsidR="00306A6C">
      <w:rPr>
        <w:rFonts w:ascii="Arial" w:hAnsi="Arial" w:cs="Arial"/>
        <w:sz w:val="22"/>
      </w:rPr>
      <w:t>May 9</w:t>
    </w:r>
    <w:r w:rsidR="005E7901">
      <w:rPr>
        <w:rFonts w:ascii="Arial" w:hAnsi="Arial" w:cs="Arial"/>
        <w:sz w:val="22"/>
      </w:rPr>
      <w:t>, 2012</w:t>
    </w:r>
    <w:r w:rsidRPr="001219CD">
      <w:rPr>
        <w:rFonts w:ascii="Arial" w:hAnsi="Arial" w:cs="Arial"/>
        <w:sz w:val="22"/>
      </w:rPr>
      <w:tab/>
    </w:r>
    <w:r w:rsidRPr="001219CD">
      <w:rPr>
        <w:rStyle w:val="PageNumber"/>
        <w:rFonts w:ascii="Arial" w:hAnsi="Arial" w:cs="Arial"/>
        <w:sz w:val="22"/>
      </w:rPr>
      <w:tab/>
    </w:r>
  </w:p>
  <w:p w:rsidR="00D7047A" w:rsidRDefault="00D7047A">
    <w:pPr>
      <w:pStyle w:val="Header"/>
      <w:rPr>
        <w:rStyle w:val="PageNumber"/>
        <w:rFonts w:ascii="Arial" w:hAnsi="Arial" w:cs="Arial"/>
        <w:sz w:val="22"/>
      </w:rPr>
    </w:pPr>
  </w:p>
  <w:p w:rsidR="00D7047A" w:rsidRPr="001219CD" w:rsidRDefault="00D7047A">
    <w:pPr>
      <w:pStyle w:val="Header"/>
      <w:rPr>
        <w:rFonts w:ascii="Arial" w:hAnsi="Arial" w:cs="Arial"/>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871867"/>
    <w:multiLevelType w:val="singleLevel"/>
    <w:tmpl w:val="B7CA50C8"/>
    <w:lvl w:ilvl="0">
      <w:start w:val="10"/>
      <w:numFmt w:val="upperLetter"/>
      <w:lvlText w:val="%1."/>
      <w:lvlJc w:val="left"/>
      <w:pPr>
        <w:tabs>
          <w:tab w:val="num" w:pos="720"/>
        </w:tabs>
        <w:ind w:left="720" w:hanging="720"/>
      </w:pPr>
      <w:rPr>
        <w:rFonts w:hint="default"/>
      </w:rPr>
    </w:lvl>
  </w:abstractNum>
  <w:abstractNum w:abstractNumId="1">
    <w:nsid w:val="561247A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nsid w:val="72951567"/>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9CD"/>
    <w:rsid w:val="0000007A"/>
    <w:rsid w:val="00013A33"/>
    <w:rsid w:val="000215AD"/>
    <w:rsid w:val="00041FB3"/>
    <w:rsid w:val="00044FE8"/>
    <w:rsid w:val="0005783C"/>
    <w:rsid w:val="00082ABB"/>
    <w:rsid w:val="00094554"/>
    <w:rsid w:val="000E7B32"/>
    <w:rsid w:val="000F5CEA"/>
    <w:rsid w:val="001219CD"/>
    <w:rsid w:val="00124788"/>
    <w:rsid w:val="001275AA"/>
    <w:rsid w:val="00131AE8"/>
    <w:rsid w:val="001458DC"/>
    <w:rsid w:val="00161EFA"/>
    <w:rsid w:val="0016453A"/>
    <w:rsid w:val="00182622"/>
    <w:rsid w:val="001C11D1"/>
    <w:rsid w:val="001D1E77"/>
    <w:rsid w:val="001E123F"/>
    <w:rsid w:val="001F6C26"/>
    <w:rsid w:val="00230239"/>
    <w:rsid w:val="00253136"/>
    <w:rsid w:val="00257841"/>
    <w:rsid w:val="0026314D"/>
    <w:rsid w:val="002956A1"/>
    <w:rsid w:val="002B0000"/>
    <w:rsid w:val="002D1ABB"/>
    <w:rsid w:val="002F6D7F"/>
    <w:rsid w:val="00306A6C"/>
    <w:rsid w:val="0030780D"/>
    <w:rsid w:val="00316954"/>
    <w:rsid w:val="00326426"/>
    <w:rsid w:val="00337DD0"/>
    <w:rsid w:val="00355AA1"/>
    <w:rsid w:val="003D543D"/>
    <w:rsid w:val="003D5B25"/>
    <w:rsid w:val="0042641E"/>
    <w:rsid w:val="00454BC2"/>
    <w:rsid w:val="00492CD6"/>
    <w:rsid w:val="004A7CA8"/>
    <w:rsid w:val="004B2E81"/>
    <w:rsid w:val="004B3F75"/>
    <w:rsid w:val="00525A09"/>
    <w:rsid w:val="00551911"/>
    <w:rsid w:val="00591337"/>
    <w:rsid w:val="005B2604"/>
    <w:rsid w:val="005B3768"/>
    <w:rsid w:val="005E73B7"/>
    <w:rsid w:val="005E7901"/>
    <w:rsid w:val="005F3B3F"/>
    <w:rsid w:val="006204BD"/>
    <w:rsid w:val="006410A0"/>
    <w:rsid w:val="00644E9C"/>
    <w:rsid w:val="006547D2"/>
    <w:rsid w:val="0069413B"/>
    <w:rsid w:val="006964A0"/>
    <w:rsid w:val="00696B35"/>
    <w:rsid w:val="006977C0"/>
    <w:rsid w:val="006A620D"/>
    <w:rsid w:val="006B253A"/>
    <w:rsid w:val="00713633"/>
    <w:rsid w:val="00735FF7"/>
    <w:rsid w:val="00740229"/>
    <w:rsid w:val="007445C2"/>
    <w:rsid w:val="00745436"/>
    <w:rsid w:val="00760A7B"/>
    <w:rsid w:val="00797E4E"/>
    <w:rsid w:val="007B08E3"/>
    <w:rsid w:val="007C3136"/>
    <w:rsid w:val="007C322C"/>
    <w:rsid w:val="007C40E9"/>
    <w:rsid w:val="007F7C08"/>
    <w:rsid w:val="00821A09"/>
    <w:rsid w:val="00822E21"/>
    <w:rsid w:val="008341E0"/>
    <w:rsid w:val="00850D9A"/>
    <w:rsid w:val="0085121F"/>
    <w:rsid w:val="00856BFB"/>
    <w:rsid w:val="00863885"/>
    <w:rsid w:val="00871BB7"/>
    <w:rsid w:val="00893749"/>
    <w:rsid w:val="008B45B4"/>
    <w:rsid w:val="008E4BF4"/>
    <w:rsid w:val="00902470"/>
    <w:rsid w:val="00940E1A"/>
    <w:rsid w:val="009466FB"/>
    <w:rsid w:val="009471CA"/>
    <w:rsid w:val="009522B5"/>
    <w:rsid w:val="00960811"/>
    <w:rsid w:val="00974BD8"/>
    <w:rsid w:val="009751FB"/>
    <w:rsid w:val="00983DAC"/>
    <w:rsid w:val="00986CB8"/>
    <w:rsid w:val="009A052C"/>
    <w:rsid w:val="009A3BDB"/>
    <w:rsid w:val="009C55D1"/>
    <w:rsid w:val="009C7DAC"/>
    <w:rsid w:val="009D4451"/>
    <w:rsid w:val="00A002B9"/>
    <w:rsid w:val="00A058CE"/>
    <w:rsid w:val="00A30B67"/>
    <w:rsid w:val="00A334A8"/>
    <w:rsid w:val="00A45B04"/>
    <w:rsid w:val="00A6408B"/>
    <w:rsid w:val="00A97F75"/>
    <w:rsid w:val="00AD7B63"/>
    <w:rsid w:val="00AE0E74"/>
    <w:rsid w:val="00AE3ACF"/>
    <w:rsid w:val="00B0505E"/>
    <w:rsid w:val="00B1241B"/>
    <w:rsid w:val="00B16439"/>
    <w:rsid w:val="00B57CCD"/>
    <w:rsid w:val="00B628CB"/>
    <w:rsid w:val="00B676B2"/>
    <w:rsid w:val="00B753B4"/>
    <w:rsid w:val="00BB715E"/>
    <w:rsid w:val="00BC0009"/>
    <w:rsid w:val="00BC025F"/>
    <w:rsid w:val="00BD28F6"/>
    <w:rsid w:val="00BE503F"/>
    <w:rsid w:val="00C01B48"/>
    <w:rsid w:val="00C103D2"/>
    <w:rsid w:val="00C12B9C"/>
    <w:rsid w:val="00C47002"/>
    <w:rsid w:val="00C65E23"/>
    <w:rsid w:val="00C86AAA"/>
    <w:rsid w:val="00CE0E7F"/>
    <w:rsid w:val="00CE2538"/>
    <w:rsid w:val="00D05BB5"/>
    <w:rsid w:val="00D21C46"/>
    <w:rsid w:val="00D3184A"/>
    <w:rsid w:val="00D445F9"/>
    <w:rsid w:val="00D63F9E"/>
    <w:rsid w:val="00D7047A"/>
    <w:rsid w:val="00D72963"/>
    <w:rsid w:val="00D75A32"/>
    <w:rsid w:val="00D8198C"/>
    <w:rsid w:val="00D86163"/>
    <w:rsid w:val="00DD6A2E"/>
    <w:rsid w:val="00DD7DB8"/>
    <w:rsid w:val="00DF5FFE"/>
    <w:rsid w:val="00E6117C"/>
    <w:rsid w:val="00E62CE7"/>
    <w:rsid w:val="00E70A45"/>
    <w:rsid w:val="00E718EE"/>
    <w:rsid w:val="00E965EA"/>
    <w:rsid w:val="00EC43B1"/>
    <w:rsid w:val="00EC570E"/>
    <w:rsid w:val="00ED66C8"/>
    <w:rsid w:val="00EE55D9"/>
    <w:rsid w:val="00F11B91"/>
    <w:rsid w:val="00F73C1C"/>
    <w:rsid w:val="00F942D5"/>
    <w:rsid w:val="00FB285D"/>
    <w:rsid w:val="00FB68FF"/>
    <w:rsid w:val="00FC3764"/>
    <w:rsid w:val="00FD4199"/>
    <w:rsid w:val="00FD61DF"/>
    <w:rsid w:val="00FE09FE"/>
    <w:rsid w:val="00FE0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Courier New" w:hAnsi="Courier New"/>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character" w:styleId="Hyperlink">
    <w:name w:val="Hyperlink"/>
    <w:rPr>
      <w:color w:val="0000FF"/>
      <w:u w:val="single"/>
    </w:rPr>
  </w:style>
  <w:style w:type="paragraph" w:styleId="BodyTextIndent">
    <w:name w:val="Body Text Indent"/>
    <w:basedOn w:val="Normal"/>
    <w:pPr>
      <w:tabs>
        <w:tab w:val="left" w:pos="-720"/>
      </w:tabs>
      <w:suppressAutoHyphens/>
      <w:ind w:left="720" w:hanging="720"/>
    </w:pPr>
    <w:rPr>
      <w:rFonts w:ascii="CG Times" w:hAnsi="CG Times"/>
      <w:i/>
      <w:sz w:val="22"/>
    </w:rPr>
  </w:style>
  <w:style w:type="paragraph" w:styleId="BodyTextIndent2">
    <w:name w:val="Body Text Indent 2"/>
    <w:basedOn w:val="Normal"/>
    <w:pPr>
      <w:tabs>
        <w:tab w:val="left" w:pos="-720"/>
      </w:tabs>
      <w:suppressAutoHyphens/>
      <w:ind w:left="720" w:hanging="720"/>
    </w:pPr>
    <w:rPr>
      <w:rFonts w:ascii="CG Times" w:hAnsi="CG Times"/>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3">
    <w:name w:val="Body Text Indent 3"/>
    <w:basedOn w:val="Normal"/>
    <w:pPr>
      <w:tabs>
        <w:tab w:val="left" w:pos="-720"/>
      </w:tabs>
      <w:suppressAutoHyphens/>
      <w:ind w:left="1080" w:hanging="1080"/>
    </w:pPr>
    <w:rPr>
      <w:rFonts w:ascii="CG Times" w:hAnsi="CG Times"/>
      <w:sz w:val="22"/>
    </w:rPr>
  </w:style>
  <w:style w:type="paragraph" w:styleId="BalloonText">
    <w:name w:val="Balloon Text"/>
    <w:basedOn w:val="Normal"/>
    <w:semiHidden/>
    <w:rsid w:val="00013A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aterboards.ca.gov/laws_regulations/"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cwitte@waterboards.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witte@waterboards.ca.go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waterboards.ca.gov/sandiego/board_info/agendas" TargetMode="External"/><Relationship Id="rId4" Type="http://schemas.openxmlformats.org/officeDocument/2006/relationships/settings" Target="settings.xml"/><Relationship Id="rId9" Type="http://schemas.openxmlformats.org/officeDocument/2006/relationships/hyperlink" Target="http://www.waterboards.ca.gov/sandieg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2267</Words>
  <Characters>12923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NOTES:</vt:lpstr>
    </vt:vector>
  </TitlesOfParts>
  <Company>RWQCB9</Company>
  <LinksUpToDate>false</LinksUpToDate>
  <CharactersWithSpaces>15160</CharactersWithSpaces>
  <SharedDoc>false</SharedDoc>
  <HLinks>
    <vt:vector size="30" baseType="variant">
      <vt:variant>
        <vt:i4>6357009</vt:i4>
      </vt:variant>
      <vt:variant>
        <vt:i4>12</vt:i4>
      </vt:variant>
      <vt:variant>
        <vt:i4>0</vt:i4>
      </vt:variant>
      <vt:variant>
        <vt:i4>5</vt:i4>
      </vt:variant>
      <vt:variant>
        <vt:lpwstr>mailto:cwitte@waterboards.ca.gov</vt:lpwstr>
      </vt:variant>
      <vt:variant>
        <vt:lpwstr/>
      </vt:variant>
      <vt:variant>
        <vt:i4>6357009</vt:i4>
      </vt:variant>
      <vt:variant>
        <vt:i4>9</vt:i4>
      </vt:variant>
      <vt:variant>
        <vt:i4>0</vt:i4>
      </vt:variant>
      <vt:variant>
        <vt:i4>5</vt:i4>
      </vt:variant>
      <vt:variant>
        <vt:lpwstr>mailto:cwitte@waterboards.ca.gov</vt:lpwstr>
      </vt:variant>
      <vt:variant>
        <vt:lpwstr/>
      </vt:variant>
      <vt:variant>
        <vt:i4>1638514</vt:i4>
      </vt:variant>
      <vt:variant>
        <vt:i4>6</vt:i4>
      </vt:variant>
      <vt:variant>
        <vt:i4>0</vt:i4>
      </vt:variant>
      <vt:variant>
        <vt:i4>5</vt:i4>
      </vt:variant>
      <vt:variant>
        <vt:lpwstr>http://www.waterboards.ca.gov/sandiego/board_info/agendas</vt:lpwstr>
      </vt:variant>
      <vt:variant>
        <vt:lpwstr/>
      </vt:variant>
      <vt:variant>
        <vt:i4>3539070</vt:i4>
      </vt:variant>
      <vt:variant>
        <vt:i4>3</vt:i4>
      </vt:variant>
      <vt:variant>
        <vt:i4>0</vt:i4>
      </vt:variant>
      <vt:variant>
        <vt:i4>5</vt:i4>
      </vt:variant>
      <vt:variant>
        <vt:lpwstr>http://www.waterboards.ca.gov/sandiego</vt:lpwstr>
      </vt:variant>
      <vt:variant>
        <vt:lpwstr/>
      </vt:variant>
      <vt:variant>
        <vt:i4>3801183</vt:i4>
      </vt:variant>
      <vt:variant>
        <vt:i4>0</vt:i4>
      </vt:variant>
      <vt:variant>
        <vt:i4>0</vt:i4>
      </vt:variant>
      <vt:variant>
        <vt:i4>5</vt:i4>
      </vt:variant>
      <vt:variant>
        <vt:lpwstr>http://www.waterboards.ca.gov/laws_regulations/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NOTES:</dc:title>
  <dc:subject/>
  <dc:creator>Vicente R. Rodriguez</dc:creator>
  <cp:keywords/>
  <dc:description/>
  <cp:lastModifiedBy>staff</cp:lastModifiedBy>
  <cp:revision>3</cp:revision>
  <cp:lastPrinted>2012-04-18T22:01:00Z</cp:lastPrinted>
  <dcterms:created xsi:type="dcterms:W3CDTF">2012-04-18T22:01:00Z</dcterms:created>
  <dcterms:modified xsi:type="dcterms:W3CDTF">2012-04-18T22:01:00Z</dcterms:modified>
</cp:coreProperties>
</file>