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8FA66" w14:textId="59B5B9B6" w:rsidR="00EE6097" w:rsidRPr="009C4FCF" w:rsidRDefault="00121FB9" w:rsidP="009C4FCF">
      <w:pPr>
        <w:pStyle w:val="Heading1"/>
        <w:spacing w:before="0"/>
        <w:jc w:val="center"/>
        <w:rPr>
          <w:rFonts w:ascii="Arial" w:hAnsi="Arial" w:cs="Arial"/>
          <w:b/>
          <w:bCs/>
          <w:color w:val="auto"/>
          <w:sz w:val="28"/>
          <w:szCs w:val="28"/>
        </w:rPr>
      </w:pPr>
      <w:r w:rsidRPr="00121FB9">
        <w:rPr>
          <w:rFonts w:ascii="Arial" w:hAnsi="Arial" w:cs="Arial"/>
          <w:b/>
          <w:bCs/>
          <w:color w:val="FF0000"/>
        </w:rPr>
        <w:t xml:space="preserve">REVISED – CHANGE OF </w:t>
      </w:r>
      <w:r w:rsidR="00B5630C">
        <w:rPr>
          <w:rFonts w:ascii="Arial" w:hAnsi="Arial" w:cs="Arial"/>
          <w:b/>
          <w:bCs/>
          <w:color w:val="FF0000"/>
        </w:rPr>
        <w:t>WORKSHOP</w:t>
      </w:r>
      <w:r w:rsidRPr="00121FB9">
        <w:rPr>
          <w:rFonts w:ascii="Arial" w:hAnsi="Arial" w:cs="Arial"/>
          <w:b/>
          <w:bCs/>
          <w:color w:val="FF0000"/>
        </w:rPr>
        <w:t xml:space="preserve"> TIME</w:t>
      </w:r>
      <w:r w:rsidR="0045240C">
        <w:rPr>
          <w:rFonts w:ascii="Arial" w:hAnsi="Arial" w:cs="Arial"/>
          <w:b/>
          <w:bCs/>
          <w:color w:val="FF0000"/>
        </w:rPr>
        <w:br/>
      </w:r>
      <w:r w:rsidR="00EE6097" w:rsidRPr="009C4FCF">
        <w:rPr>
          <w:rFonts w:ascii="Arial" w:hAnsi="Arial" w:cs="Arial"/>
          <w:b/>
          <w:bCs/>
          <w:color w:val="auto"/>
        </w:rPr>
        <w:t xml:space="preserve">NOTICE OF BOARD </w:t>
      </w:r>
      <w:r w:rsidR="00CF747E" w:rsidRPr="009C4FCF">
        <w:rPr>
          <w:rFonts w:ascii="Arial" w:hAnsi="Arial" w:cs="Arial"/>
          <w:b/>
          <w:bCs/>
          <w:color w:val="auto"/>
        </w:rPr>
        <w:t>AND CPUC JOINT</w:t>
      </w:r>
      <w:r w:rsidR="00263E6D" w:rsidRPr="009C4FCF">
        <w:rPr>
          <w:rFonts w:ascii="Arial" w:hAnsi="Arial" w:cs="Arial"/>
          <w:b/>
          <w:bCs/>
          <w:color w:val="auto"/>
        </w:rPr>
        <w:t>-</w:t>
      </w:r>
      <w:r w:rsidR="00EE6097" w:rsidRPr="009C4FCF">
        <w:rPr>
          <w:rFonts w:ascii="Arial" w:hAnsi="Arial" w:cs="Arial"/>
          <w:b/>
          <w:bCs/>
          <w:color w:val="auto"/>
        </w:rPr>
        <w:t>WORKSHOP</w:t>
      </w:r>
      <w:r w:rsidR="00B6279C" w:rsidRPr="009C4FCF">
        <w:rPr>
          <w:rFonts w:ascii="Arial" w:hAnsi="Arial" w:cs="Arial"/>
          <w:b/>
          <w:bCs/>
          <w:color w:val="auto"/>
        </w:rPr>
        <w:br/>
      </w:r>
      <w:r w:rsidR="00B6279C" w:rsidRPr="009C4FCF">
        <w:rPr>
          <w:rFonts w:ascii="Arial" w:hAnsi="Arial" w:cs="Arial"/>
          <w:b/>
          <w:bCs/>
          <w:color w:val="auto"/>
        </w:rPr>
        <w:br/>
      </w:r>
      <w:r w:rsidR="00EC5FFB" w:rsidRPr="009C4FCF">
        <w:rPr>
          <w:rFonts w:ascii="Arial" w:hAnsi="Arial" w:cs="Arial"/>
          <w:b/>
          <w:bCs/>
          <w:color w:val="auto"/>
          <w:sz w:val="28"/>
          <w:szCs w:val="28"/>
        </w:rPr>
        <w:t xml:space="preserve">Water </w:t>
      </w:r>
      <w:r w:rsidR="00CF747E" w:rsidRPr="009C4FCF">
        <w:rPr>
          <w:rFonts w:ascii="Arial" w:hAnsi="Arial" w:cs="Arial"/>
          <w:b/>
          <w:bCs/>
          <w:color w:val="auto"/>
          <w:sz w:val="28"/>
          <w:szCs w:val="28"/>
        </w:rPr>
        <w:t xml:space="preserve">Affordability </w:t>
      </w:r>
      <w:r w:rsidR="00E85466" w:rsidRPr="009C4FCF">
        <w:rPr>
          <w:rFonts w:ascii="Arial" w:hAnsi="Arial" w:cs="Arial"/>
          <w:b/>
          <w:bCs/>
          <w:color w:val="auto"/>
          <w:sz w:val="28"/>
          <w:szCs w:val="28"/>
        </w:rPr>
        <w:t xml:space="preserve">Impacts </w:t>
      </w:r>
      <w:r w:rsidR="00CF747E" w:rsidRPr="009C4FCF">
        <w:rPr>
          <w:rFonts w:ascii="Arial" w:hAnsi="Arial" w:cs="Arial"/>
          <w:b/>
          <w:bCs/>
          <w:color w:val="auto"/>
          <w:sz w:val="28"/>
          <w:szCs w:val="28"/>
        </w:rPr>
        <w:t>During COVID-19</w:t>
      </w:r>
    </w:p>
    <w:p w14:paraId="3308BC26" w14:textId="77777777" w:rsidR="00EE6097" w:rsidRPr="009C4FCF" w:rsidRDefault="00EE6097" w:rsidP="009C4FCF">
      <w:pPr>
        <w:pStyle w:val="Heading1"/>
        <w:spacing w:before="0"/>
        <w:jc w:val="center"/>
        <w:rPr>
          <w:b/>
          <w:bCs/>
          <w:color w:val="auto"/>
        </w:rPr>
      </w:pPr>
    </w:p>
    <w:p w14:paraId="21DAED07" w14:textId="512922B5" w:rsidR="00EE6097" w:rsidRPr="00B6279C" w:rsidRDefault="00EE6097" w:rsidP="00EE6097">
      <w:pPr>
        <w:pStyle w:val="Default"/>
      </w:pPr>
      <w:r w:rsidRPr="00B6279C">
        <w:rPr>
          <w:b/>
          <w:bCs/>
        </w:rPr>
        <w:t xml:space="preserve">NOTICE IS HEREBY GIVEN </w:t>
      </w:r>
      <w:r w:rsidRPr="00B6279C">
        <w:t>that the State Water Resources Control Board (State Water Board)</w:t>
      </w:r>
      <w:r w:rsidR="00CF747E" w:rsidRPr="00B6279C">
        <w:t xml:space="preserve"> and the California Public Utilities </w:t>
      </w:r>
      <w:r w:rsidR="00F30321" w:rsidRPr="00B6279C">
        <w:t>Commission</w:t>
      </w:r>
      <w:r w:rsidR="00CF747E" w:rsidRPr="00B6279C">
        <w:t xml:space="preserve"> (CPUC)</w:t>
      </w:r>
      <w:r w:rsidRPr="00B6279C">
        <w:t xml:space="preserve"> will hold a public workshop </w:t>
      </w:r>
      <w:r w:rsidR="003E4977" w:rsidRPr="00B6279C">
        <w:t xml:space="preserve">on </w:t>
      </w:r>
      <w:r w:rsidR="002E25E0" w:rsidRPr="00B6279C">
        <w:t>W</w:t>
      </w:r>
      <w:r w:rsidR="00CF747E" w:rsidRPr="00B6279C">
        <w:t>ater Affordability</w:t>
      </w:r>
      <w:r w:rsidR="002E25E0" w:rsidRPr="00B6279C">
        <w:t xml:space="preserve"> Impacts</w:t>
      </w:r>
      <w:r w:rsidR="00CF747E" w:rsidRPr="00B6279C">
        <w:t xml:space="preserve"> During COVID-19</w:t>
      </w:r>
      <w:r w:rsidRPr="00B6279C">
        <w:t xml:space="preserve">. </w:t>
      </w:r>
      <w:r w:rsidR="00B6279C">
        <w:t xml:space="preserve"> </w:t>
      </w:r>
      <w:r w:rsidRPr="00B6279C">
        <w:t xml:space="preserve">The workshop will </w:t>
      </w:r>
      <w:r w:rsidR="006C4875" w:rsidRPr="00B6279C">
        <w:t>include panel</w:t>
      </w:r>
      <w:r w:rsidR="00CF747E" w:rsidRPr="00B6279C">
        <w:t xml:space="preserve"> discussions on </w:t>
      </w:r>
      <w:r w:rsidR="00BB3603" w:rsidRPr="00B6279C">
        <w:rPr>
          <w:color w:val="201F1E"/>
          <w:shd w:val="clear" w:color="auto" w:fill="FFFFFF"/>
        </w:rPr>
        <w:t xml:space="preserve">solutions to customer protections, arrearage management, fee forgiveness, </w:t>
      </w:r>
      <w:r w:rsidR="00263E6D" w:rsidRPr="00B6279C">
        <w:rPr>
          <w:color w:val="201F1E"/>
          <w:shd w:val="clear" w:color="auto" w:fill="FFFFFF"/>
        </w:rPr>
        <w:t xml:space="preserve">CARE funding, </w:t>
      </w:r>
      <w:r w:rsidR="00BB3603" w:rsidRPr="00B6279C">
        <w:rPr>
          <w:color w:val="201F1E"/>
          <w:shd w:val="clear" w:color="auto" w:fill="FFFFFF"/>
        </w:rPr>
        <w:t>and small water system operation</w:t>
      </w:r>
      <w:r w:rsidR="00E85466" w:rsidRPr="00B6279C">
        <w:rPr>
          <w:color w:val="201F1E"/>
          <w:shd w:val="clear" w:color="auto" w:fill="FFFFFF"/>
        </w:rPr>
        <w:t xml:space="preserve"> impacts</w:t>
      </w:r>
      <w:r w:rsidR="00BB3603" w:rsidRPr="00B6279C">
        <w:rPr>
          <w:color w:val="201F1E"/>
          <w:shd w:val="clear" w:color="auto" w:fill="FFFFFF"/>
        </w:rPr>
        <w:t>.</w:t>
      </w:r>
      <w:r w:rsidRPr="00B6279C">
        <w:t xml:space="preserve"> </w:t>
      </w:r>
      <w:r w:rsidR="00B6279C">
        <w:t xml:space="preserve"> </w:t>
      </w:r>
      <w:r w:rsidRPr="00B6279C">
        <w:t xml:space="preserve">The workshop is an opportunity for interested persons </w:t>
      </w:r>
      <w:r w:rsidR="00BB3603" w:rsidRPr="00B6279C">
        <w:t xml:space="preserve">or parties </w:t>
      </w:r>
      <w:r w:rsidRPr="00B6279C">
        <w:t xml:space="preserve">to provide input to the State Water Board. </w:t>
      </w:r>
      <w:r w:rsidR="00B6279C">
        <w:t xml:space="preserve"> </w:t>
      </w:r>
      <w:r w:rsidRPr="00B6279C">
        <w:t xml:space="preserve">While a quorum of the State Water Board </w:t>
      </w:r>
      <w:r w:rsidR="00263E6D" w:rsidRPr="00B6279C">
        <w:t xml:space="preserve">members </w:t>
      </w:r>
      <w:r w:rsidRPr="00B6279C">
        <w:t>may be present, this will be an informational workshop only, and the State Water Board will take no formal action.</w:t>
      </w:r>
    </w:p>
    <w:p w14:paraId="5FD814F4" w14:textId="77777777" w:rsidR="00EE6097" w:rsidRPr="00B6279C" w:rsidRDefault="00EE6097" w:rsidP="00EE6097">
      <w:pPr>
        <w:pStyle w:val="Default"/>
      </w:pPr>
    </w:p>
    <w:p w14:paraId="36683DD2" w14:textId="3606795B" w:rsidR="00EE6097" w:rsidRPr="00B6279C" w:rsidRDefault="00EE6097" w:rsidP="00EE6097">
      <w:pPr>
        <w:pStyle w:val="Default"/>
        <w:jc w:val="center"/>
        <w:rPr>
          <w:b/>
          <w:bCs/>
        </w:rPr>
      </w:pPr>
      <w:r w:rsidRPr="00B6279C">
        <w:rPr>
          <w:b/>
          <w:bCs/>
        </w:rPr>
        <w:t xml:space="preserve">Friday, </w:t>
      </w:r>
      <w:r w:rsidR="00BB3603" w:rsidRPr="00B6279C">
        <w:rPr>
          <w:b/>
          <w:bCs/>
        </w:rPr>
        <w:t>October 30</w:t>
      </w:r>
      <w:r w:rsidRPr="00B6279C">
        <w:rPr>
          <w:b/>
          <w:bCs/>
        </w:rPr>
        <w:t xml:space="preserve">, </w:t>
      </w:r>
      <w:r w:rsidR="00BB3603" w:rsidRPr="00B6279C">
        <w:rPr>
          <w:b/>
          <w:bCs/>
        </w:rPr>
        <w:t>2020</w:t>
      </w:r>
    </w:p>
    <w:p w14:paraId="6D0C7075" w14:textId="36EC3560" w:rsidR="00C13185" w:rsidRDefault="00BB3603" w:rsidP="00C13185">
      <w:pPr>
        <w:pStyle w:val="Default"/>
        <w:jc w:val="center"/>
        <w:rPr>
          <w:b/>
          <w:bCs/>
          <w:strike/>
          <w:color w:val="FF0000"/>
        </w:rPr>
      </w:pPr>
      <w:r w:rsidRPr="00121FB9">
        <w:rPr>
          <w:b/>
          <w:bCs/>
          <w:strike/>
          <w:color w:val="FF0000"/>
        </w:rPr>
        <w:t>10:30</w:t>
      </w:r>
      <w:r w:rsidR="00EE6097" w:rsidRPr="00121FB9">
        <w:rPr>
          <w:b/>
          <w:bCs/>
          <w:strike/>
          <w:color w:val="FF0000"/>
        </w:rPr>
        <w:t xml:space="preserve"> </w:t>
      </w:r>
      <w:r w:rsidR="00B6279C" w:rsidRPr="00121FB9">
        <w:rPr>
          <w:b/>
          <w:bCs/>
          <w:strike/>
          <w:color w:val="FF0000"/>
        </w:rPr>
        <w:t xml:space="preserve">a.m. </w:t>
      </w:r>
      <w:r w:rsidR="00652F32" w:rsidRPr="00121FB9">
        <w:rPr>
          <w:b/>
          <w:bCs/>
          <w:strike/>
          <w:color w:val="FF0000"/>
        </w:rPr>
        <w:t xml:space="preserve">– </w:t>
      </w:r>
      <w:r w:rsidRPr="00121FB9">
        <w:rPr>
          <w:b/>
          <w:bCs/>
          <w:strike/>
          <w:color w:val="FF0000"/>
        </w:rPr>
        <w:t>3</w:t>
      </w:r>
      <w:r w:rsidR="00652F32" w:rsidRPr="00121FB9">
        <w:rPr>
          <w:b/>
          <w:bCs/>
          <w:strike/>
          <w:color w:val="FF0000"/>
        </w:rPr>
        <w:t>:</w:t>
      </w:r>
      <w:r w:rsidRPr="00121FB9">
        <w:rPr>
          <w:b/>
          <w:bCs/>
          <w:strike/>
          <w:color w:val="FF0000"/>
        </w:rPr>
        <w:t>3</w:t>
      </w:r>
      <w:r w:rsidR="00652F32" w:rsidRPr="00121FB9">
        <w:rPr>
          <w:b/>
          <w:bCs/>
          <w:strike/>
          <w:color w:val="FF0000"/>
        </w:rPr>
        <w:t xml:space="preserve">0 </w:t>
      </w:r>
      <w:r w:rsidR="00B6279C" w:rsidRPr="00121FB9">
        <w:rPr>
          <w:b/>
          <w:bCs/>
          <w:strike/>
          <w:color w:val="FF0000"/>
        </w:rPr>
        <w:t>p.m.</w:t>
      </w:r>
    </w:p>
    <w:p w14:paraId="1EC876BF" w14:textId="544A3795" w:rsidR="00121FB9" w:rsidRPr="00121FB9" w:rsidRDefault="00121FB9" w:rsidP="00C13185">
      <w:pPr>
        <w:pStyle w:val="Default"/>
        <w:jc w:val="center"/>
        <w:rPr>
          <w:color w:val="FF0000"/>
        </w:rPr>
      </w:pPr>
      <w:r>
        <w:rPr>
          <w:b/>
          <w:bCs/>
          <w:color w:val="FF0000"/>
        </w:rPr>
        <w:t>10:00 a.m. – 4:30 p.m.</w:t>
      </w:r>
    </w:p>
    <w:p w14:paraId="3B41BDA8" w14:textId="77777777" w:rsidR="00F028B4" w:rsidRPr="00B6279C" w:rsidRDefault="00F028B4" w:rsidP="00CE4886">
      <w:pPr>
        <w:jc w:val="center"/>
        <w:rPr>
          <w:rFonts w:cs="Arial"/>
          <w:sz w:val="24"/>
        </w:rPr>
      </w:pPr>
    </w:p>
    <w:p w14:paraId="6CE98C1D" w14:textId="24C09CF4" w:rsidR="00CA72F7" w:rsidRPr="00B6279C" w:rsidRDefault="00C13185" w:rsidP="00CE4886">
      <w:pPr>
        <w:jc w:val="center"/>
        <w:rPr>
          <w:rFonts w:cs="Arial"/>
          <w:color w:val="1F497D"/>
          <w:sz w:val="24"/>
        </w:rPr>
      </w:pPr>
      <w:proofErr w:type="spellStart"/>
      <w:r w:rsidRPr="00B6279C">
        <w:rPr>
          <w:rFonts w:cs="Arial"/>
          <w:sz w:val="24"/>
        </w:rPr>
        <w:t>Webex</w:t>
      </w:r>
      <w:proofErr w:type="spellEnd"/>
      <w:r w:rsidRPr="00B6279C">
        <w:rPr>
          <w:rFonts w:cs="Arial"/>
          <w:sz w:val="24"/>
        </w:rPr>
        <w:t xml:space="preserve"> </w:t>
      </w:r>
      <w:r w:rsidR="00F26347" w:rsidRPr="00B6279C">
        <w:rPr>
          <w:rFonts w:cs="Arial"/>
          <w:sz w:val="24"/>
        </w:rPr>
        <w:t>R</w:t>
      </w:r>
      <w:r w:rsidRPr="00B6279C">
        <w:rPr>
          <w:rFonts w:cs="Arial"/>
          <w:sz w:val="24"/>
        </w:rPr>
        <w:t>egistration</w:t>
      </w:r>
      <w:r w:rsidR="00F028B4" w:rsidRPr="00B6279C">
        <w:rPr>
          <w:rFonts w:cs="Arial"/>
          <w:sz w:val="24"/>
        </w:rPr>
        <w:t>:</w:t>
      </w:r>
    </w:p>
    <w:p w14:paraId="5F7306D5" w14:textId="5ADA0486" w:rsidR="00F028B4" w:rsidRPr="00B6279C" w:rsidRDefault="002D5701" w:rsidP="00F028B4">
      <w:pPr>
        <w:rPr>
          <w:rFonts w:cs="Arial"/>
          <w:color w:val="1F497D"/>
          <w:sz w:val="24"/>
        </w:rPr>
      </w:pPr>
      <w:hyperlink r:id="rId8" w:history="1">
        <w:r w:rsidR="00564BE5" w:rsidRPr="00B6279C">
          <w:rPr>
            <w:rStyle w:val="Hyperlink"/>
            <w:rFonts w:cs="Arial"/>
            <w:sz w:val="24"/>
            <w:u w:val="none"/>
          </w:rPr>
          <w:t>https://cpuc.webex.com/cpuc/onstage/g.php?MTID=e99823b9e20971df6273171d9c10174a3</w:t>
        </w:r>
      </w:hyperlink>
    </w:p>
    <w:p w14:paraId="7BA9B678" w14:textId="1E1F1390" w:rsidR="00C13185" w:rsidRPr="00B6279C" w:rsidRDefault="00F26347" w:rsidP="00C13185">
      <w:pPr>
        <w:autoSpaceDE w:val="0"/>
        <w:autoSpaceDN w:val="0"/>
        <w:adjustRightInd w:val="0"/>
        <w:jc w:val="center"/>
        <w:rPr>
          <w:rFonts w:cs="Arial"/>
          <w:sz w:val="24"/>
        </w:rPr>
      </w:pPr>
      <w:r w:rsidRPr="00B6279C">
        <w:rPr>
          <w:rFonts w:eastAsiaTheme="minorHAnsi" w:cs="Arial"/>
          <w:color w:val="000000"/>
          <w:sz w:val="24"/>
        </w:rPr>
        <w:t>Call-In Number</w:t>
      </w:r>
      <w:r w:rsidR="00CE4886" w:rsidRPr="00B6279C">
        <w:rPr>
          <w:rFonts w:cs="Arial"/>
          <w:sz w:val="24"/>
        </w:rPr>
        <w:t>:</w:t>
      </w:r>
      <w:r w:rsidR="00C13185" w:rsidRPr="00B6279C">
        <w:rPr>
          <w:rFonts w:eastAsiaTheme="minorHAnsi" w:cs="Arial"/>
          <w:color w:val="000000"/>
          <w:sz w:val="24"/>
        </w:rPr>
        <w:t xml:space="preserve"> 855-282-6330 | Passcode: 1460659783 </w:t>
      </w:r>
      <w:r w:rsidR="004C118C" w:rsidRPr="00B6279C">
        <w:rPr>
          <w:rFonts w:eastAsiaTheme="minorHAnsi" w:cs="Arial"/>
          <w:color w:val="000000"/>
          <w:sz w:val="24"/>
        </w:rPr>
        <w:t>(</w:t>
      </w:r>
      <w:r w:rsidR="001F03AC" w:rsidRPr="00B6279C">
        <w:rPr>
          <w:rFonts w:eastAsiaTheme="minorHAnsi" w:cs="Arial"/>
          <w:color w:val="000000"/>
          <w:sz w:val="24"/>
        </w:rPr>
        <w:t>A</w:t>
      </w:r>
      <w:r w:rsidR="004C118C" w:rsidRPr="00B6279C">
        <w:rPr>
          <w:rFonts w:eastAsiaTheme="minorHAnsi" w:cs="Arial"/>
          <w:color w:val="000000"/>
          <w:sz w:val="24"/>
        </w:rPr>
        <w:t>nnounce name and organization</w:t>
      </w:r>
      <w:r w:rsidR="001F03AC" w:rsidRPr="00B6279C">
        <w:rPr>
          <w:rFonts w:eastAsiaTheme="minorHAnsi" w:cs="Arial"/>
          <w:color w:val="000000"/>
          <w:sz w:val="24"/>
        </w:rPr>
        <w:t>.</w:t>
      </w:r>
      <w:r w:rsidR="004C118C" w:rsidRPr="00B6279C">
        <w:rPr>
          <w:rFonts w:eastAsiaTheme="minorHAnsi" w:cs="Arial"/>
          <w:color w:val="000000"/>
          <w:sz w:val="24"/>
        </w:rPr>
        <w:t>)</w:t>
      </w:r>
    </w:p>
    <w:p w14:paraId="181AF8DA" w14:textId="64159F62" w:rsidR="00CE4886" w:rsidRPr="00B6279C" w:rsidRDefault="00CE4886" w:rsidP="00CE4886">
      <w:pPr>
        <w:jc w:val="center"/>
        <w:rPr>
          <w:rFonts w:cs="Arial"/>
          <w:i/>
          <w:iCs/>
          <w:sz w:val="24"/>
        </w:rPr>
      </w:pPr>
      <w:r w:rsidRPr="00B6279C">
        <w:rPr>
          <w:rFonts w:cs="Arial"/>
          <w:i/>
          <w:iCs/>
          <w:sz w:val="24"/>
        </w:rPr>
        <w:t xml:space="preserve">See </w:t>
      </w:r>
      <w:r w:rsidR="00F200B4" w:rsidRPr="00B6279C">
        <w:rPr>
          <w:rFonts w:cs="Arial"/>
          <w:i/>
          <w:iCs/>
          <w:sz w:val="24"/>
        </w:rPr>
        <w:t xml:space="preserve">additional </w:t>
      </w:r>
      <w:r w:rsidRPr="00B6279C">
        <w:rPr>
          <w:rFonts w:cs="Arial"/>
          <w:i/>
          <w:iCs/>
          <w:sz w:val="24"/>
        </w:rPr>
        <w:t>instructions belo</w:t>
      </w:r>
      <w:r w:rsidR="00F200B4" w:rsidRPr="00B6279C">
        <w:rPr>
          <w:rFonts w:cs="Arial"/>
          <w:i/>
          <w:iCs/>
          <w:sz w:val="24"/>
        </w:rPr>
        <w:t>w</w:t>
      </w:r>
      <w:r w:rsidR="00F028B4" w:rsidRPr="00B6279C">
        <w:rPr>
          <w:rFonts w:cs="Arial"/>
          <w:i/>
          <w:iCs/>
          <w:sz w:val="24"/>
        </w:rPr>
        <w:t>.</w:t>
      </w:r>
    </w:p>
    <w:p w14:paraId="7F58283E" w14:textId="77777777" w:rsidR="00D37C31" w:rsidRPr="00B6279C" w:rsidRDefault="00D37C31" w:rsidP="00EE6097">
      <w:pPr>
        <w:pStyle w:val="Default"/>
        <w:rPr>
          <w:b/>
          <w:bCs/>
        </w:rPr>
      </w:pPr>
    </w:p>
    <w:p w14:paraId="30E00293" w14:textId="5127CFB5" w:rsidR="00EE6097" w:rsidRPr="00B6279C" w:rsidRDefault="00EE6097" w:rsidP="00EE6097">
      <w:pPr>
        <w:pStyle w:val="Default"/>
      </w:pPr>
      <w:r w:rsidRPr="00B6279C">
        <w:rPr>
          <w:b/>
          <w:bCs/>
        </w:rPr>
        <w:t xml:space="preserve">BACKGROUND </w:t>
      </w:r>
    </w:p>
    <w:p w14:paraId="4FAEFFED" w14:textId="48F1735B" w:rsidR="00FE4823" w:rsidRPr="00B6279C" w:rsidRDefault="00FE4823" w:rsidP="00EE6097">
      <w:pPr>
        <w:pStyle w:val="Default"/>
      </w:pPr>
      <w:r w:rsidRPr="00B6279C">
        <w:t xml:space="preserve">The California Human Right to Water Law </w:t>
      </w:r>
      <w:hyperlink r:id="rId9" w:history="1">
        <w:r w:rsidRPr="00B6279C">
          <w:rPr>
            <w:rStyle w:val="Hyperlink"/>
            <w:u w:val="none"/>
          </w:rPr>
          <w:t>AB 685</w:t>
        </w:r>
        <w:r w:rsidR="00262E72" w:rsidRPr="00B6279C">
          <w:rPr>
            <w:rStyle w:val="Hyperlink"/>
            <w:u w:val="none"/>
          </w:rPr>
          <w:t xml:space="preserve"> (2012)</w:t>
        </w:r>
      </w:hyperlink>
      <w:r w:rsidR="00263E6D" w:rsidRPr="00B6279C">
        <w:t xml:space="preserve">, </w:t>
      </w:r>
      <w:r w:rsidRPr="00B6279C">
        <w:t xml:space="preserve">specifies that it is the “established policy of the state that every human being has the right to safe, clean, affordable, and accessible water adequate for human consumption, cooking, and sanitary purposes.” </w:t>
      </w:r>
    </w:p>
    <w:p w14:paraId="30D75F38" w14:textId="77777777" w:rsidR="00FE4823" w:rsidRPr="00B6279C" w:rsidRDefault="00FE4823" w:rsidP="00EE6097">
      <w:pPr>
        <w:pStyle w:val="Default"/>
      </w:pPr>
    </w:p>
    <w:p w14:paraId="13D82B40" w14:textId="616BC8E9" w:rsidR="002E25E0" w:rsidRPr="00B6279C" w:rsidRDefault="00262E72" w:rsidP="00EE6097">
      <w:pPr>
        <w:pStyle w:val="Default"/>
      </w:pPr>
      <w:r w:rsidRPr="00B6279C">
        <w:t xml:space="preserve">The </w:t>
      </w:r>
      <w:r w:rsidR="00FE4823" w:rsidRPr="00B6279C">
        <w:t xml:space="preserve">Water Shutoff Protection Act (“Act”) </w:t>
      </w:r>
      <w:hyperlink r:id="rId10" w:history="1">
        <w:r w:rsidRPr="00B6279C">
          <w:rPr>
            <w:rStyle w:val="Hyperlink"/>
            <w:u w:val="none"/>
          </w:rPr>
          <w:t>SB 998 (2018)</w:t>
        </w:r>
      </w:hyperlink>
      <w:r w:rsidR="00263E6D" w:rsidRPr="00B6279C">
        <w:t>,</w:t>
      </w:r>
      <w:r w:rsidRPr="00B6279C">
        <w:t xml:space="preserve"> </w:t>
      </w:r>
      <w:r w:rsidR="00813C62" w:rsidRPr="00B6279C">
        <w:t xml:space="preserve">became </w:t>
      </w:r>
      <w:r w:rsidR="0004040C" w:rsidRPr="00B6279C">
        <w:t>effective</w:t>
      </w:r>
      <w:r w:rsidR="00813C62" w:rsidRPr="00B6279C">
        <w:t xml:space="preserve"> </w:t>
      </w:r>
      <w:r w:rsidR="00263E6D" w:rsidRPr="00B6279C">
        <w:t>on</w:t>
      </w:r>
      <w:r w:rsidR="00813C62" w:rsidRPr="00B6279C">
        <w:t xml:space="preserve"> April 1, 2020</w:t>
      </w:r>
      <w:r w:rsidR="0004040C" w:rsidRPr="00B6279C">
        <w:t xml:space="preserve"> </w:t>
      </w:r>
      <w:r w:rsidR="00357C82" w:rsidRPr="00B6279C">
        <w:t>to</w:t>
      </w:r>
      <w:r w:rsidR="00FE4823" w:rsidRPr="00B6279C">
        <w:t xml:space="preserve"> </w:t>
      </w:r>
      <w:r w:rsidR="00837127" w:rsidRPr="00B6279C">
        <w:t xml:space="preserve">all </w:t>
      </w:r>
      <w:r w:rsidR="00FE4823" w:rsidRPr="00B6279C">
        <w:t xml:space="preserve">public water </w:t>
      </w:r>
      <w:r w:rsidR="001D0FB9" w:rsidRPr="00B6279C">
        <w:t xml:space="preserve">systems serving </w:t>
      </w:r>
      <w:r w:rsidR="00FE4823" w:rsidRPr="00B6279C">
        <w:t>more than 200 service connections</w:t>
      </w:r>
      <w:r w:rsidR="0004040C" w:rsidRPr="00B6279C">
        <w:t xml:space="preserve">. </w:t>
      </w:r>
      <w:r w:rsidR="00B6279C">
        <w:t xml:space="preserve"> </w:t>
      </w:r>
      <w:r w:rsidR="00357C82" w:rsidRPr="00B6279C">
        <w:t xml:space="preserve">It </w:t>
      </w:r>
      <w:r w:rsidR="0004040C" w:rsidRPr="00B6279C">
        <w:t>requires</w:t>
      </w:r>
      <w:r w:rsidRPr="00B6279C">
        <w:t xml:space="preserve"> </w:t>
      </w:r>
      <w:r w:rsidR="00AE08C8" w:rsidRPr="00B6279C">
        <w:t xml:space="preserve">public water systems to </w:t>
      </w:r>
      <w:r w:rsidR="00837127" w:rsidRPr="00B6279C">
        <w:t xml:space="preserve">implement policy guidelines </w:t>
      </w:r>
      <w:r w:rsidR="00D37C31" w:rsidRPr="00B6279C">
        <w:t>to increase</w:t>
      </w:r>
      <w:r w:rsidR="00837127" w:rsidRPr="00B6279C">
        <w:t xml:space="preserve"> </w:t>
      </w:r>
      <w:r w:rsidR="001D0FB9" w:rsidRPr="00B6279C">
        <w:t>customer protection</w:t>
      </w:r>
      <w:r w:rsidRPr="00B6279C">
        <w:t>.</w:t>
      </w:r>
      <w:r w:rsidR="00B6279C">
        <w:t xml:space="preserve"> </w:t>
      </w:r>
      <w:r w:rsidRPr="00B6279C">
        <w:t xml:space="preserve"> </w:t>
      </w:r>
      <w:r w:rsidR="00357C82" w:rsidRPr="00B6279C">
        <w:t xml:space="preserve">The Act supports the policy goal that all Californians, regardless </w:t>
      </w:r>
      <w:r w:rsidR="00837127" w:rsidRPr="00B6279C">
        <w:t>o</w:t>
      </w:r>
      <w:r w:rsidR="00357C82" w:rsidRPr="00B6279C">
        <w:t>f whether they pay a water bill directly, should be treated fairly when faced with a delinquent water bill, and fair treatment include</w:t>
      </w:r>
      <w:r w:rsidR="00AE08C8" w:rsidRPr="00B6279C">
        <w:t>s</w:t>
      </w:r>
      <w:r w:rsidR="00357C82" w:rsidRPr="00B6279C">
        <w:t xml:space="preserve"> the ability to contest a bill, seek alternative payment schedules, and demonstrate medical needs.</w:t>
      </w:r>
    </w:p>
    <w:p w14:paraId="4B88DA30" w14:textId="224C9179" w:rsidR="00FE4823" w:rsidRPr="00B6279C" w:rsidRDefault="00FE4823" w:rsidP="00EE6097">
      <w:pPr>
        <w:pStyle w:val="Default"/>
      </w:pPr>
    </w:p>
    <w:p w14:paraId="328FF7DE" w14:textId="77777777" w:rsidR="00121FB9" w:rsidRDefault="00121FB9" w:rsidP="00357C82">
      <w:pPr>
        <w:pStyle w:val="Default"/>
      </w:pPr>
    </w:p>
    <w:p w14:paraId="2B482524" w14:textId="3E432FDD" w:rsidR="00357C82" w:rsidRPr="00B6279C" w:rsidRDefault="00357C82" w:rsidP="00357C82">
      <w:pPr>
        <w:pStyle w:val="Default"/>
      </w:pPr>
      <w:r w:rsidRPr="00B6279C">
        <w:lastRenderedPageBreak/>
        <w:t>On April 2, 2020, Governor</w:t>
      </w:r>
      <w:r w:rsidR="00AE08C8" w:rsidRPr="00B6279C">
        <w:t xml:space="preserve"> Newsom</w:t>
      </w:r>
      <w:r w:rsidRPr="00B6279C">
        <w:t xml:space="preserve"> </w:t>
      </w:r>
      <w:r w:rsidR="00AE08C8" w:rsidRPr="00B6279C">
        <w:t xml:space="preserve">signed </w:t>
      </w:r>
      <w:r w:rsidRPr="00B6279C">
        <w:t xml:space="preserve">Executive Order </w:t>
      </w:r>
      <w:hyperlink r:id="rId11" w:history="1">
        <w:r w:rsidRPr="00B6279C">
          <w:rPr>
            <w:rStyle w:val="Hyperlink"/>
            <w:u w:val="none"/>
          </w:rPr>
          <w:t>(EO) N-42-20</w:t>
        </w:r>
      </w:hyperlink>
      <w:r w:rsidRPr="00B6279C">
        <w:t xml:space="preserve">, which prohibits water systems from discontinuing </w:t>
      </w:r>
      <w:r w:rsidR="001D0FB9" w:rsidRPr="00B6279C">
        <w:t xml:space="preserve">essential </w:t>
      </w:r>
      <w:r w:rsidRPr="00B6279C">
        <w:t xml:space="preserve">residential water service and small businesses </w:t>
      </w:r>
      <w:r w:rsidR="001D0FB9" w:rsidRPr="00B6279C">
        <w:t>water service</w:t>
      </w:r>
      <w:r w:rsidR="00B01F59" w:rsidRPr="00B6279C">
        <w:t xml:space="preserve"> </w:t>
      </w:r>
      <w:r w:rsidR="00C341F7" w:rsidRPr="00B6279C">
        <w:t xml:space="preserve">who are classified as </w:t>
      </w:r>
      <w:r w:rsidRPr="00B6279C">
        <w:t>a critical infrastructure sector.</w:t>
      </w:r>
      <w:r w:rsidR="00156F29">
        <w:t xml:space="preserve"> </w:t>
      </w:r>
      <w:r w:rsidR="00AE08C8" w:rsidRPr="00B6279C">
        <w:t xml:space="preserve"> Additionally, the EO extended retroactive </w:t>
      </w:r>
      <w:r w:rsidR="001D0FB9" w:rsidRPr="00B6279C">
        <w:t xml:space="preserve">water </w:t>
      </w:r>
      <w:r w:rsidR="006467BC" w:rsidRPr="00B6279C">
        <w:t xml:space="preserve">service </w:t>
      </w:r>
      <w:r w:rsidR="00AE08C8" w:rsidRPr="00B6279C">
        <w:t>reconnection</w:t>
      </w:r>
      <w:r w:rsidR="001D0FB9" w:rsidRPr="00B6279C">
        <w:t>s</w:t>
      </w:r>
      <w:r w:rsidR="00AE08C8" w:rsidRPr="00B6279C">
        <w:t xml:space="preserve"> </w:t>
      </w:r>
      <w:r w:rsidR="001D0FB9" w:rsidRPr="00B6279C">
        <w:t xml:space="preserve">to </w:t>
      </w:r>
      <w:r w:rsidR="00295F8B" w:rsidRPr="00B6279C">
        <w:t>occupied residential</w:t>
      </w:r>
      <w:r w:rsidR="00AE08C8" w:rsidRPr="00B6279C">
        <w:t xml:space="preserve"> customers who </w:t>
      </w:r>
      <w:r w:rsidR="00C341F7" w:rsidRPr="00B6279C">
        <w:t xml:space="preserve">had </w:t>
      </w:r>
      <w:r w:rsidR="00AE08C8" w:rsidRPr="00B6279C">
        <w:t xml:space="preserve">experienced </w:t>
      </w:r>
      <w:r w:rsidR="001D0FB9" w:rsidRPr="00B6279C">
        <w:t xml:space="preserve">a </w:t>
      </w:r>
      <w:r w:rsidR="00AE08C8" w:rsidRPr="00B6279C">
        <w:t xml:space="preserve">disconnection </w:t>
      </w:r>
      <w:r w:rsidR="001D0FB9" w:rsidRPr="00B6279C">
        <w:t xml:space="preserve">at the beginning of the state </w:t>
      </w:r>
      <w:r w:rsidR="00C341F7" w:rsidRPr="00B6279C">
        <w:t xml:space="preserve">of </w:t>
      </w:r>
      <w:r w:rsidR="001D0FB9" w:rsidRPr="00B6279C">
        <w:t xml:space="preserve">emergency </w:t>
      </w:r>
      <w:r w:rsidR="00C341F7" w:rsidRPr="00B6279C">
        <w:t>on</w:t>
      </w:r>
      <w:r w:rsidR="00AE08C8" w:rsidRPr="00B6279C">
        <w:t xml:space="preserve"> March </w:t>
      </w:r>
      <w:r w:rsidR="00295F8B" w:rsidRPr="00B6279C">
        <w:t>4, 2020</w:t>
      </w:r>
      <w:r w:rsidR="001D0FB9" w:rsidRPr="00B6279C">
        <w:t>.</w:t>
      </w:r>
      <w:r w:rsidR="00B6279C">
        <w:t xml:space="preserve"> </w:t>
      </w:r>
      <w:r w:rsidR="001D0FB9" w:rsidRPr="00B6279C">
        <w:t xml:space="preserve"> The EO is still active at the time </w:t>
      </w:r>
      <w:r w:rsidR="00B01F59" w:rsidRPr="00B6279C">
        <w:t xml:space="preserve">of </w:t>
      </w:r>
      <w:r w:rsidR="00354BED" w:rsidRPr="00B6279C">
        <w:t>this</w:t>
      </w:r>
      <w:r w:rsidR="001D0FB9" w:rsidRPr="00B6279C">
        <w:t xml:space="preserve"> public notice.</w:t>
      </w:r>
    </w:p>
    <w:p w14:paraId="34AF8350" w14:textId="4C4D594C" w:rsidR="00D37C31" w:rsidRPr="00B6279C" w:rsidRDefault="00D37C31" w:rsidP="00357C82">
      <w:pPr>
        <w:pStyle w:val="Default"/>
      </w:pPr>
    </w:p>
    <w:p w14:paraId="4E678C27" w14:textId="5F49D020" w:rsidR="00D37C31" w:rsidRPr="00B6279C" w:rsidRDefault="00D37C31" w:rsidP="00357C82">
      <w:pPr>
        <w:pStyle w:val="Default"/>
        <w:rPr>
          <w:b/>
          <w:bCs/>
          <w:i/>
          <w:iCs/>
        </w:rPr>
      </w:pPr>
      <w:r w:rsidRPr="00B6279C">
        <w:rPr>
          <w:b/>
          <w:bCs/>
          <w:i/>
          <w:iCs/>
        </w:rPr>
        <w:t>Current Impacts</w:t>
      </w:r>
    </w:p>
    <w:p w14:paraId="0443D048" w14:textId="54DD4337" w:rsidR="00D37C31" w:rsidRPr="00B6279C" w:rsidRDefault="007D463C" w:rsidP="00357C82">
      <w:pPr>
        <w:pStyle w:val="Default"/>
      </w:pPr>
      <w:r w:rsidRPr="00B6279C">
        <w:t xml:space="preserve">In </w:t>
      </w:r>
      <w:r w:rsidR="00B2790F" w:rsidRPr="00B6279C">
        <w:t>June 2020</w:t>
      </w:r>
      <w:r w:rsidR="006467BC" w:rsidRPr="00B6279C">
        <w:t xml:space="preserve"> the</w:t>
      </w:r>
      <w:r w:rsidR="00D37C31" w:rsidRPr="00B6279C">
        <w:t xml:space="preserve"> State Water Board </w:t>
      </w:r>
      <w:r w:rsidR="006467BC" w:rsidRPr="00B6279C">
        <w:t xml:space="preserve">attempted to collect voluntary information on the current impacts of COVID-19 from water systems and </w:t>
      </w:r>
      <w:r w:rsidRPr="00B6279C">
        <w:t>wastewater</w:t>
      </w:r>
      <w:r w:rsidR="006467BC" w:rsidRPr="00B6279C">
        <w:t xml:space="preserve"> systems. </w:t>
      </w:r>
      <w:r w:rsidR="00B6279C">
        <w:t xml:space="preserve"> </w:t>
      </w:r>
      <w:r w:rsidR="006467BC" w:rsidRPr="00B6279C">
        <w:t>It turn</w:t>
      </w:r>
      <w:r w:rsidR="0001620B" w:rsidRPr="00B6279C">
        <w:t>s</w:t>
      </w:r>
      <w:r w:rsidR="006467BC" w:rsidRPr="00B6279C">
        <w:t xml:space="preserve"> out that </w:t>
      </w:r>
      <w:r w:rsidR="00E02511" w:rsidRPr="00B6279C">
        <w:t xml:space="preserve">only </w:t>
      </w:r>
      <w:r w:rsidR="006467BC" w:rsidRPr="00B6279C">
        <w:t xml:space="preserve">239 water systems </w:t>
      </w:r>
      <w:r w:rsidRPr="00B6279C">
        <w:t>submitted</w:t>
      </w:r>
      <w:r w:rsidR="006467BC" w:rsidRPr="00B6279C">
        <w:t xml:space="preserve"> </w:t>
      </w:r>
      <w:r w:rsidR="00E02511" w:rsidRPr="00B6279C">
        <w:t>information</w:t>
      </w:r>
      <w:r w:rsidR="00B2790F" w:rsidRPr="00B6279C">
        <w:t>, and 27</w:t>
      </w:r>
      <w:r w:rsidR="00C341F7" w:rsidRPr="00B6279C">
        <w:t>3</w:t>
      </w:r>
      <w:r w:rsidR="006467BC" w:rsidRPr="00B6279C">
        <w:t xml:space="preserve"> wastewater systems </w:t>
      </w:r>
      <w:r w:rsidRPr="00B6279C">
        <w:t xml:space="preserve">submitted </w:t>
      </w:r>
      <w:r w:rsidR="00E02511" w:rsidRPr="00B6279C">
        <w:t>information</w:t>
      </w:r>
      <w:r w:rsidR="006467BC" w:rsidRPr="00B6279C">
        <w:t xml:space="preserve">. </w:t>
      </w:r>
      <w:r w:rsidR="00B6279C">
        <w:t xml:space="preserve"> </w:t>
      </w:r>
      <w:r w:rsidR="006467BC" w:rsidRPr="00B6279C">
        <w:t xml:space="preserve">The State Water Board </w:t>
      </w:r>
      <w:r w:rsidR="00B2790F" w:rsidRPr="00B6279C">
        <w:t>appreciates</w:t>
      </w:r>
      <w:r w:rsidR="00DD63DC" w:rsidRPr="00B6279C">
        <w:t xml:space="preserve"> the</w:t>
      </w:r>
      <w:r w:rsidR="006467BC" w:rsidRPr="00B6279C">
        <w:t xml:space="preserve"> </w:t>
      </w:r>
      <w:r w:rsidR="00C341F7" w:rsidRPr="00B6279C">
        <w:t>information</w:t>
      </w:r>
      <w:r w:rsidR="00B2790F" w:rsidRPr="00B6279C">
        <w:t xml:space="preserve"> </w:t>
      </w:r>
      <w:r w:rsidR="00C341F7" w:rsidRPr="00B6279C">
        <w:t xml:space="preserve">from </w:t>
      </w:r>
      <w:r w:rsidR="00B2790F" w:rsidRPr="00B6279C">
        <w:t xml:space="preserve">those </w:t>
      </w:r>
      <w:r w:rsidR="00294BAB" w:rsidRPr="00B6279C">
        <w:t>agencies that</w:t>
      </w:r>
      <w:r w:rsidR="00E02511" w:rsidRPr="00B6279C">
        <w:t xml:space="preserve"> span</w:t>
      </w:r>
      <w:r w:rsidR="00B2790F" w:rsidRPr="00B6279C">
        <w:t xml:space="preserve"> from June to August 2020</w:t>
      </w:r>
      <w:r w:rsidR="00294BAB" w:rsidRPr="00B6279C">
        <w:t>.</w:t>
      </w:r>
      <w:r w:rsidR="00B6279C">
        <w:t xml:space="preserve"> </w:t>
      </w:r>
      <w:r w:rsidR="00294BAB" w:rsidRPr="00B6279C">
        <w:t xml:space="preserve"> However,</w:t>
      </w:r>
      <w:r w:rsidR="006467BC" w:rsidRPr="00B6279C">
        <w:t xml:space="preserve"> </w:t>
      </w:r>
      <w:r w:rsidRPr="00B6279C">
        <w:t>a composition of more</w:t>
      </w:r>
      <w:r w:rsidR="006467BC" w:rsidRPr="00B6279C">
        <w:t xml:space="preserve"> data points </w:t>
      </w:r>
      <w:r w:rsidR="00294BAB" w:rsidRPr="00B6279C">
        <w:t>would be</w:t>
      </w:r>
      <w:r w:rsidR="0001620B" w:rsidRPr="00B6279C">
        <w:t xml:space="preserve"> </w:t>
      </w:r>
      <w:r w:rsidR="00294BAB" w:rsidRPr="00B6279C">
        <w:t xml:space="preserve">needed to understand </w:t>
      </w:r>
      <w:r w:rsidR="006467BC" w:rsidRPr="00B6279C">
        <w:t>the magnitude</w:t>
      </w:r>
      <w:r w:rsidR="0001620B" w:rsidRPr="00B6279C">
        <w:t xml:space="preserve"> of</w:t>
      </w:r>
      <w:r w:rsidR="006467BC" w:rsidRPr="00B6279C">
        <w:t xml:space="preserve"> </w:t>
      </w:r>
      <w:r w:rsidR="0001620B" w:rsidRPr="00B6279C">
        <w:t>COVID-19</w:t>
      </w:r>
      <w:r w:rsidR="006467BC" w:rsidRPr="00B6279C">
        <w:t xml:space="preserve"> impacts </w:t>
      </w:r>
      <w:r w:rsidR="00B2790F" w:rsidRPr="00B6279C">
        <w:t xml:space="preserve">on </w:t>
      </w:r>
      <w:r w:rsidR="00294BAB" w:rsidRPr="00B6279C">
        <w:t xml:space="preserve">a statewide </w:t>
      </w:r>
      <w:r w:rsidR="00B2790F" w:rsidRPr="00B6279C">
        <w:t>water infrastructure</w:t>
      </w:r>
      <w:r w:rsidR="00294BAB" w:rsidRPr="00B6279C">
        <w:t xml:space="preserve"> purview</w:t>
      </w:r>
      <w:r w:rsidR="006467BC" w:rsidRPr="00B6279C">
        <w:t>.</w:t>
      </w:r>
      <w:r w:rsidR="0001620B" w:rsidRPr="00B6279C">
        <w:t xml:space="preserve"> </w:t>
      </w:r>
      <w:r w:rsidR="00B6279C">
        <w:t xml:space="preserve"> </w:t>
      </w:r>
      <w:r w:rsidR="0001620B" w:rsidRPr="00B6279C">
        <w:t xml:space="preserve">The State Water Board is currently seeking </w:t>
      </w:r>
      <w:r w:rsidRPr="00B6279C">
        <w:t xml:space="preserve">various </w:t>
      </w:r>
      <w:r w:rsidR="0001620B" w:rsidRPr="00B6279C">
        <w:t xml:space="preserve">methods </w:t>
      </w:r>
      <w:r w:rsidR="00C341F7" w:rsidRPr="00B6279C">
        <w:t>to gather</w:t>
      </w:r>
      <w:r w:rsidR="0001620B" w:rsidRPr="00B6279C">
        <w:t xml:space="preserve"> this information.</w:t>
      </w:r>
    </w:p>
    <w:p w14:paraId="5E5DD6F7" w14:textId="510CA310" w:rsidR="00D37C31" w:rsidRPr="00B6279C" w:rsidRDefault="00D37C31" w:rsidP="00357C82">
      <w:pPr>
        <w:pStyle w:val="Default"/>
      </w:pPr>
    </w:p>
    <w:p w14:paraId="05E6F23C" w14:textId="622C8C4E" w:rsidR="00D37C31" w:rsidRPr="00B6279C" w:rsidRDefault="00D37C31" w:rsidP="002A0A36">
      <w:pPr>
        <w:pStyle w:val="Default"/>
        <w:rPr>
          <w:b/>
        </w:rPr>
      </w:pPr>
      <w:r w:rsidRPr="00B6279C">
        <w:rPr>
          <w:b/>
        </w:rPr>
        <w:t>WEBCAST</w:t>
      </w:r>
      <w:r w:rsidR="00CA72F7" w:rsidRPr="00B6279C">
        <w:rPr>
          <w:b/>
        </w:rPr>
        <w:t xml:space="preserve"> INSTRUCTIONS</w:t>
      </w:r>
    </w:p>
    <w:p w14:paraId="5382533C" w14:textId="692D7BA1" w:rsidR="00F028B4" w:rsidRPr="00B6279C" w:rsidRDefault="00F028B4" w:rsidP="00F028B4">
      <w:pPr>
        <w:pStyle w:val="Default"/>
        <w:rPr>
          <w:bCs/>
        </w:rPr>
      </w:pPr>
      <w:r w:rsidRPr="00B6279C">
        <w:rPr>
          <w:bCs/>
        </w:rPr>
        <w:t>To connect, attendees could try using a different web browser or different device.</w:t>
      </w:r>
    </w:p>
    <w:p w14:paraId="7E12D424" w14:textId="4F87F6C2" w:rsidR="00941F1C" w:rsidRPr="00B6279C" w:rsidRDefault="00673AA1" w:rsidP="002A0A36">
      <w:pPr>
        <w:pStyle w:val="Default"/>
      </w:pPr>
      <w:r w:rsidRPr="00B6279C">
        <w:rPr>
          <w:bCs/>
        </w:rPr>
        <w:t>Register at</w:t>
      </w:r>
      <w:r w:rsidR="002B1355" w:rsidRPr="00B6279C">
        <w:rPr>
          <w:bCs/>
        </w:rPr>
        <w:t xml:space="preserve">: </w:t>
      </w:r>
      <w:hyperlink r:id="rId12" w:history="1">
        <w:r w:rsidR="002B1355" w:rsidRPr="00B6279C">
          <w:rPr>
            <w:rStyle w:val="Hyperlink"/>
            <w:u w:val="none"/>
          </w:rPr>
          <w:t>https://bit.ly/31fGMNl</w:t>
        </w:r>
      </w:hyperlink>
    </w:p>
    <w:p w14:paraId="6B48D984" w14:textId="23880C35" w:rsidR="00C13185" w:rsidRPr="00B6279C" w:rsidRDefault="00C13185" w:rsidP="00C13185">
      <w:pPr>
        <w:autoSpaceDE w:val="0"/>
        <w:autoSpaceDN w:val="0"/>
        <w:adjustRightInd w:val="0"/>
        <w:rPr>
          <w:rFonts w:eastAsiaTheme="minorHAnsi" w:cs="Arial"/>
          <w:color w:val="0462C1"/>
          <w:sz w:val="24"/>
        </w:rPr>
      </w:pPr>
      <w:proofErr w:type="spellStart"/>
      <w:r w:rsidRPr="00B6279C">
        <w:rPr>
          <w:rFonts w:eastAsiaTheme="minorHAnsi" w:cs="Arial"/>
          <w:i/>
          <w:iCs/>
          <w:color w:val="000000"/>
          <w:sz w:val="24"/>
        </w:rPr>
        <w:t>Webex</w:t>
      </w:r>
      <w:proofErr w:type="spellEnd"/>
      <w:r w:rsidRPr="00B6279C">
        <w:rPr>
          <w:rFonts w:eastAsiaTheme="minorHAnsi" w:cs="Arial"/>
          <w:i/>
          <w:iCs/>
          <w:color w:val="000000"/>
          <w:sz w:val="24"/>
        </w:rPr>
        <w:t xml:space="preserve"> information: </w:t>
      </w:r>
      <w:r w:rsidRPr="00B6279C">
        <w:rPr>
          <w:rFonts w:eastAsiaTheme="minorHAnsi" w:cs="Arial"/>
          <w:color w:val="0462C1"/>
          <w:sz w:val="24"/>
        </w:rPr>
        <w:t xml:space="preserve">https://cpuc.webex.com </w:t>
      </w:r>
    </w:p>
    <w:p w14:paraId="64CDA09A" w14:textId="77777777" w:rsidR="00C13185" w:rsidRPr="00B6279C" w:rsidRDefault="00C13185" w:rsidP="00C13185">
      <w:pPr>
        <w:autoSpaceDE w:val="0"/>
        <w:autoSpaceDN w:val="0"/>
        <w:adjustRightInd w:val="0"/>
        <w:rPr>
          <w:rFonts w:eastAsiaTheme="minorHAnsi" w:cs="Arial"/>
          <w:color w:val="000000"/>
          <w:sz w:val="24"/>
        </w:rPr>
      </w:pPr>
      <w:r w:rsidRPr="00B6279C">
        <w:rPr>
          <w:rFonts w:eastAsiaTheme="minorHAnsi" w:cs="Arial"/>
          <w:i/>
          <w:iCs/>
          <w:color w:val="000000"/>
          <w:sz w:val="24"/>
        </w:rPr>
        <w:t xml:space="preserve">Meeting number: </w:t>
      </w:r>
      <w:r w:rsidRPr="00B6279C">
        <w:rPr>
          <w:rFonts w:eastAsiaTheme="minorHAnsi" w:cs="Arial"/>
          <w:b/>
          <w:bCs/>
          <w:color w:val="000000"/>
          <w:sz w:val="24"/>
        </w:rPr>
        <w:t>146 065 9783</w:t>
      </w:r>
      <w:r w:rsidRPr="00B6279C">
        <w:rPr>
          <w:rFonts w:eastAsiaTheme="minorHAnsi" w:cs="Arial"/>
          <w:color w:val="000000"/>
          <w:sz w:val="24"/>
        </w:rPr>
        <w:t xml:space="preserve"> </w:t>
      </w:r>
    </w:p>
    <w:p w14:paraId="3F971EDE" w14:textId="77777777" w:rsidR="00C13185" w:rsidRPr="00B6279C" w:rsidRDefault="00C13185" w:rsidP="00C13185">
      <w:pPr>
        <w:autoSpaceDE w:val="0"/>
        <w:autoSpaceDN w:val="0"/>
        <w:adjustRightInd w:val="0"/>
        <w:rPr>
          <w:rFonts w:eastAsiaTheme="minorHAnsi" w:cs="Arial"/>
          <w:color w:val="000000"/>
          <w:sz w:val="24"/>
        </w:rPr>
      </w:pPr>
      <w:r w:rsidRPr="00B6279C">
        <w:rPr>
          <w:rFonts w:eastAsiaTheme="minorHAnsi" w:cs="Arial"/>
          <w:i/>
          <w:iCs/>
          <w:color w:val="000000"/>
          <w:sz w:val="24"/>
        </w:rPr>
        <w:t xml:space="preserve">Meeting passcode: </w:t>
      </w:r>
      <w:r w:rsidRPr="00B6279C">
        <w:rPr>
          <w:rFonts w:eastAsiaTheme="minorHAnsi" w:cs="Arial"/>
          <w:b/>
          <w:bCs/>
          <w:color w:val="000000"/>
          <w:sz w:val="24"/>
        </w:rPr>
        <w:t>water</w:t>
      </w:r>
      <w:r w:rsidRPr="00B6279C">
        <w:rPr>
          <w:rFonts w:eastAsiaTheme="minorHAnsi" w:cs="Arial"/>
          <w:color w:val="000000"/>
          <w:sz w:val="24"/>
        </w:rPr>
        <w:t xml:space="preserve"> </w:t>
      </w:r>
    </w:p>
    <w:p w14:paraId="4C6A29EE" w14:textId="4804E1E1" w:rsidR="00941F1C" w:rsidRPr="00B6279C" w:rsidRDefault="00941F1C" w:rsidP="002A0A36">
      <w:pPr>
        <w:pStyle w:val="Default"/>
        <w:rPr>
          <w:b/>
        </w:rPr>
      </w:pPr>
    </w:p>
    <w:p w14:paraId="47D7189B" w14:textId="1FA23B35" w:rsidR="00CE4886" w:rsidRPr="00B6279C" w:rsidRDefault="004C118C" w:rsidP="002A0A36">
      <w:pPr>
        <w:pStyle w:val="Default"/>
        <w:rPr>
          <w:b/>
        </w:rPr>
      </w:pPr>
      <w:r w:rsidRPr="00B6279C">
        <w:rPr>
          <w:b/>
        </w:rPr>
        <w:t>DIAL-IN</w:t>
      </w:r>
      <w:r w:rsidR="00CE4886" w:rsidRPr="00B6279C">
        <w:rPr>
          <w:b/>
        </w:rPr>
        <w:t xml:space="preserve"> INSTRUCTIONS</w:t>
      </w:r>
    </w:p>
    <w:p w14:paraId="0440681A" w14:textId="1DB9401B" w:rsidR="00C13185" w:rsidRPr="00B6279C" w:rsidRDefault="00C13185" w:rsidP="00C13185">
      <w:pPr>
        <w:autoSpaceDE w:val="0"/>
        <w:autoSpaceDN w:val="0"/>
        <w:adjustRightInd w:val="0"/>
        <w:rPr>
          <w:rFonts w:eastAsiaTheme="minorHAnsi" w:cs="Arial"/>
          <w:color w:val="000000"/>
          <w:sz w:val="24"/>
        </w:rPr>
      </w:pPr>
      <w:r w:rsidRPr="00B6279C">
        <w:rPr>
          <w:rFonts w:eastAsiaTheme="minorHAnsi" w:cs="Arial"/>
          <w:i/>
          <w:iCs/>
          <w:color w:val="000000"/>
          <w:sz w:val="24"/>
        </w:rPr>
        <w:t xml:space="preserve">Call-In Number: </w:t>
      </w:r>
      <w:r w:rsidRPr="00B6279C">
        <w:rPr>
          <w:rFonts w:eastAsiaTheme="minorHAnsi" w:cs="Arial"/>
          <w:color w:val="000000"/>
          <w:sz w:val="24"/>
        </w:rPr>
        <w:t xml:space="preserve">855-282-6330 | </w:t>
      </w:r>
      <w:r w:rsidRPr="00B6279C">
        <w:rPr>
          <w:rFonts w:eastAsiaTheme="minorHAnsi" w:cs="Arial"/>
          <w:i/>
          <w:iCs/>
          <w:color w:val="000000"/>
          <w:sz w:val="24"/>
        </w:rPr>
        <w:t xml:space="preserve">Participant Passcode: </w:t>
      </w:r>
      <w:r w:rsidRPr="00B6279C">
        <w:rPr>
          <w:rFonts w:eastAsiaTheme="minorHAnsi" w:cs="Arial"/>
          <w:color w:val="000000"/>
          <w:sz w:val="24"/>
        </w:rPr>
        <w:t xml:space="preserve">1460659783 </w:t>
      </w:r>
    </w:p>
    <w:p w14:paraId="35E64DF7" w14:textId="47688A05" w:rsidR="00C13185" w:rsidRPr="00B6279C" w:rsidRDefault="00C13185" w:rsidP="00C13185">
      <w:pPr>
        <w:pStyle w:val="Default"/>
      </w:pPr>
      <w:r w:rsidRPr="00B6279C">
        <w:t>Note: When prompted during the sign-in process, input (or announce, for those using the phone) your name and organization.</w:t>
      </w:r>
      <w:r w:rsidR="00B6279C">
        <w:t xml:space="preserve"> </w:t>
      </w:r>
      <w:r w:rsidRPr="00B6279C">
        <w:t xml:space="preserve"> Do not skip this step. </w:t>
      </w:r>
    </w:p>
    <w:p w14:paraId="784E50D2" w14:textId="77777777" w:rsidR="00680019" w:rsidRPr="00B6279C" w:rsidRDefault="00680019" w:rsidP="002A0A36">
      <w:pPr>
        <w:pStyle w:val="Default"/>
        <w:rPr>
          <w:bCs/>
        </w:rPr>
      </w:pPr>
    </w:p>
    <w:p w14:paraId="52A7BAF6" w14:textId="07E78FF6" w:rsidR="002A0A36" w:rsidRPr="00B6279C" w:rsidRDefault="00F90038" w:rsidP="002A0A36">
      <w:pPr>
        <w:pStyle w:val="Default"/>
        <w:rPr>
          <w:b/>
        </w:rPr>
      </w:pPr>
      <w:r w:rsidRPr="00B6279C">
        <w:rPr>
          <w:b/>
        </w:rPr>
        <w:t>AGENDA</w:t>
      </w:r>
      <w:r w:rsidR="00D37C31" w:rsidRPr="00B6279C">
        <w:rPr>
          <w:b/>
        </w:rPr>
        <w:t xml:space="preserve"> </w:t>
      </w:r>
    </w:p>
    <w:p w14:paraId="4C364286" w14:textId="7B8DD85C" w:rsidR="00C57E22" w:rsidRPr="00156F29" w:rsidRDefault="00941F1C" w:rsidP="002A0A36">
      <w:pPr>
        <w:pStyle w:val="Default"/>
      </w:pPr>
      <w:r w:rsidRPr="00B6279C">
        <w:t>The</w:t>
      </w:r>
      <w:r w:rsidR="002F7F00" w:rsidRPr="00B6279C">
        <w:t xml:space="preserve"> agenda </w:t>
      </w:r>
      <w:r w:rsidRPr="00B6279C">
        <w:t>will be</w:t>
      </w:r>
      <w:r w:rsidR="002F7F00" w:rsidRPr="00B6279C">
        <w:t xml:space="preserve"> available</w:t>
      </w:r>
      <w:r w:rsidR="00393A8B" w:rsidRPr="00B6279C">
        <w:t xml:space="preserve"> during</w:t>
      </w:r>
      <w:r w:rsidR="002F7F00" w:rsidRPr="00B6279C">
        <w:t xml:space="preserve"> </w:t>
      </w:r>
      <w:r w:rsidRPr="00B6279C">
        <w:t xml:space="preserve">the week of the meeting </w:t>
      </w:r>
      <w:r w:rsidR="00642938" w:rsidRPr="00B6279C">
        <w:t>at</w:t>
      </w:r>
      <w:r w:rsidR="00C57E22" w:rsidRPr="00B6279C">
        <w:t xml:space="preserve">: </w:t>
      </w:r>
      <w:hyperlink r:id="rId13" w:history="1">
        <w:r w:rsidR="00C57E22" w:rsidRPr="00156F29">
          <w:rPr>
            <w:rStyle w:val="Hyperlink"/>
            <w:u w:val="none"/>
          </w:rPr>
          <w:t>https://www.waterboards.ca.gov/water_issues/programs/conservation_portal/assistance/</w:t>
        </w:r>
      </w:hyperlink>
      <w:r w:rsidR="00C57E22" w:rsidRPr="00156F29">
        <w:t>.</w:t>
      </w:r>
    </w:p>
    <w:p w14:paraId="01B499FB" w14:textId="77777777" w:rsidR="00941F1C" w:rsidRPr="00B6279C" w:rsidRDefault="00941F1C" w:rsidP="00EE6097">
      <w:pPr>
        <w:pStyle w:val="Default"/>
        <w:rPr>
          <w:b/>
          <w:bCs/>
        </w:rPr>
      </w:pPr>
    </w:p>
    <w:p w14:paraId="5E038814" w14:textId="77777777" w:rsidR="00393A8B" w:rsidRPr="00B6279C" w:rsidRDefault="00393A8B" w:rsidP="00393A8B">
      <w:pPr>
        <w:pStyle w:val="Default"/>
        <w:rPr>
          <w:b/>
          <w:bCs/>
        </w:rPr>
      </w:pPr>
      <w:r w:rsidRPr="00B6279C">
        <w:rPr>
          <w:b/>
          <w:bCs/>
        </w:rPr>
        <w:t>ADDITIONAL LINKS</w:t>
      </w:r>
    </w:p>
    <w:p w14:paraId="4888454D" w14:textId="77777777" w:rsidR="00393A8B" w:rsidRPr="00B6279C" w:rsidRDefault="00393A8B" w:rsidP="00393A8B">
      <w:pPr>
        <w:pStyle w:val="Default"/>
        <w:numPr>
          <w:ilvl w:val="0"/>
          <w:numId w:val="2"/>
        </w:numPr>
      </w:pPr>
      <w:r w:rsidRPr="00B6279C">
        <w:t xml:space="preserve">Report a water shutoff or reconnection issue at: </w:t>
      </w:r>
      <w:hyperlink r:id="rId14" w:history="1">
        <w:r w:rsidRPr="00B6279C">
          <w:rPr>
            <w:rStyle w:val="Hyperlink"/>
            <w:u w:val="none"/>
          </w:rPr>
          <w:t>https://watershut-off.covid19.ca.gov/</w:t>
        </w:r>
      </w:hyperlink>
    </w:p>
    <w:p w14:paraId="2ED7733D" w14:textId="0B45CE87" w:rsidR="00393A8B" w:rsidRPr="00B6279C" w:rsidRDefault="00393A8B" w:rsidP="00582691">
      <w:pPr>
        <w:pStyle w:val="Default"/>
        <w:numPr>
          <w:ilvl w:val="0"/>
          <w:numId w:val="2"/>
        </w:numPr>
        <w:rPr>
          <w:rStyle w:val="Hyperlink"/>
          <w:color w:val="000000"/>
          <w:u w:val="none"/>
        </w:rPr>
      </w:pPr>
      <w:r w:rsidRPr="00B6279C">
        <w:t xml:space="preserve">Implementations of EO N-42-20: Guidelines and Best Practices for Water and Wastewater Systems: </w:t>
      </w:r>
      <w:hyperlink r:id="rId15" w:history="1">
        <w:r w:rsidRPr="00B6279C">
          <w:rPr>
            <w:rStyle w:val="Hyperlink"/>
            <w:u w:val="none"/>
          </w:rPr>
          <w:t>https://www.waterboards.ca.gov/resources/covid-19_updates/docs/eo_implementation_guidelines_04302020.pdf</w:t>
        </w:r>
      </w:hyperlink>
    </w:p>
    <w:p w14:paraId="1010D322" w14:textId="41F42CE5" w:rsidR="00B5630C" w:rsidRDefault="00582691" w:rsidP="00393A8B">
      <w:pPr>
        <w:pStyle w:val="Default"/>
        <w:numPr>
          <w:ilvl w:val="0"/>
          <w:numId w:val="2"/>
        </w:numPr>
      </w:pPr>
      <w:r w:rsidRPr="00B6279C">
        <w:rPr>
          <w:rStyle w:val="Hyperlink"/>
          <w:color w:val="000000"/>
          <w:u w:val="none"/>
        </w:rPr>
        <w:t xml:space="preserve">CPUC </w:t>
      </w:r>
      <w:r w:rsidR="00CA72F7" w:rsidRPr="00B6279C">
        <w:rPr>
          <w:rStyle w:val="Hyperlink"/>
          <w:color w:val="000000"/>
          <w:u w:val="none"/>
        </w:rPr>
        <w:t>Ruling on p</w:t>
      </w:r>
      <w:r w:rsidR="002D512E" w:rsidRPr="00B6279C">
        <w:rPr>
          <w:rStyle w:val="Hyperlink"/>
          <w:color w:val="000000"/>
          <w:u w:val="none"/>
        </w:rPr>
        <w:t xml:space="preserve">roceeding </w:t>
      </w:r>
      <w:r w:rsidRPr="00B6279C">
        <w:rPr>
          <w:rStyle w:val="Hyperlink"/>
          <w:color w:val="000000"/>
          <w:u w:val="none"/>
        </w:rPr>
        <w:t>(</w:t>
      </w:r>
      <w:r w:rsidRPr="00B6279C">
        <w:t>R.17-06-024):</w:t>
      </w:r>
      <w:r w:rsidR="00BE34EF" w:rsidRPr="00B6279C">
        <w:t xml:space="preserve"> </w:t>
      </w:r>
      <w:hyperlink r:id="rId16" w:history="1">
        <w:r w:rsidR="00924593" w:rsidRPr="00B6279C">
          <w:rPr>
            <w:rStyle w:val="Hyperlink"/>
            <w:u w:val="none"/>
          </w:rPr>
          <w:t>https://apps.cpuc.ca.gov/apex/f?p=401:56:0::NO:RP,57,RIR:P5_PROCEEDING_SELECT:R1706024</w:t>
        </w:r>
      </w:hyperlink>
      <w:r w:rsidR="00924593" w:rsidRPr="00B6279C">
        <w:t xml:space="preserve"> (Click Rulings.)</w:t>
      </w:r>
    </w:p>
    <w:p w14:paraId="4F6B2515" w14:textId="77777777" w:rsidR="00B5630C" w:rsidRDefault="00B5630C">
      <w:pPr>
        <w:rPr>
          <w:rFonts w:eastAsiaTheme="minorHAnsi" w:cs="Arial"/>
          <w:color w:val="000000"/>
          <w:sz w:val="24"/>
        </w:rPr>
      </w:pPr>
      <w:r>
        <w:br w:type="page"/>
      </w:r>
    </w:p>
    <w:p w14:paraId="3332D339" w14:textId="5D0155DC" w:rsidR="007343AF" w:rsidRPr="00B6279C" w:rsidRDefault="007343AF" w:rsidP="00EE6097">
      <w:pPr>
        <w:pStyle w:val="Default"/>
        <w:rPr>
          <w:b/>
          <w:bCs/>
        </w:rPr>
      </w:pPr>
      <w:r w:rsidRPr="00B6279C">
        <w:rPr>
          <w:b/>
          <w:bCs/>
        </w:rPr>
        <w:lastRenderedPageBreak/>
        <w:t>FUTURE NOTICES</w:t>
      </w:r>
    </w:p>
    <w:p w14:paraId="744C3708" w14:textId="276B9957" w:rsidR="00A747C1" w:rsidRPr="00B6279C" w:rsidRDefault="00A747C1" w:rsidP="00A747C1">
      <w:pPr>
        <w:rPr>
          <w:rFonts w:cs="Arial"/>
          <w:sz w:val="24"/>
        </w:rPr>
      </w:pPr>
      <w:r w:rsidRPr="00B6279C">
        <w:rPr>
          <w:rFonts w:cs="Arial"/>
          <w:sz w:val="24"/>
        </w:rPr>
        <w:t>Any change</w:t>
      </w:r>
      <w:r w:rsidR="00C341F7" w:rsidRPr="00B6279C">
        <w:rPr>
          <w:rFonts w:cs="Arial"/>
          <w:sz w:val="24"/>
        </w:rPr>
        <w:t>s</w:t>
      </w:r>
      <w:r w:rsidRPr="00B6279C">
        <w:rPr>
          <w:rFonts w:cs="Arial"/>
          <w:sz w:val="24"/>
        </w:rPr>
        <w:t xml:space="preserve"> </w:t>
      </w:r>
      <w:r w:rsidR="00C341F7" w:rsidRPr="00B6279C">
        <w:rPr>
          <w:rFonts w:cs="Arial"/>
          <w:sz w:val="24"/>
        </w:rPr>
        <w:t>to this</w:t>
      </w:r>
      <w:r w:rsidRPr="00B6279C">
        <w:rPr>
          <w:rFonts w:cs="Arial"/>
          <w:sz w:val="24"/>
        </w:rPr>
        <w:t xml:space="preserve"> noticed </w:t>
      </w:r>
      <w:r w:rsidR="00C341F7" w:rsidRPr="00B6279C">
        <w:rPr>
          <w:rFonts w:cs="Arial"/>
          <w:sz w:val="24"/>
        </w:rPr>
        <w:t xml:space="preserve">will be updated </w:t>
      </w:r>
      <w:r w:rsidRPr="00B6279C">
        <w:rPr>
          <w:rFonts w:cs="Arial"/>
          <w:sz w:val="24"/>
        </w:rPr>
        <w:t xml:space="preserve">via the State Water Board’s automated email list known as the Lyris. </w:t>
      </w:r>
      <w:r w:rsidR="00156F29">
        <w:rPr>
          <w:rFonts w:cs="Arial"/>
          <w:sz w:val="24"/>
        </w:rPr>
        <w:t xml:space="preserve"> </w:t>
      </w:r>
      <w:r w:rsidR="00C341F7" w:rsidRPr="00B6279C">
        <w:rPr>
          <w:rFonts w:cs="Arial"/>
          <w:sz w:val="24"/>
        </w:rPr>
        <w:t>Additionally, a</w:t>
      </w:r>
      <w:r w:rsidRPr="00B6279C">
        <w:rPr>
          <w:rFonts w:cs="Arial"/>
          <w:sz w:val="24"/>
        </w:rPr>
        <w:t xml:space="preserve">ny person </w:t>
      </w:r>
      <w:r w:rsidR="00CA4B26" w:rsidRPr="00B6279C">
        <w:rPr>
          <w:rFonts w:cs="Arial"/>
          <w:sz w:val="24"/>
        </w:rPr>
        <w:t>who wishes</w:t>
      </w:r>
      <w:r w:rsidRPr="00B6279C">
        <w:rPr>
          <w:rFonts w:cs="Arial"/>
          <w:sz w:val="24"/>
        </w:rPr>
        <w:t xml:space="preserve"> to receive future </w:t>
      </w:r>
      <w:r w:rsidR="00C341F7" w:rsidRPr="00B6279C">
        <w:rPr>
          <w:rFonts w:cs="Arial"/>
          <w:sz w:val="24"/>
        </w:rPr>
        <w:t>notices</w:t>
      </w:r>
      <w:r w:rsidRPr="00B6279C">
        <w:rPr>
          <w:rFonts w:cs="Arial"/>
          <w:sz w:val="24"/>
        </w:rPr>
        <w:t xml:space="preserve"> concerning </w:t>
      </w:r>
      <w:r w:rsidR="00393A8B" w:rsidRPr="00B6279C">
        <w:rPr>
          <w:rFonts w:cs="Arial"/>
          <w:sz w:val="24"/>
        </w:rPr>
        <w:t xml:space="preserve">water affordability </w:t>
      </w:r>
      <w:r w:rsidRPr="00B6279C">
        <w:rPr>
          <w:rFonts w:cs="Arial"/>
          <w:sz w:val="24"/>
        </w:rPr>
        <w:t xml:space="preserve">should </w:t>
      </w:r>
      <w:r w:rsidR="00393A8B" w:rsidRPr="00B6279C">
        <w:rPr>
          <w:rFonts w:cs="Arial"/>
          <w:sz w:val="24"/>
        </w:rPr>
        <w:t>subscribe to the</w:t>
      </w:r>
      <w:r w:rsidRPr="00B6279C">
        <w:rPr>
          <w:rFonts w:cs="Arial"/>
          <w:sz w:val="24"/>
        </w:rPr>
        <w:t xml:space="preserve"> automated e-mail list. </w:t>
      </w:r>
      <w:r w:rsidR="00156F29">
        <w:rPr>
          <w:rFonts w:cs="Arial"/>
          <w:sz w:val="24"/>
        </w:rPr>
        <w:t xml:space="preserve"> </w:t>
      </w:r>
      <w:r w:rsidRPr="00B6279C">
        <w:rPr>
          <w:rFonts w:cs="Arial"/>
          <w:sz w:val="24"/>
        </w:rPr>
        <w:t>To sign up, enter your name and email address at the bottom on the webpage</w:t>
      </w:r>
      <w:r w:rsidR="00393A8B" w:rsidRPr="00B6279C">
        <w:rPr>
          <w:rFonts w:cs="Arial"/>
          <w:sz w:val="24"/>
        </w:rPr>
        <w:t xml:space="preserve"> at: </w:t>
      </w:r>
      <w:hyperlink r:id="rId17" w:history="1">
        <w:r w:rsidRPr="00B6279C">
          <w:rPr>
            <w:rStyle w:val="Hyperlink"/>
            <w:rFonts w:cs="Arial"/>
            <w:sz w:val="24"/>
            <w:u w:val="none"/>
          </w:rPr>
          <w:t>https://www.waterboards.ca.gov/water_issue</w:t>
        </w:r>
        <w:r w:rsidRPr="00B6279C">
          <w:rPr>
            <w:rStyle w:val="Hyperlink"/>
            <w:rFonts w:cs="Arial"/>
            <w:color w:val="0070C0"/>
            <w:sz w:val="24"/>
            <w:u w:val="none"/>
          </w:rPr>
          <w:t>s/</w:t>
        </w:r>
        <w:r w:rsidRPr="00B6279C">
          <w:rPr>
            <w:rStyle w:val="Hyperlink"/>
            <w:rFonts w:cs="Arial"/>
            <w:sz w:val="24"/>
            <w:u w:val="none"/>
          </w:rPr>
          <w:t>programs/conservation_portal/assistance/</w:t>
        </w:r>
      </w:hyperlink>
      <w:r w:rsidRPr="00B6279C">
        <w:rPr>
          <w:rFonts w:cs="Arial"/>
          <w:sz w:val="24"/>
        </w:rPr>
        <w:t>.</w:t>
      </w:r>
      <w:r w:rsidR="00393A8B" w:rsidRPr="00B6279C">
        <w:rPr>
          <w:rFonts w:cs="Arial"/>
          <w:sz w:val="24"/>
        </w:rPr>
        <w:t xml:space="preserve"> </w:t>
      </w:r>
      <w:r w:rsidR="00156F29">
        <w:rPr>
          <w:rFonts w:cs="Arial"/>
          <w:sz w:val="24"/>
        </w:rPr>
        <w:t xml:space="preserve"> </w:t>
      </w:r>
      <w:r w:rsidRPr="00B6279C">
        <w:rPr>
          <w:rFonts w:cs="Arial"/>
          <w:sz w:val="24"/>
        </w:rPr>
        <w:t>Please accept the Lyris confirmation in your inbox to complete the subscription.</w:t>
      </w:r>
    </w:p>
    <w:p w14:paraId="5FAA18DF" w14:textId="77777777" w:rsidR="00941F1C" w:rsidRPr="00B6279C" w:rsidRDefault="00941F1C" w:rsidP="00393A8B">
      <w:pPr>
        <w:pStyle w:val="Default"/>
      </w:pPr>
    </w:p>
    <w:p w14:paraId="26AFCE0F" w14:textId="4AA7D35C" w:rsidR="00EE6097" w:rsidRPr="00B6279C" w:rsidRDefault="00D37C31" w:rsidP="00EE6097">
      <w:pPr>
        <w:pStyle w:val="Default"/>
      </w:pPr>
      <w:r w:rsidRPr="00B6279C">
        <w:rPr>
          <w:b/>
          <w:bCs/>
        </w:rPr>
        <w:t>CONTACTS</w:t>
      </w:r>
    </w:p>
    <w:p w14:paraId="71281F0A" w14:textId="014FE6D7" w:rsidR="00D37C31" w:rsidRPr="00B6279C" w:rsidRDefault="00EE6097" w:rsidP="00EE6097">
      <w:pPr>
        <w:pStyle w:val="Default"/>
      </w:pPr>
      <w:r w:rsidRPr="00B6279C">
        <w:t xml:space="preserve">Please direct </w:t>
      </w:r>
      <w:r w:rsidR="00D37C31" w:rsidRPr="00B6279C">
        <w:t>any</w:t>
      </w:r>
      <w:r w:rsidRPr="00B6279C">
        <w:t xml:space="preserve"> questions about this notice to</w:t>
      </w:r>
      <w:r w:rsidR="00D37C31" w:rsidRPr="00B6279C">
        <w:t>:</w:t>
      </w:r>
    </w:p>
    <w:p w14:paraId="12D7DFB9" w14:textId="77777777" w:rsidR="00D37C31" w:rsidRPr="00B6279C" w:rsidRDefault="00D37C31" w:rsidP="00EE6097">
      <w:pPr>
        <w:pStyle w:val="Default"/>
      </w:pPr>
    </w:p>
    <w:p w14:paraId="55CF5FBF" w14:textId="25381938" w:rsidR="00D37C31" w:rsidRPr="00B6279C" w:rsidRDefault="00A765BA" w:rsidP="00EE6097">
      <w:pPr>
        <w:pStyle w:val="Default"/>
      </w:pPr>
      <w:r w:rsidRPr="00B6279C">
        <w:t>Mary Yang</w:t>
      </w:r>
      <w:r w:rsidR="00E02511" w:rsidRPr="00B6279C">
        <w:tab/>
      </w:r>
      <w:r w:rsidR="00E02511" w:rsidRPr="00B6279C">
        <w:tab/>
      </w:r>
      <w:r w:rsidR="00E02511" w:rsidRPr="00B6279C">
        <w:tab/>
      </w:r>
      <w:r w:rsidR="00E02511" w:rsidRPr="00B6279C">
        <w:tab/>
      </w:r>
      <w:r w:rsidR="00E02511" w:rsidRPr="00B6279C">
        <w:tab/>
        <w:t>Justin Fong</w:t>
      </w:r>
    </w:p>
    <w:p w14:paraId="431B39F3" w14:textId="5F72E21F" w:rsidR="00E02511" w:rsidRPr="00B6279C" w:rsidRDefault="00E02511" w:rsidP="00E02511">
      <w:pPr>
        <w:pStyle w:val="Default"/>
      </w:pPr>
      <w:r w:rsidRPr="00B6279C">
        <w:t xml:space="preserve">Environmental Scientist </w:t>
      </w:r>
      <w:r w:rsidRPr="00B6279C">
        <w:tab/>
      </w:r>
      <w:r w:rsidRPr="00B6279C">
        <w:tab/>
      </w:r>
      <w:r w:rsidRPr="00B6279C">
        <w:tab/>
        <w:t>Advisor to Commissioner Martha Guzman Aceves</w:t>
      </w:r>
    </w:p>
    <w:p w14:paraId="327A2E17" w14:textId="6357C58E" w:rsidR="007D463C" w:rsidRPr="00B6279C" w:rsidRDefault="007D463C" w:rsidP="007D463C">
      <w:pPr>
        <w:pStyle w:val="Default"/>
      </w:pPr>
      <w:r w:rsidRPr="00B6279C">
        <w:t>State Water Resources Control Board</w:t>
      </w:r>
      <w:r w:rsidR="00E02511" w:rsidRPr="00B6279C">
        <w:tab/>
        <w:t>California Public Utilities Commission</w:t>
      </w:r>
    </w:p>
    <w:p w14:paraId="4180E9AB" w14:textId="2D25A561" w:rsidR="00EE6097" w:rsidRPr="00B6279C" w:rsidRDefault="002D5701" w:rsidP="00EE6097">
      <w:pPr>
        <w:pStyle w:val="Default"/>
      </w:pPr>
      <w:hyperlink r:id="rId18" w:history="1">
        <w:r w:rsidR="00D37C31" w:rsidRPr="00B6279C">
          <w:rPr>
            <w:rStyle w:val="Hyperlink"/>
            <w:u w:val="none"/>
          </w:rPr>
          <w:t>mary.yang@waterboards.ca.gov</w:t>
        </w:r>
      </w:hyperlink>
      <w:r w:rsidR="00EE6097" w:rsidRPr="00B6279C">
        <w:t xml:space="preserve"> </w:t>
      </w:r>
      <w:r w:rsidR="00E02511" w:rsidRPr="00B6279C">
        <w:tab/>
      </w:r>
      <w:r w:rsidR="00E02511" w:rsidRPr="00B6279C">
        <w:tab/>
      </w:r>
      <w:hyperlink r:id="rId19" w:history="1">
        <w:r w:rsidR="00E02511" w:rsidRPr="00B6279C">
          <w:rPr>
            <w:rStyle w:val="Hyperlink"/>
            <w:u w:val="none"/>
          </w:rPr>
          <w:t>justin.fong@cpuc.ca.gov</w:t>
        </w:r>
      </w:hyperlink>
      <w:r w:rsidR="00E02511" w:rsidRPr="00B6279C">
        <w:tab/>
      </w:r>
    </w:p>
    <w:p w14:paraId="2A721494" w14:textId="63B2680F" w:rsidR="00D37C31" w:rsidRDefault="00D37C31" w:rsidP="00D37C31">
      <w:pPr>
        <w:pStyle w:val="Default"/>
        <w:rPr>
          <w:color w:val="auto"/>
          <w:shd w:val="clear" w:color="auto" w:fill="FFFFFF"/>
        </w:rPr>
      </w:pPr>
      <w:r w:rsidRPr="00B6279C">
        <w:t xml:space="preserve">(916) 322-6507 </w:t>
      </w:r>
      <w:r w:rsidR="00E02511" w:rsidRPr="00B6279C">
        <w:tab/>
      </w:r>
      <w:r w:rsidR="00E02511" w:rsidRPr="00B6279C">
        <w:tab/>
      </w:r>
      <w:r w:rsidR="00E02511" w:rsidRPr="00B6279C">
        <w:tab/>
      </w:r>
      <w:r w:rsidR="00E02511" w:rsidRPr="00B6279C">
        <w:tab/>
      </w:r>
      <w:r w:rsidR="00E02511" w:rsidRPr="00B6279C">
        <w:rPr>
          <w:color w:val="auto"/>
          <w:shd w:val="clear" w:color="auto" w:fill="FFFFFF"/>
        </w:rPr>
        <w:t>(415) 793</w:t>
      </w:r>
      <w:r w:rsidR="00393A8B" w:rsidRPr="00B6279C">
        <w:rPr>
          <w:color w:val="auto"/>
          <w:shd w:val="clear" w:color="auto" w:fill="FFFFFF"/>
        </w:rPr>
        <w:t>-</w:t>
      </w:r>
      <w:r w:rsidR="00E02511" w:rsidRPr="00B6279C">
        <w:rPr>
          <w:color w:val="auto"/>
          <w:shd w:val="clear" w:color="auto" w:fill="FFFFFF"/>
        </w:rPr>
        <w:t>8754</w:t>
      </w:r>
    </w:p>
    <w:p w14:paraId="4E4F052E" w14:textId="7DF359EF" w:rsidR="00156F29" w:rsidRPr="001E0C62" w:rsidRDefault="00156F29" w:rsidP="00D37C31">
      <w:pPr>
        <w:pStyle w:val="Default"/>
        <w:rPr>
          <w:color w:val="auto"/>
          <w:shd w:val="clear" w:color="auto" w:fill="FFFFFF"/>
        </w:rPr>
      </w:pPr>
    </w:p>
    <w:p w14:paraId="0DC70253" w14:textId="7D0CADC9" w:rsidR="00156F29" w:rsidRPr="001E0C62" w:rsidRDefault="00156F29" w:rsidP="00156F29">
      <w:pPr>
        <w:overflowPunct w:val="0"/>
        <w:autoSpaceDE w:val="0"/>
        <w:autoSpaceDN w:val="0"/>
        <w:adjustRightInd w:val="0"/>
        <w:textAlignment w:val="baseline"/>
        <w:rPr>
          <w:rFonts w:cs="Arial"/>
          <w:sz w:val="24"/>
        </w:rPr>
      </w:pPr>
    </w:p>
    <w:p w14:paraId="26B0E63F" w14:textId="77777777" w:rsidR="00156F29" w:rsidRPr="001E0C62" w:rsidRDefault="00156F29" w:rsidP="00156F29">
      <w:pPr>
        <w:overflowPunct w:val="0"/>
        <w:autoSpaceDE w:val="0"/>
        <w:autoSpaceDN w:val="0"/>
        <w:adjustRightInd w:val="0"/>
        <w:textAlignment w:val="baseline"/>
        <w:rPr>
          <w:rFonts w:cs="Arial"/>
          <w:sz w:val="24"/>
        </w:rPr>
      </w:pPr>
    </w:p>
    <w:p w14:paraId="6B7DCC49" w14:textId="0DA8A66A" w:rsidR="00156F29" w:rsidRPr="001E0C62" w:rsidRDefault="00156F29" w:rsidP="00156F29">
      <w:pPr>
        <w:overflowPunct w:val="0"/>
        <w:autoSpaceDE w:val="0"/>
        <w:autoSpaceDN w:val="0"/>
        <w:adjustRightInd w:val="0"/>
        <w:textAlignment w:val="baseline"/>
        <w:rPr>
          <w:rFonts w:cs="Arial"/>
          <w:sz w:val="24"/>
          <w:u w:val="single"/>
        </w:rPr>
      </w:pPr>
      <w:r w:rsidRPr="001E0C62">
        <w:rPr>
          <w:rFonts w:cs="Arial"/>
          <w:sz w:val="24"/>
          <w:u w:val="single"/>
        </w:rPr>
        <w:tab/>
      </w:r>
      <w:r w:rsidR="001E0C62">
        <w:rPr>
          <w:rFonts w:cs="Arial"/>
          <w:sz w:val="24"/>
          <w:u w:val="single"/>
        </w:rPr>
        <w:t xml:space="preserve">October </w:t>
      </w:r>
      <w:r w:rsidR="00121FB9">
        <w:rPr>
          <w:rFonts w:cs="Arial"/>
          <w:sz w:val="24"/>
          <w:u w:val="single"/>
        </w:rPr>
        <w:t>23,</w:t>
      </w:r>
      <w:r w:rsidR="001E0C62">
        <w:rPr>
          <w:rFonts w:cs="Arial"/>
          <w:sz w:val="24"/>
          <w:u w:val="single"/>
        </w:rPr>
        <w:t xml:space="preserve"> 2020</w:t>
      </w:r>
      <w:r w:rsidRPr="001E0C62">
        <w:rPr>
          <w:rFonts w:cs="Arial"/>
          <w:sz w:val="24"/>
          <w:u w:val="single"/>
        </w:rPr>
        <w:tab/>
      </w:r>
      <w:r w:rsidRPr="001E0C62">
        <w:rPr>
          <w:rFonts w:cs="Arial"/>
          <w:sz w:val="24"/>
          <w:u w:val="single"/>
        </w:rPr>
        <w:tab/>
      </w:r>
      <w:r w:rsidRPr="001E0C62">
        <w:rPr>
          <w:rFonts w:cs="Arial"/>
          <w:sz w:val="24"/>
          <w:u w:val="single"/>
        </w:rPr>
        <w:tab/>
      </w:r>
      <w:r w:rsidRPr="001E0C62">
        <w:rPr>
          <w:rFonts w:cs="Arial"/>
          <w:sz w:val="24"/>
        </w:rPr>
        <w:tab/>
      </w:r>
      <w:r w:rsidRPr="001E0C62">
        <w:rPr>
          <w:rFonts w:cs="Arial"/>
          <w:sz w:val="24"/>
          <w:u w:val="single"/>
        </w:rPr>
        <w:tab/>
      </w:r>
      <w:r w:rsidR="005C2726" w:rsidRPr="005C2726">
        <w:rPr>
          <w:rFonts w:cs="Arial"/>
          <w:i/>
          <w:iCs/>
          <w:sz w:val="24"/>
          <w:u w:val="single"/>
        </w:rPr>
        <w:t>ORIGINAL SIGNED BY</w:t>
      </w:r>
      <w:r w:rsidR="005C2726" w:rsidRPr="005C2726">
        <w:rPr>
          <w:rFonts w:cs="Arial"/>
          <w:sz w:val="24"/>
          <w:u w:val="single"/>
        </w:rPr>
        <w:tab/>
      </w:r>
      <w:r w:rsidRPr="001E0C62">
        <w:rPr>
          <w:rFonts w:cs="Arial"/>
          <w:sz w:val="24"/>
          <w:u w:val="single"/>
        </w:rPr>
        <w:tab/>
      </w:r>
    </w:p>
    <w:p w14:paraId="5412FEB6" w14:textId="77777777" w:rsidR="00156F29" w:rsidRPr="001E0C62" w:rsidRDefault="00156F29" w:rsidP="00156F29">
      <w:pPr>
        <w:overflowPunct w:val="0"/>
        <w:autoSpaceDE w:val="0"/>
        <w:autoSpaceDN w:val="0"/>
        <w:adjustRightInd w:val="0"/>
        <w:textAlignment w:val="baseline"/>
        <w:rPr>
          <w:rFonts w:cs="Arial"/>
          <w:sz w:val="24"/>
        </w:rPr>
      </w:pPr>
      <w:r w:rsidRPr="001E0C62">
        <w:rPr>
          <w:rFonts w:cs="Arial"/>
          <w:sz w:val="24"/>
        </w:rPr>
        <w:t>Date</w:t>
      </w: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t>Jeanine Townsend</w:t>
      </w:r>
    </w:p>
    <w:p w14:paraId="77C25F0F" w14:textId="77777777" w:rsidR="00156F29" w:rsidRPr="001E0C62" w:rsidRDefault="00156F29" w:rsidP="00156F29">
      <w:pPr>
        <w:overflowPunct w:val="0"/>
        <w:autoSpaceDE w:val="0"/>
        <w:autoSpaceDN w:val="0"/>
        <w:adjustRightInd w:val="0"/>
        <w:textAlignment w:val="baseline"/>
        <w:rPr>
          <w:rFonts w:cs="Arial"/>
          <w:sz w:val="24"/>
        </w:rPr>
      </w:pP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r>
      <w:r w:rsidRPr="001E0C62">
        <w:rPr>
          <w:rFonts w:cs="Arial"/>
          <w:sz w:val="24"/>
        </w:rPr>
        <w:tab/>
        <w:t>Clerk to the Board</w:t>
      </w:r>
    </w:p>
    <w:p w14:paraId="6E702DEC" w14:textId="291133B8" w:rsidR="00156F29" w:rsidRPr="001E0C62" w:rsidRDefault="00156F29" w:rsidP="00156F29">
      <w:pPr>
        <w:pStyle w:val="Default"/>
        <w:rPr>
          <w:color w:val="auto"/>
          <w:shd w:val="clear" w:color="auto" w:fill="FFFFFF"/>
        </w:rPr>
      </w:pPr>
    </w:p>
    <w:sectPr w:rsidR="00156F29" w:rsidRPr="001E0C62" w:rsidSect="00156F29">
      <w:headerReference w:type="even" r:id="rId20"/>
      <w:headerReference w:type="default" r:id="rId21"/>
      <w:footerReference w:type="even" r:id="rId22"/>
      <w:footerReference w:type="default" r:id="rId23"/>
      <w:headerReference w:type="first" r:id="rId24"/>
      <w:footerReference w:type="first" r:id="rId25"/>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84202" w14:textId="77777777" w:rsidR="002D5701" w:rsidRDefault="002D5701" w:rsidP="0090791C">
      <w:r>
        <w:separator/>
      </w:r>
    </w:p>
  </w:endnote>
  <w:endnote w:type="continuationSeparator" w:id="0">
    <w:p w14:paraId="3051DC92" w14:textId="77777777" w:rsidR="002D5701" w:rsidRDefault="002D5701"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DAF0" w14:textId="77777777" w:rsidR="00CC4C4B" w:rsidRDefault="00CC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124068"/>
      <w:docPartObj>
        <w:docPartGallery w:val="Page Numbers (Bottom of Page)"/>
        <w:docPartUnique/>
      </w:docPartObj>
    </w:sdtPr>
    <w:sdtEndPr>
      <w:rPr>
        <w:rFonts w:ascii="Arial" w:hAnsi="Arial" w:cs="Arial"/>
        <w:noProof/>
      </w:rPr>
    </w:sdtEndPr>
    <w:sdtContent>
      <w:p w14:paraId="4B0456BB" w14:textId="4BAD2180" w:rsidR="00A747C1" w:rsidRPr="00156F29" w:rsidRDefault="00A747C1">
        <w:pPr>
          <w:pStyle w:val="Footer"/>
          <w:jc w:val="center"/>
          <w:rPr>
            <w:rFonts w:ascii="Arial" w:hAnsi="Arial" w:cs="Arial"/>
          </w:rPr>
        </w:pPr>
        <w:r w:rsidRPr="00156F29">
          <w:rPr>
            <w:rFonts w:ascii="Arial" w:hAnsi="Arial" w:cs="Arial"/>
          </w:rPr>
          <w:fldChar w:fldCharType="begin"/>
        </w:r>
        <w:r w:rsidRPr="00156F29">
          <w:rPr>
            <w:rFonts w:ascii="Arial" w:hAnsi="Arial" w:cs="Arial"/>
          </w:rPr>
          <w:instrText xml:space="preserve"> PAGE   \* MERGEFORMAT </w:instrText>
        </w:r>
        <w:r w:rsidRPr="00156F29">
          <w:rPr>
            <w:rFonts w:ascii="Arial" w:hAnsi="Arial" w:cs="Arial"/>
          </w:rPr>
          <w:fldChar w:fldCharType="separate"/>
        </w:r>
        <w:r w:rsidR="00AC0484" w:rsidRPr="00156F29">
          <w:rPr>
            <w:rFonts w:ascii="Arial" w:hAnsi="Arial" w:cs="Arial"/>
            <w:noProof/>
          </w:rPr>
          <w:t>2</w:t>
        </w:r>
        <w:r w:rsidRPr="00156F29">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9F32" w14:textId="25CAA84B" w:rsidR="00C06CDD" w:rsidRDefault="001C5FD1" w:rsidP="001C5FD1">
    <w:pPr>
      <w:pStyle w:val="Footer"/>
      <w:ind w:left="-720"/>
    </w:pPr>
    <w:r>
      <w:rPr>
        <w:noProof/>
      </w:rPr>
      <w:drawing>
        <wp:inline distT="0" distB="0" distL="0" distR="0" wp14:anchorId="6AA71BDC" wp14:editId="58C8CBF7">
          <wp:extent cx="6858000" cy="692394"/>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rd 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692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0E4E" w14:textId="77777777" w:rsidR="002D5701" w:rsidRDefault="002D5701" w:rsidP="0090791C">
      <w:r>
        <w:separator/>
      </w:r>
    </w:p>
  </w:footnote>
  <w:footnote w:type="continuationSeparator" w:id="0">
    <w:p w14:paraId="4CC80601" w14:textId="77777777" w:rsidR="002D5701" w:rsidRDefault="002D5701"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47B7" w14:textId="77777777" w:rsidR="00CC4C4B" w:rsidRDefault="00CC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F8AF" w14:textId="77777777" w:rsidR="00CC4C4B" w:rsidRDefault="00CC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3DCC" w14:textId="0A6751F4" w:rsidR="00B36DF3" w:rsidRDefault="00B36DF3">
    <w:pPr>
      <w:pStyle w:val="Header"/>
    </w:pPr>
    <w:r>
      <w:rPr>
        <w:noProof/>
      </w:rPr>
      <w:drawing>
        <wp:anchor distT="0" distB="0" distL="114300" distR="114300" simplePos="0" relativeHeight="251661312" behindDoc="0" locked="0" layoutInCell="1" allowOverlap="1" wp14:anchorId="38BFBE3B" wp14:editId="26FCD19A">
          <wp:simplePos x="0" y="0"/>
          <wp:positionH relativeFrom="page">
            <wp:posOffset>457200</wp:posOffset>
          </wp:positionH>
          <wp:positionV relativeFrom="page">
            <wp:posOffset>457200</wp:posOffset>
          </wp:positionV>
          <wp:extent cx="6858000" cy="1307592"/>
          <wp:effectExtent l="0" t="0" r="0" b="0"/>
          <wp:wrapTopAndBottom/>
          <wp:docPr id="2" name="Picture 2" descr="California State Water Resources Control Board Letter header, Gavin Newsom Governor, Jared Blumenfeld Secretary of Environment Protection.  (this is a Letter hea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c Letterhead Colo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30759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C7E2C"/>
    <w:multiLevelType w:val="hybridMultilevel"/>
    <w:tmpl w:val="777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A6BEA"/>
    <w:multiLevelType w:val="multilevel"/>
    <w:tmpl w:val="8F0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1C"/>
    <w:rsid w:val="0001620B"/>
    <w:rsid w:val="0004040C"/>
    <w:rsid w:val="00055719"/>
    <w:rsid w:val="00060067"/>
    <w:rsid w:val="00082781"/>
    <w:rsid w:val="000F1239"/>
    <w:rsid w:val="000F542E"/>
    <w:rsid w:val="001011E2"/>
    <w:rsid w:val="00121FB9"/>
    <w:rsid w:val="00156F29"/>
    <w:rsid w:val="0019332C"/>
    <w:rsid w:val="001C5FD1"/>
    <w:rsid w:val="001C798E"/>
    <w:rsid w:val="001D0FB9"/>
    <w:rsid w:val="001E0C62"/>
    <w:rsid w:val="001E6EC1"/>
    <w:rsid w:val="001F03AC"/>
    <w:rsid w:val="001F4F23"/>
    <w:rsid w:val="00202486"/>
    <w:rsid w:val="002026D2"/>
    <w:rsid w:val="0023385D"/>
    <w:rsid w:val="00242A42"/>
    <w:rsid w:val="00251AD1"/>
    <w:rsid w:val="002528E0"/>
    <w:rsid w:val="00262E72"/>
    <w:rsid w:val="00263E6D"/>
    <w:rsid w:val="00294BAB"/>
    <w:rsid w:val="00295F8B"/>
    <w:rsid w:val="002A0A36"/>
    <w:rsid w:val="002B1355"/>
    <w:rsid w:val="002C2FA9"/>
    <w:rsid w:val="002D2C51"/>
    <w:rsid w:val="002D512E"/>
    <w:rsid w:val="002D5701"/>
    <w:rsid w:val="002E25E0"/>
    <w:rsid w:val="002F5A47"/>
    <w:rsid w:val="002F7F00"/>
    <w:rsid w:val="00313471"/>
    <w:rsid w:val="0034477C"/>
    <w:rsid w:val="00354270"/>
    <w:rsid w:val="00354BED"/>
    <w:rsid w:val="00357C82"/>
    <w:rsid w:val="00365C73"/>
    <w:rsid w:val="00376768"/>
    <w:rsid w:val="00393A8B"/>
    <w:rsid w:val="003B72B5"/>
    <w:rsid w:val="003D2B47"/>
    <w:rsid w:val="003D6771"/>
    <w:rsid w:val="003D79C5"/>
    <w:rsid w:val="003E4977"/>
    <w:rsid w:val="00407818"/>
    <w:rsid w:val="0042179A"/>
    <w:rsid w:val="004462CA"/>
    <w:rsid w:val="0045240C"/>
    <w:rsid w:val="00455A67"/>
    <w:rsid w:val="00482476"/>
    <w:rsid w:val="004B2BAD"/>
    <w:rsid w:val="004C118C"/>
    <w:rsid w:val="004C3814"/>
    <w:rsid w:val="005115E2"/>
    <w:rsid w:val="00524821"/>
    <w:rsid w:val="00564BE5"/>
    <w:rsid w:val="0057298B"/>
    <w:rsid w:val="005804A6"/>
    <w:rsid w:val="00582691"/>
    <w:rsid w:val="005A0574"/>
    <w:rsid w:val="005C2726"/>
    <w:rsid w:val="005E7748"/>
    <w:rsid w:val="00610A4E"/>
    <w:rsid w:val="00626350"/>
    <w:rsid w:val="00642938"/>
    <w:rsid w:val="006467BC"/>
    <w:rsid w:val="00652F32"/>
    <w:rsid w:val="00653F85"/>
    <w:rsid w:val="00673AA1"/>
    <w:rsid w:val="0067528E"/>
    <w:rsid w:val="00680019"/>
    <w:rsid w:val="00696546"/>
    <w:rsid w:val="006C1228"/>
    <w:rsid w:val="006C4875"/>
    <w:rsid w:val="006E72E1"/>
    <w:rsid w:val="006E7460"/>
    <w:rsid w:val="00705DB2"/>
    <w:rsid w:val="0071699B"/>
    <w:rsid w:val="00724139"/>
    <w:rsid w:val="0072718F"/>
    <w:rsid w:val="007343AF"/>
    <w:rsid w:val="00734D55"/>
    <w:rsid w:val="00752D77"/>
    <w:rsid w:val="0076699A"/>
    <w:rsid w:val="007B487D"/>
    <w:rsid w:val="007D463C"/>
    <w:rsid w:val="007E6F65"/>
    <w:rsid w:val="00813C62"/>
    <w:rsid w:val="00837127"/>
    <w:rsid w:val="0088463B"/>
    <w:rsid w:val="008873B9"/>
    <w:rsid w:val="00893A4E"/>
    <w:rsid w:val="008A3AF5"/>
    <w:rsid w:val="008E5F14"/>
    <w:rsid w:val="00901224"/>
    <w:rsid w:val="0090791C"/>
    <w:rsid w:val="00907B65"/>
    <w:rsid w:val="009113E3"/>
    <w:rsid w:val="00915334"/>
    <w:rsid w:val="009244B9"/>
    <w:rsid w:val="00924593"/>
    <w:rsid w:val="00941F1C"/>
    <w:rsid w:val="00966C4F"/>
    <w:rsid w:val="009A0C2D"/>
    <w:rsid w:val="009B02F7"/>
    <w:rsid w:val="009C4FCF"/>
    <w:rsid w:val="00A55D87"/>
    <w:rsid w:val="00A747C1"/>
    <w:rsid w:val="00A765BA"/>
    <w:rsid w:val="00A913EC"/>
    <w:rsid w:val="00A920AC"/>
    <w:rsid w:val="00AC0484"/>
    <w:rsid w:val="00AE08C8"/>
    <w:rsid w:val="00B01F59"/>
    <w:rsid w:val="00B13352"/>
    <w:rsid w:val="00B2790F"/>
    <w:rsid w:val="00B36DF3"/>
    <w:rsid w:val="00B45E47"/>
    <w:rsid w:val="00B5630C"/>
    <w:rsid w:val="00B6279C"/>
    <w:rsid w:val="00B86F6B"/>
    <w:rsid w:val="00BB3603"/>
    <w:rsid w:val="00BE34EF"/>
    <w:rsid w:val="00C06CDD"/>
    <w:rsid w:val="00C13185"/>
    <w:rsid w:val="00C2405E"/>
    <w:rsid w:val="00C263BA"/>
    <w:rsid w:val="00C341F7"/>
    <w:rsid w:val="00C57E22"/>
    <w:rsid w:val="00CA4B26"/>
    <w:rsid w:val="00CA72F7"/>
    <w:rsid w:val="00CC4C4B"/>
    <w:rsid w:val="00CD0F49"/>
    <w:rsid w:val="00CE17DC"/>
    <w:rsid w:val="00CE4886"/>
    <w:rsid w:val="00CF747E"/>
    <w:rsid w:val="00D17D89"/>
    <w:rsid w:val="00D3115B"/>
    <w:rsid w:val="00D359AD"/>
    <w:rsid w:val="00D37212"/>
    <w:rsid w:val="00D37C31"/>
    <w:rsid w:val="00D83D0D"/>
    <w:rsid w:val="00D84F6C"/>
    <w:rsid w:val="00D97669"/>
    <w:rsid w:val="00DC7562"/>
    <w:rsid w:val="00DD63DC"/>
    <w:rsid w:val="00DE3909"/>
    <w:rsid w:val="00DF5B0E"/>
    <w:rsid w:val="00E02511"/>
    <w:rsid w:val="00E41849"/>
    <w:rsid w:val="00E85466"/>
    <w:rsid w:val="00EA2370"/>
    <w:rsid w:val="00EC5FFB"/>
    <w:rsid w:val="00ED4B04"/>
    <w:rsid w:val="00ED6459"/>
    <w:rsid w:val="00EE6097"/>
    <w:rsid w:val="00EE6AA6"/>
    <w:rsid w:val="00F028B4"/>
    <w:rsid w:val="00F200B4"/>
    <w:rsid w:val="00F26347"/>
    <w:rsid w:val="00F30321"/>
    <w:rsid w:val="00F37068"/>
    <w:rsid w:val="00F650DC"/>
    <w:rsid w:val="00F65AD8"/>
    <w:rsid w:val="00F90038"/>
    <w:rsid w:val="00FA0E21"/>
    <w:rsid w:val="00FA78BE"/>
    <w:rsid w:val="00FB7288"/>
    <w:rsid w:val="00FD74EC"/>
    <w:rsid w:val="00FE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66FA5"/>
  <w15:chartTrackingRefBased/>
  <w15:docId w15:val="{BC711DA9-FF62-F04D-A68E-9218B3A5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9C4F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paragraph" w:styleId="BalloonText">
    <w:name w:val="Balloon Text"/>
    <w:basedOn w:val="Normal"/>
    <w:link w:val="BalloonTextChar"/>
    <w:uiPriority w:val="99"/>
    <w:semiHidden/>
    <w:unhideWhenUsed/>
    <w:rsid w:val="005A0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74"/>
    <w:rPr>
      <w:rFonts w:ascii="Segoe UI" w:eastAsia="Times New Roman" w:hAnsi="Segoe UI" w:cs="Segoe UI"/>
      <w:sz w:val="18"/>
      <w:szCs w:val="18"/>
    </w:rPr>
  </w:style>
  <w:style w:type="paragraph" w:customStyle="1" w:styleId="Default">
    <w:name w:val="Default"/>
    <w:rsid w:val="00EE6097"/>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7343AF"/>
    <w:rPr>
      <w:color w:val="0563C1" w:themeColor="hyperlink"/>
      <w:u w:val="single"/>
    </w:rPr>
  </w:style>
  <w:style w:type="character" w:customStyle="1" w:styleId="UnresolvedMention1">
    <w:name w:val="Unresolved Mention1"/>
    <w:basedOn w:val="DefaultParagraphFont"/>
    <w:uiPriority w:val="99"/>
    <w:semiHidden/>
    <w:unhideWhenUsed/>
    <w:rsid w:val="007343AF"/>
    <w:rPr>
      <w:color w:val="605E5C"/>
      <w:shd w:val="clear" w:color="auto" w:fill="E1DFDD"/>
    </w:rPr>
  </w:style>
  <w:style w:type="character" w:styleId="FollowedHyperlink">
    <w:name w:val="FollowedHyperlink"/>
    <w:basedOn w:val="DefaultParagraphFont"/>
    <w:uiPriority w:val="99"/>
    <w:semiHidden/>
    <w:unhideWhenUsed/>
    <w:rsid w:val="007343AF"/>
    <w:rPr>
      <w:color w:val="954F72" w:themeColor="followedHyperlink"/>
      <w:u w:val="single"/>
    </w:rPr>
  </w:style>
  <w:style w:type="paragraph" w:styleId="FootnoteText">
    <w:name w:val="footnote text"/>
    <w:basedOn w:val="Normal"/>
    <w:link w:val="FootnoteTextChar"/>
    <w:uiPriority w:val="99"/>
    <w:semiHidden/>
    <w:unhideWhenUsed/>
    <w:rsid w:val="00313471"/>
    <w:rPr>
      <w:sz w:val="20"/>
      <w:szCs w:val="20"/>
    </w:rPr>
  </w:style>
  <w:style w:type="character" w:customStyle="1" w:styleId="FootnoteTextChar">
    <w:name w:val="Footnote Text Char"/>
    <w:basedOn w:val="DefaultParagraphFont"/>
    <w:link w:val="FootnoteText"/>
    <w:uiPriority w:val="99"/>
    <w:semiHidden/>
    <w:rsid w:val="0031347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13471"/>
    <w:rPr>
      <w:vertAlign w:val="superscript"/>
    </w:rPr>
  </w:style>
  <w:style w:type="character" w:styleId="CommentReference">
    <w:name w:val="annotation reference"/>
    <w:basedOn w:val="DefaultParagraphFont"/>
    <w:uiPriority w:val="99"/>
    <w:semiHidden/>
    <w:unhideWhenUsed/>
    <w:rsid w:val="00F65AD8"/>
    <w:rPr>
      <w:sz w:val="16"/>
      <w:szCs w:val="16"/>
    </w:rPr>
  </w:style>
  <w:style w:type="paragraph" w:styleId="CommentText">
    <w:name w:val="annotation text"/>
    <w:basedOn w:val="Normal"/>
    <w:link w:val="CommentTextChar"/>
    <w:uiPriority w:val="99"/>
    <w:semiHidden/>
    <w:unhideWhenUsed/>
    <w:rsid w:val="00F65AD8"/>
    <w:rPr>
      <w:sz w:val="20"/>
      <w:szCs w:val="20"/>
    </w:rPr>
  </w:style>
  <w:style w:type="character" w:customStyle="1" w:styleId="CommentTextChar">
    <w:name w:val="Comment Text Char"/>
    <w:basedOn w:val="DefaultParagraphFont"/>
    <w:link w:val="CommentText"/>
    <w:uiPriority w:val="99"/>
    <w:semiHidden/>
    <w:rsid w:val="00F65A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5AD8"/>
    <w:rPr>
      <w:b/>
      <w:bCs/>
    </w:rPr>
  </w:style>
  <w:style w:type="character" w:customStyle="1" w:styleId="CommentSubjectChar">
    <w:name w:val="Comment Subject Char"/>
    <w:basedOn w:val="CommentTextChar"/>
    <w:link w:val="CommentSubject"/>
    <w:uiPriority w:val="99"/>
    <w:semiHidden/>
    <w:rsid w:val="00F65AD8"/>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A78BE"/>
    <w:rPr>
      <w:color w:val="605E5C"/>
      <w:shd w:val="clear" w:color="auto" w:fill="E1DFDD"/>
    </w:rPr>
  </w:style>
  <w:style w:type="character" w:customStyle="1" w:styleId="Heading1Char">
    <w:name w:val="Heading 1 Char"/>
    <w:basedOn w:val="DefaultParagraphFont"/>
    <w:link w:val="Heading1"/>
    <w:uiPriority w:val="9"/>
    <w:rsid w:val="009C4F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5870">
      <w:bodyDiv w:val="1"/>
      <w:marLeft w:val="0"/>
      <w:marRight w:val="0"/>
      <w:marTop w:val="0"/>
      <w:marBottom w:val="0"/>
      <w:divBdr>
        <w:top w:val="none" w:sz="0" w:space="0" w:color="auto"/>
        <w:left w:val="none" w:sz="0" w:space="0" w:color="auto"/>
        <w:bottom w:val="none" w:sz="0" w:space="0" w:color="auto"/>
        <w:right w:val="none" w:sz="0" w:space="0" w:color="auto"/>
      </w:divBdr>
    </w:div>
    <w:div w:id="601033621">
      <w:bodyDiv w:val="1"/>
      <w:marLeft w:val="0"/>
      <w:marRight w:val="0"/>
      <w:marTop w:val="0"/>
      <w:marBottom w:val="0"/>
      <w:divBdr>
        <w:top w:val="none" w:sz="0" w:space="0" w:color="auto"/>
        <w:left w:val="none" w:sz="0" w:space="0" w:color="auto"/>
        <w:bottom w:val="none" w:sz="0" w:space="0" w:color="auto"/>
        <w:right w:val="none" w:sz="0" w:space="0" w:color="auto"/>
      </w:divBdr>
    </w:div>
    <w:div w:id="646327888">
      <w:bodyDiv w:val="1"/>
      <w:marLeft w:val="0"/>
      <w:marRight w:val="0"/>
      <w:marTop w:val="0"/>
      <w:marBottom w:val="0"/>
      <w:divBdr>
        <w:top w:val="none" w:sz="0" w:space="0" w:color="auto"/>
        <w:left w:val="none" w:sz="0" w:space="0" w:color="auto"/>
        <w:bottom w:val="none" w:sz="0" w:space="0" w:color="auto"/>
        <w:right w:val="none" w:sz="0" w:space="0" w:color="auto"/>
      </w:divBdr>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cpuc.webex.com%2Fcpuc%2Fonstage%2Fg.php%3FMTID%3De99823b9e20971df6273171d9c10174a3&amp;data=04%7C01%7Cmary.yang%40waterboards.ca.gov%7C91ae4366545d4d38979808d8720a33f8%7Cfe186a257d4941e6994105d2281d36c1%7C0%7C1%7C637384735432920476%7CUnknown%7CTWFpbGZsb3d8eyJWIjoiMC4wLjAwMDAiLCJQIjoiV2luMzIiLCJBTiI6Ik1haWwiLCJXVCI6Mn0%3D%7C1000&amp;sdata=SXoFCWmezUAt5MtsNz3djMRvMrSfl61IklHVZjqcM1k%3D&amp;reserved=0" TargetMode="External"/><Relationship Id="rId13" Type="http://schemas.openxmlformats.org/officeDocument/2006/relationships/hyperlink" Target="https://www.waterboards.ca.gov/water_issues/programs/conservation_portal/assistance/" TargetMode="External"/><Relationship Id="rId18" Type="http://schemas.openxmlformats.org/officeDocument/2006/relationships/hyperlink" Target="mailto:mary.yang@waterboards.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cc01.safelinks.protection.outlook.com/?url=https%3A%2F%2Fbit.ly%2F31fGMNl&amp;data=04%7C01%7Cmary.yang%40waterboards.ca.gov%7C5672aaa7f4964e6d4b7308d87215b66a%7Cfe186a257d4941e6994105d2281d36c1%7C0%7C1%7C637384784868900320%7CUnknown%7CTWFpbGZsb3d8eyJWIjoiMC4wLjAwMDAiLCJQIjoiV2luMzIiLCJBTiI6Ik1haWwiLCJXVCI6Mn0%3D%7C1000&amp;sdata=6LoytaKwNUO5jpTXTT1diTbPuXXVXLn4meE0AZ5sK1I%3D&amp;reserved=0" TargetMode="External"/><Relationship Id="rId17" Type="http://schemas.openxmlformats.org/officeDocument/2006/relationships/hyperlink" Target="https://www.waterboards.ca.gov/water_issues/programs/conservation_portal/assistan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pps.cpuc.ca.gov/apex/f?p=401:56:0::NO:RP,57,RIR:P5_PROCEEDING_SELECT:R1706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ca.gov/wp-content/uploads/2020/04/4.2.20-EO-N-42-20.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aterboards.ca.gov/resources/covid-19_updates/docs/eo_implementation_guidelines_04302020.pdf" TargetMode="External"/><Relationship Id="rId23" Type="http://schemas.openxmlformats.org/officeDocument/2006/relationships/footer" Target="footer2.xml"/><Relationship Id="rId10" Type="http://schemas.openxmlformats.org/officeDocument/2006/relationships/hyperlink" Target="https://leginfo.legislature.ca.gov/faces/billTextClient.xhtml?bill_id=201720180SB998" TargetMode="External"/><Relationship Id="rId19" Type="http://schemas.openxmlformats.org/officeDocument/2006/relationships/hyperlink" Target="mailto:justin.fong@cpuc.ca.gov" TargetMode="External"/><Relationship Id="rId4" Type="http://schemas.openxmlformats.org/officeDocument/2006/relationships/settings" Target="settings.xml"/><Relationship Id="rId9" Type="http://schemas.openxmlformats.org/officeDocument/2006/relationships/hyperlink" Target="http://www.leginfo.ca.gov/pub/11-12/bill/asm/ab_0651-0700/ab_685_bill_20120925_chaptered.pdf" TargetMode="External"/><Relationship Id="rId14" Type="http://schemas.openxmlformats.org/officeDocument/2006/relationships/hyperlink" Target="https://watershut-off.covid19.ca.go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BEF9-EA4C-42DB-8347-949332EF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revised notice_joint workshop cpuc</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notice_joint workshop cpuc</dc:title>
  <dc:subject/>
  <dc:creator>swrcb</dc:creator>
  <cp:keywords/>
  <dc:description/>
  <cp:lastModifiedBy>Kelly, Susan@Waterboards</cp:lastModifiedBy>
  <cp:revision>3</cp:revision>
  <cp:lastPrinted>2020-10-23T15:29:00Z</cp:lastPrinted>
  <dcterms:created xsi:type="dcterms:W3CDTF">2020-10-23T15:30:00Z</dcterms:created>
  <dcterms:modified xsi:type="dcterms:W3CDTF">2020-10-23T16:03:00Z</dcterms:modified>
</cp:coreProperties>
</file>