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5065D" w14:textId="77777777" w:rsidR="003F77ED" w:rsidRDefault="003F77ED">
      <w:pPr>
        <w:rPr>
          <w:sz w:val="22"/>
          <w:szCs w:val="22"/>
          <w:highlight w:val="yellow"/>
        </w:rPr>
      </w:pPr>
      <w:bookmarkStart w:id="0" w:name="_GoBack"/>
      <w:bookmarkEnd w:id="0"/>
    </w:p>
    <w:p w14:paraId="0914E415" w14:textId="2C0394B9" w:rsidR="000D5D20" w:rsidRDefault="006F7D2A">
      <w:pPr>
        <w:rPr>
          <w:b/>
          <w:sz w:val="22"/>
          <w:szCs w:val="22"/>
        </w:rPr>
      </w:pPr>
      <w:r w:rsidRPr="00CE2CFE">
        <w:rPr>
          <w:b/>
          <w:sz w:val="22"/>
          <w:szCs w:val="22"/>
        </w:rPr>
        <w:t xml:space="preserve">[FORM OF </w:t>
      </w:r>
      <w:r w:rsidR="00EE1A4A" w:rsidRPr="00CE2CFE">
        <w:rPr>
          <w:b/>
          <w:sz w:val="22"/>
          <w:szCs w:val="22"/>
        </w:rPr>
        <w:t>OPINION OF GENERAL COUNSEL</w:t>
      </w:r>
      <w:r w:rsidRPr="00CE2CFE">
        <w:rPr>
          <w:b/>
          <w:sz w:val="22"/>
          <w:szCs w:val="22"/>
        </w:rPr>
        <w:t>]</w:t>
      </w:r>
    </w:p>
    <w:p w14:paraId="760F50AB" w14:textId="44969593" w:rsidR="00CE2CFE" w:rsidRDefault="00CE2CFE">
      <w:pPr>
        <w:rPr>
          <w:b/>
          <w:sz w:val="22"/>
          <w:szCs w:val="22"/>
        </w:rPr>
      </w:pPr>
    </w:p>
    <w:p w14:paraId="5FF50024" w14:textId="38839BFA" w:rsidR="00CE2CFE" w:rsidRPr="00B74D31" w:rsidRDefault="00CE2CFE">
      <w:pPr>
        <w:rPr>
          <w:b/>
          <w:sz w:val="22"/>
          <w:szCs w:val="22"/>
        </w:rPr>
      </w:pPr>
      <w:r>
        <w:rPr>
          <w:b/>
          <w:sz w:val="22"/>
          <w:szCs w:val="22"/>
        </w:rPr>
        <w:t>[DATE]</w:t>
      </w:r>
    </w:p>
    <w:p w14:paraId="017EA6F7" w14:textId="77777777" w:rsidR="006F7D2A" w:rsidRPr="00B74D31" w:rsidRDefault="006F7D2A">
      <w:pPr>
        <w:rPr>
          <w:sz w:val="22"/>
          <w:szCs w:val="22"/>
        </w:rPr>
      </w:pPr>
    </w:p>
    <w:p w14:paraId="72D80115" w14:textId="77777777" w:rsidR="00790F3D" w:rsidRDefault="00790F3D" w:rsidP="00790F3D">
      <w:pPr>
        <w:rPr>
          <w:sz w:val="22"/>
          <w:szCs w:val="22"/>
        </w:rPr>
      </w:pPr>
      <w:r>
        <w:rPr>
          <w:sz w:val="22"/>
          <w:szCs w:val="22"/>
        </w:rPr>
        <w:t>State Water Resources Control Board</w:t>
      </w:r>
    </w:p>
    <w:p w14:paraId="63AE7B0A" w14:textId="77777777" w:rsidR="00790F3D" w:rsidRDefault="00790F3D" w:rsidP="00790F3D">
      <w:pPr>
        <w:rPr>
          <w:sz w:val="22"/>
          <w:szCs w:val="22"/>
        </w:rPr>
      </w:pPr>
      <w:r>
        <w:rPr>
          <w:sz w:val="22"/>
          <w:szCs w:val="22"/>
        </w:rPr>
        <w:t>Division of Financial Assistance</w:t>
      </w:r>
    </w:p>
    <w:p w14:paraId="37B3101E" w14:textId="3D15AE1C" w:rsidR="00790F3D" w:rsidRDefault="00790F3D" w:rsidP="00790F3D">
      <w:pPr>
        <w:rPr>
          <w:sz w:val="22"/>
          <w:szCs w:val="22"/>
        </w:rPr>
      </w:pPr>
      <w:r>
        <w:rPr>
          <w:sz w:val="22"/>
          <w:szCs w:val="22"/>
        </w:rPr>
        <w:t xml:space="preserve">Attn:  </w:t>
      </w:r>
      <w:r w:rsidR="00CE2CFE">
        <w:rPr>
          <w:sz w:val="22"/>
          <w:szCs w:val="22"/>
        </w:rPr>
        <w:t>Anabel Ruiz</w:t>
      </w:r>
    </w:p>
    <w:p w14:paraId="6B7E0E6F" w14:textId="77777777" w:rsidR="00790F3D" w:rsidRDefault="00790F3D" w:rsidP="00790F3D">
      <w:pPr>
        <w:rPr>
          <w:sz w:val="22"/>
          <w:szCs w:val="22"/>
        </w:rPr>
      </w:pPr>
      <w:r>
        <w:rPr>
          <w:sz w:val="22"/>
          <w:szCs w:val="22"/>
        </w:rPr>
        <w:t xml:space="preserve">1001 I </w:t>
      </w:r>
      <w:r w:rsidR="00B6136D">
        <w:rPr>
          <w:sz w:val="22"/>
          <w:szCs w:val="22"/>
        </w:rPr>
        <w:t>S</w:t>
      </w:r>
      <w:r>
        <w:rPr>
          <w:sz w:val="22"/>
          <w:szCs w:val="22"/>
        </w:rPr>
        <w:t>t</w:t>
      </w:r>
      <w:r w:rsidR="00B6136D">
        <w:rPr>
          <w:sz w:val="22"/>
          <w:szCs w:val="22"/>
        </w:rPr>
        <w:t>.</w:t>
      </w:r>
      <w:r>
        <w:rPr>
          <w:sz w:val="22"/>
          <w:szCs w:val="22"/>
        </w:rPr>
        <w:t>, 16</w:t>
      </w:r>
      <w:r>
        <w:rPr>
          <w:sz w:val="22"/>
          <w:szCs w:val="22"/>
          <w:vertAlign w:val="superscript"/>
        </w:rPr>
        <w:t>th</w:t>
      </w:r>
      <w:r>
        <w:rPr>
          <w:sz w:val="22"/>
          <w:szCs w:val="22"/>
        </w:rPr>
        <w:t xml:space="preserve"> floor</w:t>
      </w:r>
    </w:p>
    <w:p w14:paraId="5DFCB9B9" w14:textId="77777777" w:rsidR="00790F3D" w:rsidRDefault="00790F3D" w:rsidP="00790F3D">
      <w:pPr>
        <w:rPr>
          <w:sz w:val="22"/>
          <w:szCs w:val="22"/>
        </w:rPr>
      </w:pPr>
      <w:r>
        <w:rPr>
          <w:sz w:val="22"/>
          <w:szCs w:val="22"/>
        </w:rPr>
        <w:t>Sacramento, CA  95814</w:t>
      </w:r>
    </w:p>
    <w:p w14:paraId="2A96BB60" w14:textId="77777777" w:rsidR="001D01F6" w:rsidRPr="00B74D31" w:rsidRDefault="001D01F6">
      <w:pPr>
        <w:rPr>
          <w:sz w:val="22"/>
          <w:szCs w:val="22"/>
        </w:rPr>
      </w:pPr>
    </w:p>
    <w:p w14:paraId="57F5AD6D" w14:textId="79798C5C" w:rsidR="00CE2CFE" w:rsidRDefault="00CE2CFE" w:rsidP="00CE2CFE">
      <w:pPr>
        <w:rPr>
          <w:rFonts w:eastAsiaTheme="minorHAnsi"/>
        </w:rPr>
      </w:pPr>
      <w:r w:rsidRPr="00743F05">
        <w:rPr>
          <w:sz w:val="22"/>
          <w:szCs w:val="22"/>
        </w:rPr>
        <w:t>Re:</w:t>
      </w:r>
      <w:r w:rsidRPr="00743F05">
        <w:rPr>
          <w:sz w:val="22"/>
          <w:szCs w:val="22"/>
        </w:rPr>
        <w:tab/>
      </w:r>
      <w:r>
        <w:rPr>
          <w:sz w:val="22"/>
          <w:szCs w:val="22"/>
        </w:rPr>
        <w:t>[</w:t>
      </w:r>
      <w:r w:rsidR="0014070C">
        <w:rPr>
          <w:sz w:val="22"/>
          <w:szCs w:val="22"/>
        </w:rPr>
        <w:t xml:space="preserve">Insert Name of </w:t>
      </w:r>
      <w:proofErr w:type="gramStart"/>
      <w:r w:rsidRPr="0034083E">
        <w:rPr>
          <w:sz w:val="22"/>
          <w:szCs w:val="22"/>
        </w:rPr>
        <w:t xml:space="preserve">Applicant </w:t>
      </w:r>
      <w:r>
        <w:rPr>
          <w:sz w:val="22"/>
          <w:szCs w:val="22"/>
        </w:rPr>
        <w:t>]</w:t>
      </w:r>
      <w:proofErr w:type="gramEnd"/>
      <w:r w:rsidRPr="0034083E">
        <w:rPr>
          <w:sz w:val="22"/>
          <w:szCs w:val="22"/>
        </w:rPr>
        <w:t>(“</w:t>
      </w:r>
      <w:r>
        <w:rPr>
          <w:sz w:val="22"/>
          <w:szCs w:val="22"/>
        </w:rPr>
        <w:t>City/County/District</w:t>
      </w:r>
      <w:r w:rsidRPr="0034083E">
        <w:rPr>
          <w:sz w:val="22"/>
          <w:szCs w:val="22"/>
        </w:rPr>
        <w:t xml:space="preserve">”) – </w:t>
      </w:r>
      <w:r>
        <w:rPr>
          <w:sz w:val="22"/>
          <w:szCs w:val="22"/>
        </w:rPr>
        <w:t>[</w:t>
      </w:r>
      <w:r w:rsidRPr="0034083E">
        <w:rPr>
          <w:sz w:val="22"/>
          <w:szCs w:val="22"/>
        </w:rPr>
        <w:t>Name of Project</w:t>
      </w:r>
      <w:r>
        <w:rPr>
          <w:sz w:val="22"/>
          <w:szCs w:val="22"/>
        </w:rPr>
        <w:t>]</w:t>
      </w:r>
      <w:r w:rsidRPr="0034083E">
        <w:rPr>
          <w:sz w:val="22"/>
          <w:szCs w:val="22"/>
        </w:rPr>
        <w:t xml:space="preserve"> –Project No. [</w:t>
      </w:r>
      <w:proofErr w:type="spellStart"/>
      <w:r w:rsidRPr="0034083E">
        <w:rPr>
          <w:sz w:val="22"/>
          <w:szCs w:val="22"/>
        </w:rPr>
        <w:t>xxxxxxxxxxx</w:t>
      </w:r>
      <w:proofErr w:type="spellEnd"/>
      <w:r w:rsidRPr="0034083E">
        <w:rPr>
          <w:sz w:val="22"/>
          <w:szCs w:val="22"/>
        </w:rPr>
        <w:t>]</w:t>
      </w:r>
      <w:r>
        <w:rPr>
          <w:sz w:val="22"/>
          <w:szCs w:val="22"/>
        </w:rPr>
        <w:t xml:space="preserve"> (“Project”)</w:t>
      </w:r>
      <w:r>
        <w:rPr>
          <w:rFonts w:eastAsiaTheme="minorHAnsi"/>
        </w:rPr>
        <w:t xml:space="preserve"> – Agreement No. [XXXXXXXXXXXXX] (“Agreement”)</w:t>
      </w:r>
    </w:p>
    <w:p w14:paraId="379CF3DC" w14:textId="77777777" w:rsidR="001D01F6" w:rsidRPr="00B74D31" w:rsidRDefault="001D01F6">
      <w:pPr>
        <w:rPr>
          <w:sz w:val="22"/>
          <w:szCs w:val="22"/>
        </w:rPr>
      </w:pPr>
    </w:p>
    <w:p w14:paraId="1B4402E2" w14:textId="77777777" w:rsidR="000D5D20" w:rsidRPr="00B74D31" w:rsidRDefault="001D01F6">
      <w:pPr>
        <w:rPr>
          <w:sz w:val="22"/>
          <w:szCs w:val="22"/>
        </w:rPr>
      </w:pPr>
      <w:r w:rsidRPr="00B74D31">
        <w:rPr>
          <w:sz w:val="22"/>
          <w:szCs w:val="22"/>
        </w:rPr>
        <w:t>Ladies and Gentlemen:</w:t>
      </w:r>
    </w:p>
    <w:p w14:paraId="1B2F6847" w14:textId="77777777" w:rsidR="000D5D20" w:rsidRPr="00B74D31" w:rsidRDefault="000D5D20">
      <w:pPr>
        <w:rPr>
          <w:sz w:val="22"/>
          <w:szCs w:val="22"/>
        </w:rPr>
      </w:pPr>
    </w:p>
    <w:p w14:paraId="04C02CE9" w14:textId="1F0D6B59" w:rsidR="00121F8A" w:rsidRPr="00B74D31" w:rsidRDefault="00CE2CFE">
      <w:pPr>
        <w:rPr>
          <w:sz w:val="22"/>
          <w:szCs w:val="22"/>
        </w:rPr>
      </w:pPr>
      <w:r>
        <w:rPr>
          <w:sz w:val="22"/>
          <w:szCs w:val="22"/>
        </w:rPr>
        <w:t>This firm serves as</w:t>
      </w:r>
      <w:r w:rsidR="000D5D20" w:rsidRPr="00B74D31">
        <w:rPr>
          <w:sz w:val="22"/>
          <w:szCs w:val="22"/>
        </w:rPr>
        <w:t xml:space="preserve"> General Counsel to the </w:t>
      </w:r>
      <w:bookmarkStart w:id="1" w:name="_Hlk523918251"/>
      <w:r>
        <w:rPr>
          <w:sz w:val="22"/>
          <w:szCs w:val="22"/>
        </w:rPr>
        <w:t>[City/County/District]</w:t>
      </w:r>
      <w:r w:rsidR="001F4789">
        <w:rPr>
          <w:sz w:val="22"/>
          <w:szCs w:val="22"/>
        </w:rPr>
        <w:t xml:space="preserve"> </w:t>
      </w:r>
      <w:bookmarkEnd w:id="1"/>
      <w:r w:rsidR="000D5D20" w:rsidRPr="00B74D31">
        <w:rPr>
          <w:sz w:val="22"/>
          <w:szCs w:val="22"/>
        </w:rPr>
        <w:t>i</w:t>
      </w:r>
      <w:r w:rsidR="00A333E9" w:rsidRPr="00B74D31">
        <w:rPr>
          <w:sz w:val="22"/>
          <w:szCs w:val="22"/>
        </w:rPr>
        <w:t xml:space="preserve">n connection with the </w:t>
      </w:r>
      <w:r w:rsidR="00B958CD" w:rsidRPr="00B74D31">
        <w:rPr>
          <w:sz w:val="22"/>
          <w:szCs w:val="22"/>
        </w:rPr>
        <w:t>Project</w:t>
      </w:r>
      <w:r w:rsidR="00A333E9" w:rsidRPr="00B74D31">
        <w:rPr>
          <w:sz w:val="22"/>
          <w:szCs w:val="22"/>
        </w:rPr>
        <w:t>.  This opinion is delivered to the State Water Resources Control Board (“State Water Board”) at the reque</w:t>
      </w:r>
      <w:r w:rsidR="00085F9A">
        <w:rPr>
          <w:sz w:val="22"/>
          <w:szCs w:val="22"/>
        </w:rPr>
        <w:t xml:space="preserve">st of the </w:t>
      </w:r>
      <w:r>
        <w:rPr>
          <w:sz w:val="22"/>
          <w:szCs w:val="22"/>
        </w:rPr>
        <w:t>[City/County/District]</w:t>
      </w:r>
      <w:r w:rsidR="00A333E9" w:rsidRPr="00B74D31">
        <w:rPr>
          <w:sz w:val="22"/>
          <w:szCs w:val="22"/>
        </w:rPr>
        <w:t xml:space="preserve">.  In connection therewith, I have examined the </w:t>
      </w:r>
      <w:r w:rsidR="00085F9A">
        <w:rPr>
          <w:sz w:val="22"/>
          <w:szCs w:val="22"/>
        </w:rPr>
        <w:t xml:space="preserve">laws pertaining to the </w:t>
      </w:r>
      <w:r>
        <w:rPr>
          <w:sz w:val="22"/>
          <w:szCs w:val="22"/>
        </w:rPr>
        <w:t>[City/County/District]</w:t>
      </w:r>
      <w:r w:rsidR="00A333E9" w:rsidRPr="00B74D31">
        <w:rPr>
          <w:sz w:val="22"/>
          <w:szCs w:val="22"/>
        </w:rPr>
        <w:t xml:space="preserve">, originals of the </w:t>
      </w:r>
      <w:r w:rsidR="00A122AC">
        <w:rPr>
          <w:sz w:val="22"/>
          <w:szCs w:val="22"/>
        </w:rPr>
        <w:t>Agreement</w:t>
      </w:r>
      <w:r w:rsidR="00085F9A">
        <w:rPr>
          <w:sz w:val="22"/>
          <w:szCs w:val="22"/>
        </w:rPr>
        <w:t xml:space="preserve"> between the </w:t>
      </w:r>
      <w:r>
        <w:rPr>
          <w:sz w:val="22"/>
          <w:szCs w:val="22"/>
        </w:rPr>
        <w:t xml:space="preserve">[City/County/District] </w:t>
      </w:r>
      <w:r w:rsidR="00A333E9" w:rsidRPr="00B74D31">
        <w:rPr>
          <w:sz w:val="22"/>
          <w:szCs w:val="22"/>
        </w:rPr>
        <w:t xml:space="preserve"> and the State Water Board (“</w:t>
      </w:r>
      <w:r w:rsidR="00A122AC">
        <w:rPr>
          <w:sz w:val="22"/>
          <w:szCs w:val="22"/>
        </w:rPr>
        <w:t>Agreement</w:t>
      </w:r>
      <w:r w:rsidR="00085F9A">
        <w:rPr>
          <w:sz w:val="22"/>
          <w:szCs w:val="22"/>
        </w:rPr>
        <w:t>”),</w:t>
      </w:r>
      <w:r>
        <w:rPr>
          <w:sz w:val="22"/>
          <w:szCs w:val="22"/>
        </w:rPr>
        <w:t xml:space="preserve"> </w:t>
      </w:r>
      <w:r w:rsidRPr="0034083E">
        <w:rPr>
          <w:sz w:val="22"/>
          <w:szCs w:val="22"/>
        </w:rPr>
        <w:t xml:space="preserve">the </w:t>
      </w:r>
      <w:r>
        <w:rPr>
          <w:sz w:val="22"/>
          <w:szCs w:val="22"/>
        </w:rPr>
        <w:t>[City/County/District]</w:t>
      </w:r>
      <w:r w:rsidRPr="0034083E">
        <w:rPr>
          <w:sz w:val="22"/>
          <w:szCs w:val="22"/>
        </w:rPr>
        <w:t xml:space="preserve">’s </w:t>
      </w:r>
      <w:r>
        <w:rPr>
          <w:sz w:val="22"/>
          <w:szCs w:val="22"/>
        </w:rPr>
        <w:t xml:space="preserve">authorizing </w:t>
      </w:r>
      <w:r w:rsidRPr="00CE2CFE">
        <w:rPr>
          <w:sz w:val="22"/>
          <w:szCs w:val="22"/>
        </w:rPr>
        <w:t>resolution [xxx] adopted on [date]</w:t>
      </w:r>
      <w:r w:rsidR="001D4C09">
        <w:rPr>
          <w:sz w:val="22"/>
          <w:szCs w:val="22"/>
        </w:rPr>
        <w:t xml:space="preserve">, and </w:t>
      </w:r>
      <w:r w:rsidR="00601B73">
        <w:rPr>
          <w:sz w:val="22"/>
          <w:szCs w:val="22"/>
        </w:rPr>
        <w:t>[insert any other resolution adopted by the [City/County/District] in connection with the Project]</w:t>
      </w:r>
      <w:r w:rsidR="001D4C09">
        <w:rPr>
          <w:sz w:val="22"/>
          <w:szCs w:val="22"/>
        </w:rPr>
        <w:t xml:space="preserve"> </w:t>
      </w:r>
      <w:r w:rsidR="00085F9A" w:rsidRPr="00CE2CFE">
        <w:rPr>
          <w:sz w:val="22"/>
          <w:szCs w:val="22"/>
        </w:rPr>
        <w:t xml:space="preserve">(collectively, </w:t>
      </w:r>
      <w:r w:rsidR="00753528" w:rsidRPr="00CE2CFE">
        <w:rPr>
          <w:sz w:val="22"/>
          <w:szCs w:val="22"/>
        </w:rPr>
        <w:t>“</w:t>
      </w:r>
      <w:r w:rsidR="00A333E9" w:rsidRPr="00CE2CFE">
        <w:rPr>
          <w:sz w:val="22"/>
          <w:szCs w:val="22"/>
        </w:rPr>
        <w:t xml:space="preserve">the </w:t>
      </w:r>
      <w:r w:rsidR="00753528" w:rsidRPr="00CE2CFE">
        <w:rPr>
          <w:sz w:val="22"/>
          <w:szCs w:val="22"/>
        </w:rPr>
        <w:t>Resolutions”)</w:t>
      </w:r>
      <w:r w:rsidR="00A333E9" w:rsidRPr="00CE2CFE">
        <w:rPr>
          <w:sz w:val="22"/>
          <w:szCs w:val="22"/>
        </w:rPr>
        <w:t xml:space="preserve">, </w:t>
      </w:r>
      <w:r w:rsidR="00A333E9" w:rsidRPr="00B74D31">
        <w:rPr>
          <w:sz w:val="22"/>
          <w:szCs w:val="22"/>
        </w:rPr>
        <w:t>and such other documents, legal opinions, instruments and records, and have made such investigation of law, as I have considered necessary or appropriate for the purpose of this opinion.</w:t>
      </w:r>
    </w:p>
    <w:p w14:paraId="5B879433" w14:textId="77777777" w:rsidR="00121F8A" w:rsidRPr="00B74D31" w:rsidRDefault="00121F8A">
      <w:pPr>
        <w:rPr>
          <w:sz w:val="22"/>
          <w:szCs w:val="22"/>
        </w:rPr>
      </w:pPr>
    </w:p>
    <w:p w14:paraId="7B4D5326" w14:textId="77777777" w:rsidR="00A333E9" w:rsidRPr="00263495" w:rsidRDefault="00263495">
      <w:pPr>
        <w:rPr>
          <w:sz w:val="22"/>
          <w:szCs w:val="22"/>
        </w:rPr>
      </w:pPr>
      <w:r>
        <w:rPr>
          <w:sz w:val="22"/>
          <w:szCs w:val="22"/>
        </w:rPr>
        <w:t xml:space="preserve">Based on the foregoing, it is my opinion that: </w:t>
      </w:r>
    </w:p>
    <w:p w14:paraId="607BC4DA" w14:textId="77777777" w:rsidR="00A333E9" w:rsidRPr="00B74D31" w:rsidRDefault="00A333E9">
      <w:pPr>
        <w:rPr>
          <w:sz w:val="22"/>
          <w:szCs w:val="22"/>
        </w:rPr>
      </w:pPr>
    </w:p>
    <w:p w14:paraId="073BB657" w14:textId="57CBF10E" w:rsidR="002D7918" w:rsidRPr="00CE2CFE" w:rsidRDefault="002D7918" w:rsidP="002D7918">
      <w:pPr>
        <w:pStyle w:val="ListParagraph"/>
        <w:numPr>
          <w:ilvl w:val="0"/>
          <w:numId w:val="1"/>
        </w:numPr>
        <w:rPr>
          <w:sz w:val="22"/>
          <w:szCs w:val="22"/>
        </w:rPr>
      </w:pPr>
      <w:r>
        <w:rPr>
          <w:sz w:val="22"/>
          <w:szCs w:val="22"/>
        </w:rPr>
        <w:t xml:space="preserve">The </w:t>
      </w:r>
      <w:r w:rsidR="00CE2CFE">
        <w:rPr>
          <w:sz w:val="22"/>
          <w:szCs w:val="22"/>
        </w:rPr>
        <w:t>[City/County/District]</w:t>
      </w:r>
      <w:r w:rsidRPr="00CE2CFE">
        <w:rPr>
          <w:sz w:val="22"/>
          <w:szCs w:val="22"/>
        </w:rPr>
        <w:t xml:space="preserve">, a </w:t>
      </w:r>
      <w:r w:rsidR="00CE2CFE" w:rsidRPr="00CE2CFE">
        <w:rPr>
          <w:sz w:val="22"/>
          <w:szCs w:val="22"/>
        </w:rPr>
        <w:t>[</w:t>
      </w:r>
      <w:r w:rsidRPr="00CE2CFE">
        <w:rPr>
          <w:sz w:val="22"/>
          <w:szCs w:val="22"/>
        </w:rPr>
        <w:t>general law</w:t>
      </w:r>
      <w:r w:rsidR="00B63417" w:rsidRPr="00CE2CFE">
        <w:rPr>
          <w:sz w:val="22"/>
          <w:szCs w:val="22"/>
        </w:rPr>
        <w:t xml:space="preserve"> city</w:t>
      </w:r>
      <w:r w:rsidRPr="00CE2CFE">
        <w:rPr>
          <w:sz w:val="22"/>
          <w:szCs w:val="22"/>
        </w:rPr>
        <w:t>/charter city/county/special district/joint powers authority</w:t>
      </w:r>
      <w:r w:rsidR="00CE2CFE" w:rsidRPr="00CE2CFE">
        <w:rPr>
          <w:sz w:val="22"/>
          <w:szCs w:val="22"/>
        </w:rPr>
        <w:t>]</w:t>
      </w:r>
      <w:r w:rsidRPr="00CE2CFE">
        <w:rPr>
          <w:sz w:val="22"/>
          <w:szCs w:val="22"/>
        </w:rPr>
        <w:t xml:space="preserve"> of the State of California duly organized, validly existing under the laws of the State of California pursuant to [INSERT SPECIFIC LEGAL AUTHORITY], has the requisite legal right, power</w:t>
      </w:r>
      <w:r w:rsidR="00497BDE" w:rsidRPr="00CE2CFE">
        <w:rPr>
          <w:sz w:val="22"/>
          <w:szCs w:val="22"/>
        </w:rPr>
        <w:t>,</w:t>
      </w:r>
      <w:r w:rsidRPr="00CE2CFE">
        <w:rPr>
          <w:sz w:val="22"/>
          <w:szCs w:val="22"/>
        </w:rPr>
        <w:t xml:space="preserve"> and authority to execute and deliver the Agreement and carry out and consummate all transactions contemplated therein.</w:t>
      </w:r>
    </w:p>
    <w:p w14:paraId="18CEE49A" w14:textId="77777777" w:rsidR="002D7918" w:rsidRPr="00CE2CFE" w:rsidRDefault="002D7918" w:rsidP="002D7918">
      <w:pPr>
        <w:rPr>
          <w:sz w:val="22"/>
          <w:szCs w:val="22"/>
        </w:rPr>
      </w:pPr>
    </w:p>
    <w:p w14:paraId="1E8AB4C4" w14:textId="24FEA350" w:rsidR="002D7918" w:rsidRDefault="002D7918" w:rsidP="002D7918">
      <w:pPr>
        <w:pStyle w:val="ListParagraph"/>
        <w:ind w:left="1080"/>
        <w:rPr>
          <w:sz w:val="22"/>
          <w:szCs w:val="22"/>
        </w:rPr>
      </w:pPr>
      <w:r w:rsidRPr="00CE2CFE">
        <w:rPr>
          <w:sz w:val="22"/>
          <w:szCs w:val="22"/>
        </w:rPr>
        <w:t>[</w:t>
      </w:r>
      <w:r w:rsidR="00CE2CFE" w:rsidRPr="00CE2CFE">
        <w:rPr>
          <w:sz w:val="22"/>
          <w:szCs w:val="22"/>
        </w:rPr>
        <w:t>and if charter city] [</w:t>
      </w:r>
      <w:r w:rsidRPr="00CE2CFE">
        <w:rPr>
          <w:sz w:val="22"/>
          <w:szCs w:val="22"/>
        </w:rPr>
        <w:t xml:space="preserve">The </w:t>
      </w:r>
      <w:r w:rsidR="00CE2CFE">
        <w:rPr>
          <w:sz w:val="22"/>
          <w:szCs w:val="22"/>
        </w:rPr>
        <w:t>[City/County/District]</w:t>
      </w:r>
      <w:r w:rsidRPr="00CE2CFE">
        <w:rPr>
          <w:sz w:val="22"/>
          <w:szCs w:val="22"/>
        </w:rPr>
        <w:t xml:space="preserve"> is a charter city, the governing board of which is not prohibited, limited or constrained in any way from adopting, requiring, or utilizing a project labor agreement that includes all taxpayer protection provisions of Public Contract Code section 2500.]</w:t>
      </w:r>
    </w:p>
    <w:p w14:paraId="4A4575B4" w14:textId="77777777" w:rsidR="002D7918" w:rsidRDefault="002D7918" w:rsidP="002D7918">
      <w:pPr>
        <w:pStyle w:val="ListParagraph"/>
        <w:ind w:left="1080"/>
        <w:rPr>
          <w:sz w:val="22"/>
          <w:szCs w:val="22"/>
        </w:rPr>
      </w:pPr>
    </w:p>
    <w:p w14:paraId="5C5F44F4" w14:textId="37B4B8C0" w:rsidR="002D7918" w:rsidRPr="00CE2CFE" w:rsidRDefault="00CE2CFE" w:rsidP="00CE2CFE">
      <w:pPr>
        <w:pStyle w:val="ListParagraph"/>
        <w:ind w:left="1080"/>
        <w:rPr>
          <w:sz w:val="22"/>
          <w:szCs w:val="22"/>
        </w:rPr>
      </w:pPr>
      <w:r w:rsidRPr="00CE2CFE">
        <w:rPr>
          <w:sz w:val="22"/>
          <w:szCs w:val="22"/>
        </w:rPr>
        <w:t>[</w:t>
      </w:r>
      <w:r w:rsidR="002D7918" w:rsidRPr="00CE2CFE">
        <w:rPr>
          <w:sz w:val="22"/>
          <w:szCs w:val="22"/>
        </w:rPr>
        <w:t xml:space="preserve">AND IF JOINT POWERS </w:t>
      </w:r>
      <w:proofErr w:type="gramStart"/>
      <w:r w:rsidR="002D7918" w:rsidRPr="00CE2CFE">
        <w:rPr>
          <w:sz w:val="22"/>
          <w:szCs w:val="22"/>
        </w:rPr>
        <w:t>AUTHORITY</w:t>
      </w:r>
      <w:r w:rsidRPr="00CE2CFE">
        <w:rPr>
          <w:sz w:val="22"/>
          <w:szCs w:val="22"/>
        </w:rPr>
        <w:t>][</w:t>
      </w:r>
      <w:proofErr w:type="gramEnd"/>
      <w:r w:rsidR="002D7918" w:rsidRPr="00CE2CFE">
        <w:rPr>
          <w:sz w:val="22"/>
          <w:szCs w:val="22"/>
        </w:rPr>
        <w:t xml:space="preserve">None of the </w:t>
      </w:r>
      <w:r>
        <w:rPr>
          <w:sz w:val="22"/>
          <w:szCs w:val="22"/>
        </w:rPr>
        <w:t>[City/County/District]</w:t>
      </w:r>
      <w:r w:rsidR="002D7918" w:rsidRPr="00CE2CFE">
        <w:rPr>
          <w:sz w:val="22"/>
          <w:szCs w:val="22"/>
        </w:rPr>
        <w:t>’s member charter cities is prohibited, limited or constrained in any way from adopting, requiring, or utilizing a project labor agreement that includes all taxpayer protection provisions of Public Contract Code section 2500.</w:t>
      </w:r>
      <w:r w:rsidRPr="00CE2CFE">
        <w:rPr>
          <w:sz w:val="22"/>
          <w:szCs w:val="22"/>
        </w:rPr>
        <w:t>]</w:t>
      </w:r>
    </w:p>
    <w:p w14:paraId="4DE5364E" w14:textId="77777777" w:rsidR="009222CB" w:rsidRDefault="009222CB" w:rsidP="009222CB">
      <w:pPr>
        <w:pStyle w:val="ListParagraph"/>
        <w:ind w:left="1080"/>
        <w:jc w:val="center"/>
        <w:rPr>
          <w:sz w:val="22"/>
          <w:szCs w:val="22"/>
        </w:rPr>
      </w:pPr>
    </w:p>
    <w:p w14:paraId="6D613D3A" w14:textId="77777777" w:rsidR="00444E28" w:rsidRPr="00710A4F" w:rsidRDefault="00444E28" w:rsidP="00444E28">
      <w:pPr>
        <w:pStyle w:val="ListParagraph"/>
        <w:ind w:left="1080"/>
        <w:rPr>
          <w:sz w:val="22"/>
          <w:szCs w:val="22"/>
        </w:rPr>
      </w:pPr>
    </w:p>
    <w:p w14:paraId="4676D3AE" w14:textId="788BEF03" w:rsidR="00753528" w:rsidRPr="00B74D31" w:rsidRDefault="00085F9A" w:rsidP="00A333E9">
      <w:pPr>
        <w:pStyle w:val="ListParagraph"/>
        <w:numPr>
          <w:ilvl w:val="0"/>
          <w:numId w:val="1"/>
        </w:numPr>
        <w:rPr>
          <w:sz w:val="22"/>
          <w:szCs w:val="22"/>
        </w:rPr>
      </w:pPr>
      <w:r>
        <w:rPr>
          <w:sz w:val="22"/>
          <w:szCs w:val="22"/>
        </w:rPr>
        <w:t xml:space="preserve">The </w:t>
      </w:r>
      <w:r w:rsidR="00753528" w:rsidRPr="00B74D31">
        <w:rPr>
          <w:sz w:val="22"/>
          <w:szCs w:val="22"/>
        </w:rPr>
        <w:t>Resolutions have been duly adop</w:t>
      </w:r>
      <w:r>
        <w:rPr>
          <w:sz w:val="22"/>
          <w:szCs w:val="22"/>
        </w:rPr>
        <w:t xml:space="preserve">ted at meetings of the </w:t>
      </w:r>
      <w:r w:rsidR="00CE2CFE">
        <w:rPr>
          <w:sz w:val="22"/>
          <w:szCs w:val="22"/>
        </w:rPr>
        <w:t>[City/County/District]</w:t>
      </w:r>
      <w:r w:rsidR="00753528" w:rsidRPr="00B74D31">
        <w:rPr>
          <w:sz w:val="22"/>
          <w:szCs w:val="22"/>
        </w:rPr>
        <w:t xml:space="preserve"> which were called and held pursuant to law with all public notice required by law and at which a quorum was prese</w:t>
      </w:r>
      <w:r>
        <w:rPr>
          <w:sz w:val="22"/>
          <w:szCs w:val="22"/>
        </w:rPr>
        <w:t xml:space="preserve">nt and acting when the </w:t>
      </w:r>
      <w:r w:rsidR="00753528" w:rsidRPr="00B74D31">
        <w:rPr>
          <w:sz w:val="22"/>
          <w:szCs w:val="22"/>
        </w:rPr>
        <w:t>Resoluti</w:t>
      </w:r>
      <w:r>
        <w:rPr>
          <w:sz w:val="22"/>
          <w:szCs w:val="22"/>
        </w:rPr>
        <w:t xml:space="preserve">ons were adopted.  The </w:t>
      </w:r>
      <w:r w:rsidR="00753528" w:rsidRPr="00B74D31">
        <w:rPr>
          <w:sz w:val="22"/>
          <w:szCs w:val="22"/>
        </w:rPr>
        <w:t>Resolutions are in full force and effect and have not been amended, modif</w:t>
      </w:r>
      <w:r w:rsidR="00B958CD" w:rsidRPr="00B74D31">
        <w:rPr>
          <w:sz w:val="22"/>
          <w:szCs w:val="22"/>
        </w:rPr>
        <w:t>ied, supplemented, or rescinded.</w:t>
      </w:r>
      <w:r w:rsidR="00A55A33">
        <w:rPr>
          <w:sz w:val="22"/>
          <w:szCs w:val="22"/>
        </w:rPr>
        <w:t xml:space="preserve">  </w:t>
      </w:r>
    </w:p>
    <w:p w14:paraId="57A38C8E" w14:textId="76D313B6" w:rsidR="00753528" w:rsidRPr="00B74D31" w:rsidRDefault="00753528" w:rsidP="00A333E9">
      <w:pPr>
        <w:pStyle w:val="ListParagraph"/>
        <w:numPr>
          <w:ilvl w:val="0"/>
          <w:numId w:val="1"/>
        </w:numPr>
        <w:rPr>
          <w:sz w:val="22"/>
          <w:szCs w:val="22"/>
        </w:rPr>
      </w:pPr>
      <w:r w:rsidRPr="00B74D31">
        <w:rPr>
          <w:sz w:val="22"/>
          <w:szCs w:val="22"/>
        </w:rPr>
        <w:lastRenderedPageBreak/>
        <w:t>To the best of my knowledge and based upon a reasonable investigation, all proceedings required by law or under the ordinances o</w:t>
      </w:r>
      <w:r w:rsidR="00085F9A">
        <w:rPr>
          <w:sz w:val="22"/>
          <w:szCs w:val="22"/>
        </w:rPr>
        <w:t xml:space="preserve">r bylaws of the </w:t>
      </w:r>
      <w:r w:rsidR="00CE2CFE">
        <w:rPr>
          <w:sz w:val="22"/>
          <w:szCs w:val="22"/>
        </w:rPr>
        <w:t>[City/County/District]</w:t>
      </w:r>
      <w:r w:rsidR="00085F9A">
        <w:rPr>
          <w:sz w:val="22"/>
          <w:szCs w:val="22"/>
        </w:rPr>
        <w:t xml:space="preserve"> to be taken by the </w:t>
      </w:r>
      <w:r w:rsidR="00CE2CFE">
        <w:rPr>
          <w:sz w:val="22"/>
          <w:szCs w:val="22"/>
        </w:rPr>
        <w:t>[City/County/District]</w:t>
      </w:r>
      <w:r w:rsidRPr="00B74D31">
        <w:rPr>
          <w:sz w:val="22"/>
          <w:szCs w:val="22"/>
        </w:rPr>
        <w:t xml:space="preserve"> in connection with the authorization of the </w:t>
      </w:r>
      <w:r w:rsidR="00A122AC">
        <w:rPr>
          <w:sz w:val="22"/>
          <w:szCs w:val="22"/>
        </w:rPr>
        <w:t>Agreement</w:t>
      </w:r>
      <w:r w:rsidR="00896597" w:rsidRPr="00B74D31">
        <w:rPr>
          <w:sz w:val="22"/>
          <w:szCs w:val="22"/>
        </w:rPr>
        <w:t xml:space="preserve"> </w:t>
      </w:r>
      <w:r w:rsidRPr="00B74D31">
        <w:rPr>
          <w:sz w:val="22"/>
          <w:szCs w:val="22"/>
        </w:rPr>
        <w:t>and the transactions contemplated by and related thereto, and all such approvals, authorizations, consents or other orders of or filings or registrations with such public boards or bodies, if any, as may be legally required</w:t>
      </w:r>
      <w:r w:rsidR="00085F9A">
        <w:rPr>
          <w:sz w:val="22"/>
          <w:szCs w:val="22"/>
        </w:rPr>
        <w:t xml:space="preserve"> to be obtained by the </w:t>
      </w:r>
      <w:r w:rsidR="00CE2CFE">
        <w:rPr>
          <w:sz w:val="22"/>
          <w:szCs w:val="22"/>
        </w:rPr>
        <w:t>[City/County/District]</w:t>
      </w:r>
      <w:r w:rsidRPr="00B74D31">
        <w:rPr>
          <w:sz w:val="22"/>
          <w:szCs w:val="22"/>
        </w:rPr>
        <w:t xml:space="preserve"> prior to the date hereof with respect to all or any of such matters have been taken or obtained and are in full force and effect, except that no opinion is expressed as to any approvals, obligations or proceedings which may be required under any federal securities laws or state blue sky or securities laws.</w:t>
      </w:r>
    </w:p>
    <w:p w14:paraId="38541554" w14:textId="1026E110" w:rsidR="00B958CD" w:rsidRPr="00B74D31" w:rsidRDefault="00753528" w:rsidP="00A333E9">
      <w:pPr>
        <w:pStyle w:val="ListParagraph"/>
        <w:numPr>
          <w:ilvl w:val="0"/>
          <w:numId w:val="1"/>
        </w:numPr>
        <w:rPr>
          <w:sz w:val="22"/>
          <w:szCs w:val="22"/>
        </w:rPr>
      </w:pPr>
      <w:r w:rsidRPr="00B74D31">
        <w:rPr>
          <w:sz w:val="22"/>
          <w:szCs w:val="22"/>
        </w:rPr>
        <w:t xml:space="preserve">To the best of my knowledge and based upon a reasonable investigation, the execution and delivery of the </w:t>
      </w:r>
      <w:r w:rsidR="00A122AC">
        <w:rPr>
          <w:sz w:val="22"/>
          <w:szCs w:val="22"/>
        </w:rPr>
        <w:t>Agreement</w:t>
      </w:r>
      <w:r w:rsidR="00896597" w:rsidRPr="00B74D31">
        <w:rPr>
          <w:sz w:val="22"/>
          <w:szCs w:val="22"/>
        </w:rPr>
        <w:t xml:space="preserve"> </w:t>
      </w:r>
      <w:r w:rsidRPr="00B74D31">
        <w:rPr>
          <w:sz w:val="22"/>
          <w:szCs w:val="22"/>
        </w:rPr>
        <w:t>and the consummation of the transactions therein will not conflict with or constitute a breach of or default (with due notice or the passage of time or both) under (</w:t>
      </w:r>
      <w:proofErr w:type="spellStart"/>
      <w:r w:rsidRPr="00B74D31">
        <w:rPr>
          <w:sz w:val="22"/>
          <w:szCs w:val="22"/>
        </w:rPr>
        <w:t>i</w:t>
      </w:r>
      <w:proofErr w:type="spellEnd"/>
      <w:r w:rsidRPr="00B74D31">
        <w:rPr>
          <w:sz w:val="22"/>
          <w:szCs w:val="22"/>
        </w:rPr>
        <w:t>) the</w:t>
      </w:r>
      <w:r w:rsidR="00085F9A">
        <w:rPr>
          <w:sz w:val="22"/>
          <w:szCs w:val="22"/>
        </w:rPr>
        <w:t xml:space="preserve"> statutes creating the </w:t>
      </w:r>
      <w:r w:rsidR="00CE2CFE">
        <w:rPr>
          <w:sz w:val="22"/>
          <w:szCs w:val="22"/>
        </w:rPr>
        <w:t>[City/County/District]</w:t>
      </w:r>
      <w:r w:rsidRPr="00B74D31">
        <w:rPr>
          <w:sz w:val="22"/>
          <w:szCs w:val="22"/>
        </w:rPr>
        <w:t xml:space="preserve"> or any amendments thereto, (ii) the ordina</w:t>
      </w:r>
      <w:r w:rsidR="00085F9A">
        <w:rPr>
          <w:sz w:val="22"/>
          <w:szCs w:val="22"/>
        </w:rPr>
        <w:t xml:space="preserve">nces or by laws of the </w:t>
      </w:r>
      <w:r w:rsidR="00CE2CFE">
        <w:rPr>
          <w:sz w:val="22"/>
          <w:szCs w:val="22"/>
        </w:rPr>
        <w:t>[City/County/District]</w:t>
      </w:r>
      <w:r w:rsidRPr="00B74D31">
        <w:rPr>
          <w:sz w:val="22"/>
          <w:szCs w:val="22"/>
        </w:rPr>
        <w:t>, (iii) any bond, debenture, note or other evidence of indebtedness, or any material contract, agreement</w:t>
      </w:r>
      <w:r w:rsidR="00085F9A">
        <w:rPr>
          <w:sz w:val="22"/>
          <w:szCs w:val="22"/>
        </w:rPr>
        <w:t xml:space="preserve"> or lease to which the </w:t>
      </w:r>
      <w:r w:rsidR="00CE2CFE">
        <w:rPr>
          <w:sz w:val="22"/>
          <w:szCs w:val="22"/>
        </w:rPr>
        <w:t>[City/County/District]</w:t>
      </w:r>
      <w:r w:rsidRPr="00B74D31">
        <w:rPr>
          <w:sz w:val="22"/>
          <w:szCs w:val="22"/>
        </w:rPr>
        <w:t xml:space="preserve"> is a party or by which it or its properties are otherwise subject or bound or (iv) any applicable law or administrative regulation or any applicable court or administrative decree or order.</w:t>
      </w:r>
    </w:p>
    <w:p w14:paraId="414F81DD" w14:textId="0E1167D6" w:rsidR="0014070C" w:rsidRDefault="00B958CD" w:rsidP="00A333E9">
      <w:pPr>
        <w:pStyle w:val="ListParagraph"/>
        <w:numPr>
          <w:ilvl w:val="0"/>
          <w:numId w:val="1"/>
        </w:numPr>
        <w:rPr>
          <w:sz w:val="22"/>
          <w:szCs w:val="22"/>
        </w:rPr>
      </w:pPr>
      <w:r w:rsidRPr="00B74D31">
        <w:rPr>
          <w:sz w:val="22"/>
          <w:szCs w:val="22"/>
        </w:rPr>
        <w:t xml:space="preserve">To the best </w:t>
      </w:r>
      <w:r w:rsidRPr="0014070C">
        <w:rPr>
          <w:sz w:val="22"/>
          <w:szCs w:val="22"/>
        </w:rPr>
        <w:t>of my knowledge and based upon a reasona</w:t>
      </w:r>
      <w:r w:rsidR="00085F9A" w:rsidRPr="0014070C">
        <w:rPr>
          <w:sz w:val="22"/>
          <w:szCs w:val="22"/>
        </w:rPr>
        <w:t xml:space="preserve">ble investigation, the </w:t>
      </w:r>
      <w:r w:rsidR="00CE2CFE" w:rsidRPr="0014070C">
        <w:rPr>
          <w:sz w:val="22"/>
          <w:szCs w:val="22"/>
        </w:rPr>
        <w:t>[City/County/District]</w:t>
      </w:r>
      <w:r w:rsidRPr="0014070C">
        <w:rPr>
          <w:sz w:val="22"/>
          <w:szCs w:val="22"/>
        </w:rPr>
        <w:t xml:space="preserve"> has </w:t>
      </w:r>
      <w:proofErr w:type="gramStart"/>
      <w:r w:rsidR="008A74CA" w:rsidRPr="0014070C">
        <w:rPr>
          <w:sz w:val="22"/>
          <w:szCs w:val="22"/>
        </w:rPr>
        <w:t>sufficient</w:t>
      </w:r>
      <w:proofErr w:type="gramEnd"/>
      <w:r w:rsidR="008A74CA" w:rsidRPr="0014070C">
        <w:rPr>
          <w:sz w:val="22"/>
          <w:szCs w:val="22"/>
        </w:rPr>
        <w:t xml:space="preserve"> property rights in the</w:t>
      </w:r>
      <w:r w:rsidRPr="0014070C">
        <w:rPr>
          <w:sz w:val="22"/>
          <w:szCs w:val="22"/>
        </w:rPr>
        <w:t xml:space="preserve"> Project</w:t>
      </w:r>
      <w:r w:rsidR="008A74CA" w:rsidRPr="0014070C">
        <w:rPr>
          <w:sz w:val="22"/>
          <w:szCs w:val="22"/>
        </w:rPr>
        <w:t xml:space="preserve"> property</w:t>
      </w:r>
      <w:r w:rsidRPr="0014070C">
        <w:rPr>
          <w:sz w:val="22"/>
          <w:szCs w:val="22"/>
        </w:rPr>
        <w:t xml:space="preserve"> </w:t>
      </w:r>
      <w:r w:rsidR="004D100A">
        <w:rPr>
          <w:sz w:val="22"/>
          <w:szCs w:val="22"/>
        </w:rPr>
        <w:t xml:space="preserve">or contractual arrangements related thereto </w:t>
      </w:r>
      <w:r w:rsidRPr="0014070C">
        <w:rPr>
          <w:sz w:val="22"/>
          <w:szCs w:val="22"/>
        </w:rPr>
        <w:t xml:space="preserve">for the purposes contemplated in the </w:t>
      </w:r>
      <w:r w:rsidR="00A122AC" w:rsidRPr="0014070C">
        <w:rPr>
          <w:sz w:val="22"/>
          <w:szCs w:val="22"/>
        </w:rPr>
        <w:t>Agreement</w:t>
      </w:r>
      <w:r w:rsidRPr="0014070C">
        <w:rPr>
          <w:sz w:val="22"/>
          <w:szCs w:val="22"/>
        </w:rPr>
        <w:t>.</w:t>
      </w:r>
      <w:r w:rsidR="00293411" w:rsidRPr="0014070C">
        <w:rPr>
          <w:sz w:val="22"/>
          <w:szCs w:val="22"/>
        </w:rPr>
        <w:t xml:space="preserve">  </w:t>
      </w:r>
      <w:r w:rsidR="004D100A">
        <w:rPr>
          <w:sz w:val="22"/>
          <w:szCs w:val="22"/>
        </w:rPr>
        <w:t>Such</w:t>
      </w:r>
      <w:r w:rsidR="00293411" w:rsidRPr="0014070C">
        <w:rPr>
          <w:sz w:val="22"/>
          <w:szCs w:val="22"/>
        </w:rPr>
        <w:t xml:space="preserve"> right</w:t>
      </w:r>
      <w:r w:rsidR="0014070C">
        <w:rPr>
          <w:sz w:val="22"/>
          <w:szCs w:val="22"/>
        </w:rPr>
        <w:t>s</w:t>
      </w:r>
      <w:r w:rsidR="00293411" w:rsidRPr="0014070C">
        <w:rPr>
          <w:sz w:val="22"/>
          <w:szCs w:val="22"/>
        </w:rPr>
        <w:t xml:space="preserve"> extend</w:t>
      </w:r>
      <w:r w:rsidR="008A74CA" w:rsidRPr="0014070C">
        <w:rPr>
          <w:sz w:val="22"/>
          <w:szCs w:val="22"/>
        </w:rPr>
        <w:t>/</w:t>
      </w:r>
      <w:r w:rsidR="00293411" w:rsidRPr="0014070C">
        <w:rPr>
          <w:sz w:val="22"/>
          <w:szCs w:val="22"/>
        </w:rPr>
        <w:t>s in perpetuity/until [date].</w:t>
      </w:r>
      <w:r w:rsidR="0014070C" w:rsidRPr="0014070C">
        <w:rPr>
          <w:sz w:val="22"/>
          <w:szCs w:val="22"/>
        </w:rPr>
        <w:t xml:space="preserve">  </w:t>
      </w:r>
    </w:p>
    <w:p w14:paraId="30F0F394" w14:textId="390FA607" w:rsidR="0056021B" w:rsidRPr="00B74D31" w:rsidRDefault="00753528" w:rsidP="00A333E9">
      <w:pPr>
        <w:pStyle w:val="ListParagraph"/>
        <w:numPr>
          <w:ilvl w:val="0"/>
          <w:numId w:val="1"/>
        </w:numPr>
        <w:rPr>
          <w:sz w:val="22"/>
          <w:szCs w:val="22"/>
        </w:rPr>
      </w:pPr>
      <w:r w:rsidRPr="0014070C">
        <w:rPr>
          <w:sz w:val="22"/>
          <w:szCs w:val="22"/>
        </w:rPr>
        <w:t>To the best of my knowledge and based upon a reasonab</w:t>
      </w:r>
      <w:r w:rsidR="0056021B" w:rsidRPr="0014070C">
        <w:rPr>
          <w:sz w:val="22"/>
          <w:szCs w:val="22"/>
        </w:rPr>
        <w:t>le investigation, there is no action, suit, proceeding, inquiry or investigation before or by any court of federal, state, municipal or other governmental</w:t>
      </w:r>
      <w:r w:rsidR="0056021B" w:rsidRPr="00B74D31">
        <w:rPr>
          <w:sz w:val="22"/>
          <w:szCs w:val="22"/>
        </w:rPr>
        <w:t xml:space="preserve"> authority pending or threatened ag</w:t>
      </w:r>
      <w:r w:rsidR="00085F9A">
        <w:rPr>
          <w:sz w:val="22"/>
          <w:szCs w:val="22"/>
        </w:rPr>
        <w:t xml:space="preserve">ainst or affecting the </w:t>
      </w:r>
      <w:r w:rsidR="00CE2CFE">
        <w:rPr>
          <w:sz w:val="22"/>
          <w:szCs w:val="22"/>
        </w:rPr>
        <w:t>[City/County/District]</w:t>
      </w:r>
      <w:r w:rsidR="00085F9A">
        <w:rPr>
          <w:sz w:val="22"/>
          <w:szCs w:val="22"/>
        </w:rPr>
        <w:t>’</w:t>
      </w:r>
      <w:r w:rsidR="00A9152E">
        <w:rPr>
          <w:sz w:val="22"/>
          <w:szCs w:val="22"/>
        </w:rPr>
        <w:t xml:space="preserve">s </w:t>
      </w:r>
      <w:r w:rsidR="00CE2CFE">
        <w:rPr>
          <w:sz w:val="22"/>
          <w:szCs w:val="22"/>
        </w:rPr>
        <w:t>S</w:t>
      </w:r>
      <w:r w:rsidR="00A9152E">
        <w:rPr>
          <w:sz w:val="22"/>
          <w:szCs w:val="22"/>
        </w:rPr>
        <w:t>ystem</w:t>
      </w:r>
      <w:r w:rsidR="00CE2CFE">
        <w:rPr>
          <w:sz w:val="22"/>
          <w:szCs w:val="22"/>
        </w:rPr>
        <w:t>, as defined in the Agreement,</w:t>
      </w:r>
      <w:r w:rsidR="0056021B" w:rsidRPr="00B74D31">
        <w:rPr>
          <w:sz w:val="22"/>
          <w:szCs w:val="22"/>
        </w:rPr>
        <w:t xml:space="preserve"> or the assets, propertie</w:t>
      </w:r>
      <w:r w:rsidR="00085F9A">
        <w:rPr>
          <w:sz w:val="22"/>
          <w:szCs w:val="22"/>
        </w:rPr>
        <w:t xml:space="preserve">s or operations of the </w:t>
      </w:r>
      <w:r w:rsidR="00CE2CFE">
        <w:rPr>
          <w:sz w:val="22"/>
          <w:szCs w:val="22"/>
        </w:rPr>
        <w:t>[City/County/District]</w:t>
      </w:r>
      <w:r w:rsidR="0056021B" w:rsidRPr="00B74D31">
        <w:rPr>
          <w:sz w:val="22"/>
          <w:szCs w:val="22"/>
        </w:rPr>
        <w:t xml:space="preserve"> rela</w:t>
      </w:r>
      <w:r w:rsidR="006F74C4">
        <w:rPr>
          <w:sz w:val="22"/>
          <w:szCs w:val="22"/>
        </w:rPr>
        <w:t xml:space="preserve">ting to its </w:t>
      </w:r>
      <w:r w:rsidR="00CE2CFE">
        <w:rPr>
          <w:sz w:val="22"/>
          <w:szCs w:val="22"/>
        </w:rPr>
        <w:t>S</w:t>
      </w:r>
      <w:r w:rsidR="006F74C4">
        <w:rPr>
          <w:sz w:val="22"/>
          <w:szCs w:val="22"/>
        </w:rPr>
        <w:t>ystem</w:t>
      </w:r>
      <w:r w:rsidR="0056021B" w:rsidRPr="00B74D31">
        <w:rPr>
          <w:sz w:val="22"/>
          <w:szCs w:val="22"/>
        </w:rPr>
        <w:t xml:space="preserve"> which, if deter</w:t>
      </w:r>
      <w:r w:rsidR="00085F9A">
        <w:rPr>
          <w:sz w:val="22"/>
          <w:szCs w:val="22"/>
        </w:rPr>
        <w:t xml:space="preserve">mined adversely to the </w:t>
      </w:r>
      <w:r w:rsidR="00CE2CFE">
        <w:rPr>
          <w:sz w:val="22"/>
          <w:szCs w:val="22"/>
        </w:rPr>
        <w:t>[City/County/District]</w:t>
      </w:r>
      <w:r w:rsidR="0056021B" w:rsidRPr="00B74D31">
        <w:rPr>
          <w:sz w:val="22"/>
          <w:szCs w:val="22"/>
        </w:rPr>
        <w:t xml:space="preserve"> or its interests would result in any material change in the assets or financial condition of the </w:t>
      </w:r>
      <w:r w:rsidR="00CE2CFE">
        <w:rPr>
          <w:sz w:val="22"/>
          <w:szCs w:val="22"/>
        </w:rPr>
        <w:t>[City/County/District]</w:t>
      </w:r>
      <w:r w:rsidR="0056021B" w:rsidRPr="00B74D31">
        <w:rPr>
          <w:sz w:val="22"/>
          <w:szCs w:val="22"/>
        </w:rPr>
        <w:t xml:space="preserve">, the </w:t>
      </w:r>
      <w:r w:rsidR="00CE2CFE">
        <w:rPr>
          <w:sz w:val="22"/>
          <w:szCs w:val="22"/>
        </w:rPr>
        <w:t>[City/County/District]</w:t>
      </w:r>
      <w:r w:rsidR="0056021B" w:rsidRPr="00B74D31">
        <w:rPr>
          <w:sz w:val="22"/>
          <w:szCs w:val="22"/>
        </w:rPr>
        <w:t xml:space="preserve">’s </w:t>
      </w:r>
      <w:r w:rsidR="00CE2CFE">
        <w:rPr>
          <w:sz w:val="22"/>
          <w:szCs w:val="22"/>
        </w:rPr>
        <w:t>S</w:t>
      </w:r>
      <w:r w:rsidR="006F74C4">
        <w:rPr>
          <w:sz w:val="22"/>
          <w:szCs w:val="22"/>
        </w:rPr>
        <w:t>ystem</w:t>
      </w:r>
      <w:r w:rsidR="0056021B" w:rsidRPr="00B74D31">
        <w:rPr>
          <w:sz w:val="22"/>
          <w:szCs w:val="22"/>
        </w:rPr>
        <w:t xml:space="preserve"> or the financial cond</w:t>
      </w:r>
      <w:r w:rsidR="00085F9A">
        <w:rPr>
          <w:sz w:val="22"/>
          <w:szCs w:val="22"/>
        </w:rPr>
        <w:t xml:space="preserve">ition thereof, and the </w:t>
      </w:r>
      <w:r w:rsidR="00CE2CFE">
        <w:rPr>
          <w:sz w:val="22"/>
          <w:szCs w:val="22"/>
        </w:rPr>
        <w:t>[City/County/District]</w:t>
      </w:r>
      <w:r w:rsidR="0056021B" w:rsidRPr="00B74D31">
        <w:rPr>
          <w:sz w:val="22"/>
          <w:szCs w:val="22"/>
        </w:rPr>
        <w:t xml:space="preserve"> is not in default with respect to any order or decree of any court or any order, regulation</w:t>
      </w:r>
      <w:r w:rsidR="00497BDE">
        <w:rPr>
          <w:sz w:val="22"/>
          <w:szCs w:val="22"/>
        </w:rPr>
        <w:t>,</w:t>
      </w:r>
      <w:r w:rsidR="0056021B" w:rsidRPr="00B74D31">
        <w:rPr>
          <w:sz w:val="22"/>
          <w:szCs w:val="22"/>
        </w:rPr>
        <w:t xml:space="preserve"> or demand of any federal, state, municipal</w:t>
      </w:r>
      <w:r w:rsidR="00497BDE">
        <w:rPr>
          <w:sz w:val="22"/>
          <w:szCs w:val="22"/>
        </w:rPr>
        <w:t>,</w:t>
      </w:r>
      <w:r w:rsidR="0056021B" w:rsidRPr="00B74D31">
        <w:rPr>
          <w:sz w:val="22"/>
          <w:szCs w:val="22"/>
        </w:rPr>
        <w:t xml:space="preserve"> or other governmental agency which default might have consequences that would materially and adversely affect the f</w:t>
      </w:r>
      <w:r w:rsidR="00085F9A">
        <w:rPr>
          <w:sz w:val="22"/>
          <w:szCs w:val="22"/>
        </w:rPr>
        <w:t xml:space="preserve">inancial condition of the </w:t>
      </w:r>
      <w:r w:rsidR="00CE2CFE">
        <w:rPr>
          <w:sz w:val="22"/>
          <w:szCs w:val="22"/>
        </w:rPr>
        <w:t>[City/County/District]</w:t>
      </w:r>
      <w:r w:rsidR="0056021B" w:rsidRPr="00B74D31">
        <w:rPr>
          <w:sz w:val="22"/>
          <w:szCs w:val="22"/>
        </w:rPr>
        <w:t xml:space="preserve"> or its </w:t>
      </w:r>
      <w:r w:rsidR="00CE2CFE">
        <w:rPr>
          <w:sz w:val="22"/>
          <w:szCs w:val="22"/>
        </w:rPr>
        <w:t>S</w:t>
      </w:r>
      <w:r w:rsidR="006F74C4">
        <w:rPr>
          <w:sz w:val="22"/>
          <w:szCs w:val="22"/>
        </w:rPr>
        <w:t>ystem</w:t>
      </w:r>
      <w:r w:rsidR="0056021B" w:rsidRPr="00B74D31">
        <w:rPr>
          <w:sz w:val="22"/>
          <w:szCs w:val="22"/>
        </w:rPr>
        <w:t>.</w:t>
      </w:r>
    </w:p>
    <w:p w14:paraId="26BD476A" w14:textId="25D1F979" w:rsidR="0056021B" w:rsidRPr="00B74D31" w:rsidRDefault="0056021B" w:rsidP="00A333E9">
      <w:pPr>
        <w:pStyle w:val="ListParagraph"/>
        <w:numPr>
          <w:ilvl w:val="0"/>
          <w:numId w:val="1"/>
        </w:numPr>
        <w:rPr>
          <w:sz w:val="22"/>
          <w:szCs w:val="22"/>
        </w:rPr>
      </w:pPr>
      <w:r w:rsidRPr="00B74D31">
        <w:rPr>
          <w:sz w:val="22"/>
          <w:szCs w:val="22"/>
        </w:rPr>
        <w:t xml:space="preserve">No facts have come to my attention which lead </w:t>
      </w:r>
      <w:r w:rsidR="00085F9A">
        <w:rPr>
          <w:sz w:val="22"/>
          <w:szCs w:val="22"/>
        </w:rPr>
        <w:t xml:space="preserve">me to believe that the </w:t>
      </w:r>
      <w:r w:rsidR="00CE2CFE">
        <w:rPr>
          <w:sz w:val="22"/>
          <w:szCs w:val="22"/>
        </w:rPr>
        <w:t>[City/County/District]</w:t>
      </w:r>
      <w:r w:rsidRPr="00B74D31">
        <w:rPr>
          <w:sz w:val="22"/>
          <w:szCs w:val="22"/>
        </w:rPr>
        <w:t xml:space="preserve">’s authorized representative has made any untrue statement of a material fact or omitted or omits to state a material fact or has made misleading statements in the </w:t>
      </w:r>
      <w:r w:rsidR="00A122AC">
        <w:rPr>
          <w:sz w:val="22"/>
          <w:szCs w:val="22"/>
        </w:rPr>
        <w:t>Agreement</w:t>
      </w:r>
      <w:r w:rsidRPr="00B74D31">
        <w:rPr>
          <w:sz w:val="22"/>
          <w:szCs w:val="22"/>
        </w:rPr>
        <w:t>.</w:t>
      </w:r>
    </w:p>
    <w:p w14:paraId="46696E65" w14:textId="7B9B56F6" w:rsidR="00121F8A" w:rsidRPr="00B74D31" w:rsidRDefault="0056021B" w:rsidP="00A333E9">
      <w:pPr>
        <w:pStyle w:val="ListParagraph"/>
        <w:numPr>
          <w:ilvl w:val="0"/>
          <w:numId w:val="1"/>
        </w:numPr>
        <w:rPr>
          <w:sz w:val="22"/>
          <w:szCs w:val="22"/>
        </w:rPr>
      </w:pPr>
      <w:r w:rsidRPr="00B74D31">
        <w:rPr>
          <w:sz w:val="22"/>
          <w:szCs w:val="22"/>
        </w:rPr>
        <w:t xml:space="preserve">The </w:t>
      </w:r>
      <w:r w:rsidR="00A122AC">
        <w:rPr>
          <w:sz w:val="22"/>
          <w:szCs w:val="22"/>
        </w:rPr>
        <w:t>Agreement</w:t>
      </w:r>
      <w:r w:rsidR="00896597" w:rsidRPr="00B74D31">
        <w:rPr>
          <w:sz w:val="22"/>
          <w:szCs w:val="22"/>
        </w:rPr>
        <w:t xml:space="preserve"> </w:t>
      </w:r>
      <w:r w:rsidRPr="00B74D31">
        <w:rPr>
          <w:sz w:val="22"/>
          <w:szCs w:val="22"/>
        </w:rPr>
        <w:t xml:space="preserve">has been duly authorized, executed, and delivered, and assuming due authorization, execution and delivery of the </w:t>
      </w:r>
      <w:r w:rsidR="00A122AC">
        <w:rPr>
          <w:sz w:val="22"/>
          <w:szCs w:val="22"/>
        </w:rPr>
        <w:t>Agreement</w:t>
      </w:r>
      <w:r w:rsidR="00896597" w:rsidRPr="00B74D31">
        <w:rPr>
          <w:sz w:val="22"/>
          <w:szCs w:val="22"/>
        </w:rPr>
        <w:t xml:space="preserve"> </w:t>
      </w:r>
      <w:r w:rsidRPr="00B74D31">
        <w:rPr>
          <w:sz w:val="22"/>
          <w:szCs w:val="22"/>
        </w:rPr>
        <w:t>by the State Water Board, constitutes legal, valid</w:t>
      </w:r>
      <w:r w:rsidR="00497BDE">
        <w:rPr>
          <w:sz w:val="22"/>
          <w:szCs w:val="22"/>
        </w:rPr>
        <w:t>,</w:t>
      </w:r>
      <w:r w:rsidRPr="00B74D31">
        <w:rPr>
          <w:sz w:val="22"/>
          <w:szCs w:val="22"/>
        </w:rPr>
        <w:t xml:space="preserve"> and bin</w:t>
      </w:r>
      <w:r w:rsidR="00085F9A">
        <w:rPr>
          <w:sz w:val="22"/>
          <w:szCs w:val="22"/>
        </w:rPr>
        <w:t xml:space="preserve">ding obligation of the </w:t>
      </w:r>
      <w:r w:rsidR="00CE2CFE">
        <w:rPr>
          <w:sz w:val="22"/>
          <w:szCs w:val="22"/>
        </w:rPr>
        <w:t>[City/County/District]</w:t>
      </w:r>
      <w:r w:rsidRPr="00B74D31">
        <w:rPr>
          <w:sz w:val="22"/>
          <w:szCs w:val="22"/>
        </w:rPr>
        <w:t xml:space="preserve"> e</w:t>
      </w:r>
      <w:r w:rsidR="00085F9A">
        <w:rPr>
          <w:sz w:val="22"/>
          <w:szCs w:val="22"/>
        </w:rPr>
        <w:t xml:space="preserve">nforceable against the </w:t>
      </w:r>
      <w:r w:rsidR="00CE2CFE">
        <w:rPr>
          <w:sz w:val="22"/>
          <w:szCs w:val="22"/>
        </w:rPr>
        <w:t>[City/County/District]</w:t>
      </w:r>
      <w:r w:rsidRPr="00B74D31">
        <w:rPr>
          <w:sz w:val="22"/>
          <w:szCs w:val="22"/>
        </w:rPr>
        <w:t xml:space="preserve"> in accordance with its terms, subject to the laws relating to bankruptcy, insolvency, reorganization</w:t>
      </w:r>
      <w:r w:rsidR="00497BDE">
        <w:rPr>
          <w:sz w:val="22"/>
          <w:szCs w:val="22"/>
        </w:rPr>
        <w:t>,</w:t>
      </w:r>
      <w:r w:rsidRPr="00B74D31">
        <w:rPr>
          <w:sz w:val="22"/>
          <w:szCs w:val="22"/>
        </w:rPr>
        <w:t xml:space="preserve"> or creditors’ rights generally and to the application of equitable principles, if equitable remedies are sought.</w:t>
      </w:r>
    </w:p>
    <w:p w14:paraId="55BCFE12" w14:textId="77777777" w:rsidR="00121F8A" w:rsidRPr="00B74D31" w:rsidRDefault="00121F8A" w:rsidP="00121F8A">
      <w:pPr>
        <w:rPr>
          <w:sz w:val="22"/>
          <w:szCs w:val="22"/>
        </w:rPr>
      </w:pPr>
    </w:p>
    <w:p w14:paraId="4E6BC929" w14:textId="77777777" w:rsidR="0056021B" w:rsidRPr="00B74D31" w:rsidRDefault="0056021B" w:rsidP="0056021B">
      <w:pPr>
        <w:pStyle w:val="ListParagraph"/>
        <w:ind w:left="1080"/>
        <w:rPr>
          <w:sz w:val="22"/>
          <w:szCs w:val="22"/>
        </w:rPr>
      </w:pPr>
    </w:p>
    <w:p w14:paraId="181114D2" w14:textId="77777777" w:rsidR="0056021B" w:rsidRPr="00B74D31" w:rsidRDefault="0056021B" w:rsidP="0056021B">
      <w:pPr>
        <w:pStyle w:val="ListParagraph"/>
        <w:ind w:left="1080"/>
        <w:rPr>
          <w:sz w:val="22"/>
          <w:szCs w:val="22"/>
        </w:rPr>
      </w:pPr>
    </w:p>
    <w:p w14:paraId="6258777B" w14:textId="77777777" w:rsidR="0056021B" w:rsidRPr="00B74D31" w:rsidRDefault="0056021B" w:rsidP="0056021B">
      <w:pPr>
        <w:pStyle w:val="ListParagraph"/>
        <w:ind w:left="2880"/>
        <w:rPr>
          <w:sz w:val="22"/>
          <w:szCs w:val="22"/>
        </w:rPr>
      </w:pPr>
      <w:r w:rsidRPr="00B74D31">
        <w:rPr>
          <w:sz w:val="22"/>
          <w:szCs w:val="22"/>
        </w:rPr>
        <w:t>Sincerely,</w:t>
      </w:r>
    </w:p>
    <w:p w14:paraId="76EC968D" w14:textId="77777777" w:rsidR="0056021B" w:rsidRPr="00B74D31" w:rsidRDefault="0056021B" w:rsidP="0056021B">
      <w:pPr>
        <w:pStyle w:val="ListParagraph"/>
        <w:ind w:left="2880"/>
        <w:rPr>
          <w:sz w:val="22"/>
          <w:szCs w:val="22"/>
        </w:rPr>
      </w:pPr>
    </w:p>
    <w:p w14:paraId="6D589C80" w14:textId="77777777" w:rsidR="0056021B" w:rsidRPr="00B74D31" w:rsidRDefault="0056021B" w:rsidP="0056021B">
      <w:pPr>
        <w:pStyle w:val="ListParagraph"/>
        <w:ind w:left="2880"/>
        <w:rPr>
          <w:sz w:val="22"/>
          <w:szCs w:val="22"/>
        </w:rPr>
      </w:pPr>
    </w:p>
    <w:p w14:paraId="7B78CF4F" w14:textId="77777777" w:rsidR="0056021B" w:rsidRPr="00B74D31" w:rsidRDefault="0056021B" w:rsidP="0056021B">
      <w:pPr>
        <w:pStyle w:val="ListParagraph"/>
        <w:ind w:left="2880"/>
        <w:rPr>
          <w:sz w:val="22"/>
          <w:szCs w:val="22"/>
        </w:rPr>
      </w:pPr>
    </w:p>
    <w:p w14:paraId="64B610CB" w14:textId="77777777" w:rsidR="0056021B" w:rsidRPr="00B74D31" w:rsidRDefault="0056021B" w:rsidP="0056021B">
      <w:pPr>
        <w:pStyle w:val="ListParagraph"/>
        <w:ind w:left="2880"/>
        <w:rPr>
          <w:sz w:val="22"/>
          <w:szCs w:val="22"/>
        </w:rPr>
      </w:pPr>
      <w:r w:rsidRPr="00B74D31">
        <w:rPr>
          <w:sz w:val="22"/>
          <w:szCs w:val="22"/>
        </w:rPr>
        <w:t>General Counsel</w:t>
      </w:r>
    </w:p>
    <w:p w14:paraId="37AF28C5" w14:textId="7FE09216" w:rsidR="000D5D20" w:rsidRPr="00B74D31" w:rsidRDefault="00CE2CFE" w:rsidP="00CE2CFE">
      <w:pPr>
        <w:pStyle w:val="ListParagraph"/>
        <w:ind w:left="2880"/>
        <w:rPr>
          <w:sz w:val="22"/>
          <w:szCs w:val="22"/>
        </w:rPr>
      </w:pPr>
      <w:r>
        <w:rPr>
          <w:sz w:val="22"/>
          <w:szCs w:val="22"/>
        </w:rPr>
        <w:t>[City/County/District]</w:t>
      </w:r>
    </w:p>
    <w:sectPr w:rsidR="000D5D20" w:rsidRPr="00B74D31" w:rsidSect="000D5D2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6FAEE" w14:textId="77777777" w:rsidR="006F048E" w:rsidRDefault="006F048E" w:rsidP="00F95143">
      <w:r>
        <w:separator/>
      </w:r>
    </w:p>
  </w:endnote>
  <w:endnote w:type="continuationSeparator" w:id="0">
    <w:p w14:paraId="475229A0" w14:textId="77777777" w:rsidR="006F048E" w:rsidRDefault="006F048E" w:rsidP="00F9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07E5B" w14:textId="77777777" w:rsidR="00F95143" w:rsidRDefault="00F95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F577" w14:textId="77777777" w:rsidR="00F95143" w:rsidRDefault="00F95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F220" w14:textId="77777777" w:rsidR="00F95143" w:rsidRDefault="00F9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08BED" w14:textId="77777777" w:rsidR="006F048E" w:rsidRDefault="006F048E" w:rsidP="00F95143">
      <w:r>
        <w:separator/>
      </w:r>
    </w:p>
  </w:footnote>
  <w:footnote w:type="continuationSeparator" w:id="0">
    <w:p w14:paraId="5AD790DA" w14:textId="77777777" w:rsidR="006F048E" w:rsidRDefault="006F048E" w:rsidP="00F95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9F32" w14:textId="77777777" w:rsidR="00F95143" w:rsidRDefault="00F95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439A" w14:textId="18A4A834" w:rsidR="00F95143" w:rsidRDefault="00F95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0D82" w14:textId="77777777" w:rsidR="00F95143" w:rsidRDefault="00F95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93657"/>
    <w:multiLevelType w:val="hybridMultilevel"/>
    <w:tmpl w:val="B05C3C76"/>
    <w:lvl w:ilvl="0" w:tplc="942E47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3318A"/>
    <w:multiLevelType w:val="hybridMultilevel"/>
    <w:tmpl w:val="6A0A9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01835"/>
    <w:multiLevelType w:val="hybridMultilevel"/>
    <w:tmpl w:val="6E5E9F5A"/>
    <w:lvl w:ilvl="0" w:tplc="942E47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20"/>
    <w:rsid w:val="00007C3C"/>
    <w:rsid w:val="00020A68"/>
    <w:rsid w:val="00060874"/>
    <w:rsid w:val="00071307"/>
    <w:rsid w:val="00085F9A"/>
    <w:rsid w:val="0009125C"/>
    <w:rsid w:val="000D56BD"/>
    <w:rsid w:val="000D5D20"/>
    <w:rsid w:val="00121F8A"/>
    <w:rsid w:val="00127F60"/>
    <w:rsid w:val="0014070C"/>
    <w:rsid w:val="00142A1A"/>
    <w:rsid w:val="00145725"/>
    <w:rsid w:val="00193C07"/>
    <w:rsid w:val="001B715F"/>
    <w:rsid w:val="001C415E"/>
    <w:rsid w:val="001D01F6"/>
    <w:rsid w:val="001D4C09"/>
    <w:rsid w:val="001F4789"/>
    <w:rsid w:val="00237761"/>
    <w:rsid w:val="00256161"/>
    <w:rsid w:val="00263495"/>
    <w:rsid w:val="00293411"/>
    <w:rsid w:val="00295DC5"/>
    <w:rsid w:val="002D45FE"/>
    <w:rsid w:val="002D73CA"/>
    <w:rsid w:val="002D7918"/>
    <w:rsid w:val="003569AA"/>
    <w:rsid w:val="003B48B1"/>
    <w:rsid w:val="003C1A39"/>
    <w:rsid w:val="003E1CC6"/>
    <w:rsid w:val="003F77ED"/>
    <w:rsid w:val="00413DAD"/>
    <w:rsid w:val="004223E5"/>
    <w:rsid w:val="0043313B"/>
    <w:rsid w:val="00444E28"/>
    <w:rsid w:val="004601CB"/>
    <w:rsid w:val="00486755"/>
    <w:rsid w:val="00497BDE"/>
    <w:rsid w:val="004B3539"/>
    <w:rsid w:val="004D100A"/>
    <w:rsid w:val="005501D5"/>
    <w:rsid w:val="0056021B"/>
    <w:rsid w:val="005953BF"/>
    <w:rsid w:val="005C0F5B"/>
    <w:rsid w:val="005E7376"/>
    <w:rsid w:val="00601B73"/>
    <w:rsid w:val="00615176"/>
    <w:rsid w:val="00632F77"/>
    <w:rsid w:val="0064221C"/>
    <w:rsid w:val="006C59CA"/>
    <w:rsid w:val="006D0121"/>
    <w:rsid w:val="006E761A"/>
    <w:rsid w:val="006F048E"/>
    <w:rsid w:val="006F5C9B"/>
    <w:rsid w:val="006F74C4"/>
    <w:rsid w:val="006F7D2A"/>
    <w:rsid w:val="00753528"/>
    <w:rsid w:val="00790F3D"/>
    <w:rsid w:val="007A20C8"/>
    <w:rsid w:val="00817F2A"/>
    <w:rsid w:val="00852301"/>
    <w:rsid w:val="00891EC2"/>
    <w:rsid w:val="00896597"/>
    <w:rsid w:val="008A74CA"/>
    <w:rsid w:val="008C0EC3"/>
    <w:rsid w:val="008D3D31"/>
    <w:rsid w:val="009222CB"/>
    <w:rsid w:val="00954515"/>
    <w:rsid w:val="009561E6"/>
    <w:rsid w:val="009B74ED"/>
    <w:rsid w:val="009D0DBE"/>
    <w:rsid w:val="009D7187"/>
    <w:rsid w:val="00A11495"/>
    <w:rsid w:val="00A122AC"/>
    <w:rsid w:val="00A333E9"/>
    <w:rsid w:val="00A55A33"/>
    <w:rsid w:val="00A6500C"/>
    <w:rsid w:val="00A666D7"/>
    <w:rsid w:val="00A9152E"/>
    <w:rsid w:val="00AE0621"/>
    <w:rsid w:val="00AE4DA1"/>
    <w:rsid w:val="00AF20E1"/>
    <w:rsid w:val="00B203EF"/>
    <w:rsid w:val="00B45319"/>
    <w:rsid w:val="00B6136D"/>
    <w:rsid w:val="00B63417"/>
    <w:rsid w:val="00B74D31"/>
    <w:rsid w:val="00B958CD"/>
    <w:rsid w:val="00BD465E"/>
    <w:rsid w:val="00BF3789"/>
    <w:rsid w:val="00C37FA4"/>
    <w:rsid w:val="00C64FE3"/>
    <w:rsid w:val="00C845FC"/>
    <w:rsid w:val="00C852C9"/>
    <w:rsid w:val="00C9755A"/>
    <w:rsid w:val="00CE2CFE"/>
    <w:rsid w:val="00D17885"/>
    <w:rsid w:val="00DB4878"/>
    <w:rsid w:val="00DC4652"/>
    <w:rsid w:val="00DD1943"/>
    <w:rsid w:val="00DE63AE"/>
    <w:rsid w:val="00E8678D"/>
    <w:rsid w:val="00EB622E"/>
    <w:rsid w:val="00EC3300"/>
    <w:rsid w:val="00EE1A4A"/>
    <w:rsid w:val="00EF6600"/>
    <w:rsid w:val="00F02B3A"/>
    <w:rsid w:val="00F313A3"/>
    <w:rsid w:val="00F95143"/>
    <w:rsid w:val="00F967B8"/>
    <w:rsid w:val="00F96EE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13074E"/>
  <w15:docId w15:val="{632E4BD1-45E7-4A2C-8279-AA9C1AE4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D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3E9"/>
    <w:pPr>
      <w:ind w:left="720"/>
      <w:contextualSpacing/>
    </w:pPr>
  </w:style>
  <w:style w:type="paragraph" w:styleId="Header">
    <w:name w:val="header"/>
    <w:basedOn w:val="Normal"/>
    <w:link w:val="HeaderChar"/>
    <w:uiPriority w:val="99"/>
    <w:unhideWhenUsed/>
    <w:rsid w:val="00F95143"/>
    <w:pPr>
      <w:tabs>
        <w:tab w:val="center" w:pos="4680"/>
        <w:tab w:val="right" w:pos="9360"/>
      </w:tabs>
    </w:pPr>
  </w:style>
  <w:style w:type="character" w:customStyle="1" w:styleId="HeaderChar">
    <w:name w:val="Header Char"/>
    <w:basedOn w:val="DefaultParagraphFont"/>
    <w:link w:val="Header"/>
    <w:uiPriority w:val="99"/>
    <w:rsid w:val="00F95143"/>
    <w:rPr>
      <w:rFonts w:ascii="Times New Roman" w:eastAsia="Times New Roman" w:hAnsi="Times New Roman" w:cs="Times New Roman"/>
    </w:rPr>
  </w:style>
  <w:style w:type="paragraph" w:styleId="Footer">
    <w:name w:val="footer"/>
    <w:basedOn w:val="Normal"/>
    <w:link w:val="FooterChar"/>
    <w:uiPriority w:val="99"/>
    <w:unhideWhenUsed/>
    <w:rsid w:val="00F95143"/>
    <w:pPr>
      <w:tabs>
        <w:tab w:val="center" w:pos="4680"/>
        <w:tab w:val="right" w:pos="9360"/>
      </w:tabs>
    </w:pPr>
  </w:style>
  <w:style w:type="character" w:customStyle="1" w:styleId="FooterChar">
    <w:name w:val="Footer Char"/>
    <w:basedOn w:val="DefaultParagraphFont"/>
    <w:link w:val="Footer"/>
    <w:uiPriority w:val="99"/>
    <w:rsid w:val="00F9514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42A1A"/>
    <w:rPr>
      <w:sz w:val="16"/>
      <w:szCs w:val="16"/>
    </w:rPr>
  </w:style>
  <w:style w:type="paragraph" w:styleId="CommentText">
    <w:name w:val="annotation text"/>
    <w:basedOn w:val="Normal"/>
    <w:link w:val="CommentTextChar"/>
    <w:uiPriority w:val="99"/>
    <w:semiHidden/>
    <w:unhideWhenUsed/>
    <w:rsid w:val="00142A1A"/>
    <w:rPr>
      <w:sz w:val="20"/>
      <w:szCs w:val="20"/>
    </w:rPr>
  </w:style>
  <w:style w:type="character" w:customStyle="1" w:styleId="CommentTextChar">
    <w:name w:val="Comment Text Char"/>
    <w:basedOn w:val="DefaultParagraphFont"/>
    <w:link w:val="CommentText"/>
    <w:uiPriority w:val="99"/>
    <w:semiHidden/>
    <w:rsid w:val="00142A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2A1A"/>
    <w:rPr>
      <w:b/>
      <w:bCs/>
    </w:rPr>
  </w:style>
  <w:style w:type="character" w:customStyle="1" w:styleId="CommentSubjectChar">
    <w:name w:val="Comment Subject Char"/>
    <w:basedOn w:val="CommentTextChar"/>
    <w:link w:val="CommentSubject"/>
    <w:uiPriority w:val="99"/>
    <w:semiHidden/>
    <w:rsid w:val="00142A1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2A1A"/>
    <w:rPr>
      <w:rFonts w:ascii="Tahoma" w:hAnsi="Tahoma" w:cs="Tahoma"/>
      <w:sz w:val="16"/>
      <w:szCs w:val="16"/>
    </w:rPr>
  </w:style>
  <w:style w:type="character" w:customStyle="1" w:styleId="BalloonTextChar">
    <w:name w:val="Balloon Text Char"/>
    <w:basedOn w:val="DefaultParagraphFont"/>
    <w:link w:val="BalloonText"/>
    <w:uiPriority w:val="99"/>
    <w:semiHidden/>
    <w:rsid w:val="00142A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67338">
      <w:bodyDiv w:val="1"/>
      <w:marLeft w:val="0"/>
      <w:marRight w:val="0"/>
      <w:marTop w:val="0"/>
      <w:marBottom w:val="0"/>
      <w:divBdr>
        <w:top w:val="none" w:sz="0" w:space="0" w:color="auto"/>
        <w:left w:val="none" w:sz="0" w:space="0" w:color="auto"/>
        <w:bottom w:val="none" w:sz="0" w:space="0" w:color="auto"/>
        <w:right w:val="none" w:sz="0" w:space="0" w:color="auto"/>
      </w:divBdr>
    </w:div>
    <w:div w:id="703287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Hartridge</dc:creator>
  <cp:lastModifiedBy>Garcia, James@Waterboards</cp:lastModifiedBy>
  <cp:revision>10</cp:revision>
  <cp:lastPrinted>2013-02-12T18:03:00Z</cp:lastPrinted>
  <dcterms:created xsi:type="dcterms:W3CDTF">2018-10-04T22:49:00Z</dcterms:created>
  <dcterms:modified xsi:type="dcterms:W3CDTF">2018-10-17T20:55:00Z</dcterms:modified>
</cp:coreProperties>
</file>