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4D5F2" w14:textId="77777777" w:rsidR="0039300C" w:rsidRDefault="0039300C" w:rsidP="003B72B5">
      <w:r>
        <w:rPr>
          <w:noProof/>
        </w:rPr>
        <w:drawing>
          <wp:inline distT="0" distB="0" distL="0" distR="0" wp14:anchorId="34BD2983" wp14:editId="7563E876">
            <wp:extent cx="5943600" cy="855345"/>
            <wp:effectExtent l="0" t="0" r="0" b="1905"/>
            <wp:docPr id="3" name="Picture 3" descr="California Water Boards. Gavin Newsom, Governor. Jared Blumenfeld, Secretary for Environmental Prot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084AD" w14:textId="69AC4207" w:rsidR="0039300C" w:rsidRDefault="0039300C" w:rsidP="007E0E0C">
      <w:pPr>
        <w:pStyle w:val="LetterOrg"/>
      </w:pPr>
      <w:r w:rsidRPr="00C864DF">
        <w:t>State Water Resources Control Board</w:t>
      </w:r>
    </w:p>
    <w:p w14:paraId="1333D8DA" w14:textId="6A18690C" w:rsidR="007E0E0C" w:rsidRPr="00BB6C0A" w:rsidRDefault="00AF5E84" w:rsidP="009F4B5B">
      <w:pPr>
        <w:pStyle w:val="Heading1"/>
        <w:spacing w:before="0" w:after="100" w:afterAutospacing="1"/>
        <w:jc w:val="center"/>
        <w:rPr>
          <w:i w:val="0"/>
          <w:sz w:val="28"/>
          <w:szCs w:val="28"/>
          <w:lang w:bidi="en-US"/>
        </w:rPr>
      </w:pPr>
      <w:r>
        <w:rPr>
          <w:i w:val="0"/>
          <w:iCs/>
          <w:color w:val="C00000"/>
          <w:u w:val="single"/>
          <w:lang w:bidi="en-US"/>
        </w:rPr>
        <w:t xml:space="preserve">SECOND </w:t>
      </w:r>
      <w:r w:rsidR="00584BA4">
        <w:rPr>
          <w:i w:val="0"/>
          <w:iCs/>
          <w:color w:val="C00000"/>
          <w:u w:val="single"/>
          <w:lang w:bidi="en-US"/>
        </w:rPr>
        <w:t xml:space="preserve">UPDATED </w:t>
      </w:r>
      <w:r w:rsidR="00875648">
        <w:rPr>
          <w:i w:val="0"/>
          <w:iCs/>
          <w:color w:val="000000" w:themeColor="text1"/>
          <w:u w:val="single"/>
          <w:lang w:bidi="en-US"/>
        </w:rPr>
        <w:br/>
      </w:r>
      <w:r w:rsidR="00875648">
        <w:rPr>
          <w:i w:val="0"/>
          <w:iCs/>
          <w:color w:val="000000" w:themeColor="text1"/>
          <w:sz w:val="28"/>
          <w:szCs w:val="28"/>
          <w:lang w:bidi="en-US"/>
        </w:rPr>
        <w:br/>
      </w:r>
      <w:r w:rsidR="00BD1824" w:rsidRPr="00C77F38">
        <w:rPr>
          <w:i w:val="0"/>
          <w:iCs/>
          <w:color w:val="000000" w:themeColor="text1"/>
          <w:sz w:val="28"/>
          <w:szCs w:val="28"/>
          <w:lang w:bidi="en-US"/>
        </w:rPr>
        <w:t xml:space="preserve">NOTICE </w:t>
      </w:r>
      <w:r w:rsidR="00C77F38" w:rsidRPr="00C77F38">
        <w:rPr>
          <w:i w:val="0"/>
          <w:iCs/>
          <w:color w:val="000000" w:themeColor="text1"/>
          <w:sz w:val="28"/>
          <w:szCs w:val="28"/>
          <w:lang w:bidi="en-US"/>
        </w:rPr>
        <w:t>OF</w:t>
      </w:r>
      <w:r w:rsidR="007A2053">
        <w:rPr>
          <w:i w:val="0"/>
          <w:iCs/>
          <w:color w:val="000000" w:themeColor="text1"/>
          <w:sz w:val="28"/>
          <w:szCs w:val="28"/>
          <w:lang w:bidi="en-US"/>
        </w:rPr>
        <w:t xml:space="preserve"> BOARD MEETING TO CONSIDER</w:t>
      </w:r>
      <w:r w:rsidR="00C77F38">
        <w:rPr>
          <w:i w:val="0"/>
          <w:sz w:val="28"/>
          <w:szCs w:val="28"/>
          <w:lang w:bidi="en-US"/>
        </w:rPr>
        <w:t xml:space="preserve"> ADOPTION </w:t>
      </w:r>
      <w:r w:rsidR="007A2053">
        <w:rPr>
          <w:i w:val="0"/>
          <w:sz w:val="28"/>
          <w:szCs w:val="28"/>
          <w:lang w:bidi="en-US"/>
        </w:rPr>
        <w:t xml:space="preserve">OF </w:t>
      </w:r>
      <w:r w:rsidR="00C77F38">
        <w:rPr>
          <w:i w:val="0"/>
          <w:sz w:val="28"/>
          <w:szCs w:val="28"/>
          <w:lang w:bidi="en-US"/>
        </w:rPr>
        <w:t xml:space="preserve">THE </w:t>
      </w:r>
      <w:r w:rsidR="007E0E0C" w:rsidRPr="3975AF6F">
        <w:rPr>
          <w:i w:val="0"/>
          <w:sz w:val="28"/>
          <w:szCs w:val="28"/>
          <w:lang w:bidi="en-US"/>
        </w:rPr>
        <w:t>PROPOSED GENERAL WASTE DISCHARGE REQUIREMENTS FOR WINERY PROCESS WATER</w:t>
      </w:r>
    </w:p>
    <w:p w14:paraId="4712E582" w14:textId="747544A7" w:rsidR="007E0E0C" w:rsidRPr="007E0E0C" w:rsidRDefault="007E0E0C" w:rsidP="3975AF6F">
      <w:pPr>
        <w:widowControl w:val="0"/>
        <w:autoSpaceDE w:val="0"/>
        <w:autoSpaceDN w:val="0"/>
        <w:spacing w:after="100" w:afterAutospacing="1"/>
        <w:rPr>
          <w:rFonts w:eastAsia="Arial" w:cs="Arial"/>
          <w:color w:val="221F1F"/>
          <w:sz w:val="24"/>
          <w:lang w:bidi="en-US"/>
        </w:rPr>
      </w:pPr>
      <w:r w:rsidRPr="3975AF6F">
        <w:rPr>
          <w:rFonts w:eastAsia="Arial" w:cs="Arial"/>
          <w:b/>
          <w:bCs/>
          <w:color w:val="221F1F"/>
          <w:sz w:val="24"/>
          <w:lang w:bidi="en-US"/>
        </w:rPr>
        <w:t xml:space="preserve">NOTICE IS HEREBY GIVEN </w:t>
      </w:r>
      <w:r w:rsidRPr="3975AF6F">
        <w:rPr>
          <w:rFonts w:eastAsia="Arial" w:cs="Arial"/>
          <w:color w:val="221F1F"/>
          <w:sz w:val="24"/>
          <w:lang w:bidi="en-US"/>
        </w:rPr>
        <w:t xml:space="preserve">that the State Water Resources Control Board (Board) will hold a public </w:t>
      </w:r>
      <w:r w:rsidR="000A68E5">
        <w:rPr>
          <w:rFonts w:eastAsia="Arial" w:cs="Arial"/>
          <w:color w:val="221F1F"/>
          <w:sz w:val="24"/>
          <w:lang w:bidi="en-US"/>
        </w:rPr>
        <w:t xml:space="preserve">board </w:t>
      </w:r>
      <w:r w:rsidR="00E3389D">
        <w:rPr>
          <w:rFonts w:eastAsia="Arial" w:cs="Arial"/>
          <w:color w:val="221F1F"/>
          <w:sz w:val="24"/>
          <w:lang w:bidi="en-US"/>
        </w:rPr>
        <w:t xml:space="preserve">meeting </w:t>
      </w:r>
      <w:r w:rsidR="00C356A0">
        <w:rPr>
          <w:rFonts w:eastAsia="Arial" w:cs="Arial"/>
          <w:color w:val="221F1F"/>
          <w:sz w:val="24"/>
          <w:lang w:bidi="en-US"/>
        </w:rPr>
        <w:t>to consider adoption of the</w:t>
      </w:r>
      <w:r w:rsidR="00CE5025">
        <w:rPr>
          <w:rFonts w:eastAsia="Arial" w:cs="Arial"/>
          <w:color w:val="221F1F"/>
          <w:sz w:val="24"/>
          <w:lang w:bidi="en-US"/>
        </w:rPr>
        <w:t xml:space="preserve"> proposed final</w:t>
      </w:r>
      <w:r w:rsidR="00C356A0">
        <w:rPr>
          <w:rFonts w:eastAsia="Arial" w:cs="Arial"/>
          <w:color w:val="221F1F"/>
          <w:sz w:val="24"/>
          <w:lang w:bidi="en-US"/>
        </w:rPr>
        <w:t xml:space="preserve"> </w:t>
      </w:r>
      <w:r w:rsidRPr="3975AF6F">
        <w:rPr>
          <w:rFonts w:eastAsia="Arial" w:cs="Arial"/>
          <w:color w:val="221F1F"/>
          <w:sz w:val="24"/>
          <w:lang w:bidi="en-US"/>
        </w:rPr>
        <w:t>General Waste Discharge Requirements for Winery Process Water (General Order) and</w:t>
      </w:r>
      <w:r w:rsidR="00C356A0">
        <w:rPr>
          <w:rFonts w:eastAsia="Arial" w:cs="Arial"/>
          <w:color w:val="221F1F"/>
          <w:sz w:val="24"/>
          <w:lang w:bidi="en-US"/>
        </w:rPr>
        <w:t xml:space="preserve"> </w:t>
      </w:r>
      <w:r w:rsidR="00BA5131">
        <w:rPr>
          <w:rFonts w:eastAsia="Arial" w:cs="Arial"/>
          <w:color w:val="221F1F"/>
          <w:sz w:val="24"/>
          <w:lang w:bidi="en-US"/>
        </w:rPr>
        <w:t>a</w:t>
      </w:r>
      <w:r w:rsidR="001E5CCE">
        <w:rPr>
          <w:rFonts w:eastAsia="Arial" w:cs="Arial"/>
          <w:color w:val="221F1F"/>
          <w:sz w:val="24"/>
          <w:lang w:bidi="en-US"/>
        </w:rPr>
        <w:t xml:space="preserve"> proposed</w:t>
      </w:r>
      <w:r w:rsidR="00BA5131">
        <w:rPr>
          <w:rFonts w:eastAsia="Arial" w:cs="Arial"/>
          <w:color w:val="221F1F"/>
          <w:sz w:val="24"/>
          <w:lang w:bidi="en-US"/>
        </w:rPr>
        <w:t xml:space="preserve"> resolution </w:t>
      </w:r>
      <w:r w:rsidR="0044160E">
        <w:rPr>
          <w:rFonts w:eastAsia="Arial" w:cs="Arial"/>
          <w:color w:val="221F1F"/>
          <w:sz w:val="24"/>
          <w:lang w:bidi="en-US"/>
        </w:rPr>
        <w:t>adopting a</w:t>
      </w:r>
      <w:r w:rsidR="00BA5131">
        <w:rPr>
          <w:rFonts w:eastAsia="Arial" w:cs="Arial"/>
          <w:color w:val="221F1F"/>
          <w:sz w:val="24"/>
          <w:lang w:bidi="en-US"/>
        </w:rPr>
        <w:t xml:space="preserve"> </w:t>
      </w:r>
      <w:r w:rsidRPr="3975AF6F">
        <w:rPr>
          <w:rFonts w:eastAsia="Arial" w:cs="Arial"/>
          <w:color w:val="221F1F"/>
          <w:sz w:val="24"/>
          <w:lang w:bidi="en-US"/>
        </w:rPr>
        <w:t xml:space="preserve">California Environmental Quality Act Mitigated Negative Declaration (MND). </w:t>
      </w:r>
      <w:r w:rsidR="003E3A18" w:rsidRPr="3975AF6F">
        <w:rPr>
          <w:rFonts w:eastAsia="Arial" w:cs="Arial"/>
          <w:color w:val="221F1F"/>
          <w:sz w:val="24"/>
          <w:lang w:bidi="en-US"/>
        </w:rPr>
        <w:t xml:space="preserve"> </w:t>
      </w:r>
      <w:r w:rsidRPr="3975AF6F">
        <w:rPr>
          <w:rFonts w:eastAsia="Arial" w:cs="Arial"/>
          <w:color w:val="221F1F"/>
          <w:sz w:val="24"/>
          <w:lang w:bidi="en-US"/>
        </w:rPr>
        <w:t>The General Order will apply statewide and includes requirements to ensure winery operations will not adversely impact water quality.</w:t>
      </w:r>
      <w:r w:rsidR="00F845A8">
        <w:rPr>
          <w:rFonts w:eastAsia="Arial" w:cs="Arial"/>
          <w:color w:val="221F1F"/>
          <w:sz w:val="24"/>
          <w:lang w:bidi="en-US"/>
        </w:rPr>
        <w:t xml:space="preserve">  </w:t>
      </w:r>
      <w:r w:rsidR="008B4FFE">
        <w:rPr>
          <w:rFonts w:eastAsia="Arial" w:cs="Arial"/>
          <w:color w:val="221F1F"/>
          <w:sz w:val="24"/>
          <w:lang w:bidi="en-US"/>
        </w:rPr>
        <w:t>Please n</w:t>
      </w:r>
      <w:r w:rsidR="00C351D9">
        <w:rPr>
          <w:rFonts w:eastAsia="Arial" w:cs="Arial"/>
          <w:color w:val="221F1F"/>
          <w:sz w:val="24"/>
          <w:lang w:bidi="en-US"/>
        </w:rPr>
        <w:t xml:space="preserve">ote that </w:t>
      </w:r>
      <w:r w:rsidR="00A05944">
        <w:rPr>
          <w:rFonts w:eastAsia="Arial" w:cs="Arial"/>
          <w:color w:val="221F1F"/>
          <w:sz w:val="24"/>
          <w:lang w:bidi="en-US"/>
        </w:rPr>
        <w:t>the</w:t>
      </w:r>
      <w:r w:rsidR="00C7024F">
        <w:rPr>
          <w:rFonts w:eastAsia="Arial" w:cs="Arial"/>
          <w:color w:val="221F1F"/>
          <w:sz w:val="24"/>
          <w:lang w:bidi="en-US"/>
        </w:rPr>
        <w:t xml:space="preserve"> board meeting date has changed</w:t>
      </w:r>
      <w:r w:rsidR="00A05944">
        <w:rPr>
          <w:rFonts w:eastAsia="Arial" w:cs="Arial"/>
          <w:color w:val="221F1F"/>
          <w:sz w:val="24"/>
          <w:lang w:bidi="en-US"/>
        </w:rPr>
        <w:t xml:space="preserve">.  </w:t>
      </w:r>
      <w:r w:rsidR="00AA078F">
        <w:rPr>
          <w:rFonts w:eastAsia="Arial" w:cs="Arial"/>
          <w:color w:val="221F1F"/>
          <w:sz w:val="24"/>
          <w:lang w:bidi="en-US"/>
        </w:rPr>
        <w:t xml:space="preserve">The public notice </w:t>
      </w:r>
      <w:r w:rsidR="0024245E">
        <w:rPr>
          <w:rFonts w:eastAsia="Arial" w:cs="Arial"/>
          <w:color w:val="221F1F"/>
          <w:sz w:val="24"/>
          <w:lang w:bidi="en-US"/>
        </w:rPr>
        <w:t xml:space="preserve">dated </w:t>
      </w:r>
      <w:r w:rsidR="00584BA4">
        <w:rPr>
          <w:rFonts w:eastAsia="Arial" w:cs="Arial"/>
          <w:color w:val="221F1F"/>
          <w:sz w:val="24"/>
          <w:lang w:bidi="en-US"/>
        </w:rPr>
        <w:t>December 2</w:t>
      </w:r>
      <w:r w:rsidR="0024245E">
        <w:rPr>
          <w:rFonts w:eastAsia="Arial" w:cs="Arial"/>
          <w:color w:val="221F1F"/>
          <w:sz w:val="24"/>
          <w:lang w:bidi="en-US"/>
        </w:rPr>
        <w:t>, 2020</w:t>
      </w:r>
      <w:r w:rsidR="0031139D">
        <w:rPr>
          <w:rFonts w:eastAsia="Arial" w:cs="Arial"/>
          <w:color w:val="221F1F"/>
          <w:sz w:val="24"/>
          <w:lang w:bidi="en-US"/>
        </w:rPr>
        <w:t xml:space="preserve"> </w:t>
      </w:r>
      <w:r w:rsidR="008B4FFE">
        <w:rPr>
          <w:rFonts w:eastAsia="Arial" w:cs="Arial"/>
          <w:color w:val="221F1F"/>
          <w:sz w:val="24"/>
          <w:lang w:bidi="en-US"/>
        </w:rPr>
        <w:t xml:space="preserve">indicated that the </w:t>
      </w:r>
      <w:r w:rsidR="002D270D">
        <w:rPr>
          <w:rFonts w:eastAsia="Arial" w:cs="Arial"/>
          <w:color w:val="221F1F"/>
          <w:sz w:val="24"/>
          <w:lang w:bidi="en-US"/>
        </w:rPr>
        <w:t xml:space="preserve">board meeting would occur on </w:t>
      </w:r>
      <w:r w:rsidR="00584BA4">
        <w:rPr>
          <w:rFonts w:eastAsia="Arial" w:cs="Arial"/>
          <w:color w:val="221F1F"/>
          <w:sz w:val="24"/>
          <w:lang w:bidi="en-US"/>
        </w:rPr>
        <w:t>January 5</w:t>
      </w:r>
      <w:r w:rsidR="00754F88">
        <w:rPr>
          <w:rFonts w:eastAsia="Arial" w:cs="Arial"/>
          <w:color w:val="221F1F"/>
          <w:sz w:val="24"/>
          <w:lang w:bidi="en-US"/>
        </w:rPr>
        <w:t>, 202</w:t>
      </w:r>
      <w:r w:rsidR="002F6BB8">
        <w:rPr>
          <w:rFonts w:eastAsia="Arial" w:cs="Arial"/>
          <w:color w:val="221F1F"/>
          <w:sz w:val="24"/>
          <w:lang w:bidi="en-US"/>
        </w:rPr>
        <w:t>1</w:t>
      </w:r>
      <w:r w:rsidR="00754F88">
        <w:rPr>
          <w:rFonts w:eastAsia="Arial" w:cs="Arial"/>
          <w:color w:val="221F1F"/>
          <w:sz w:val="24"/>
          <w:lang w:bidi="en-US"/>
        </w:rPr>
        <w:t>.</w:t>
      </w:r>
      <w:r w:rsidR="003E3A18" w:rsidRPr="3975AF6F">
        <w:rPr>
          <w:rFonts w:eastAsia="Arial" w:cs="Arial"/>
          <w:color w:val="221F1F"/>
          <w:sz w:val="24"/>
          <w:lang w:bidi="en-US"/>
        </w:rPr>
        <w:t xml:space="preserve">  </w:t>
      </w:r>
      <w:r w:rsidRPr="3975AF6F">
        <w:rPr>
          <w:rFonts w:eastAsia="Arial" w:cs="Arial"/>
          <w:color w:val="221F1F"/>
          <w:sz w:val="24"/>
          <w:lang w:bidi="en-US"/>
        </w:rPr>
        <w:t xml:space="preserve">The </w:t>
      </w:r>
      <w:r w:rsidR="00E84F2F">
        <w:rPr>
          <w:rFonts w:eastAsia="Arial" w:cs="Arial"/>
          <w:color w:val="221F1F"/>
          <w:sz w:val="24"/>
          <w:lang w:bidi="en-US"/>
        </w:rPr>
        <w:t xml:space="preserve">new </w:t>
      </w:r>
      <w:r w:rsidR="000A68E5">
        <w:rPr>
          <w:rFonts w:eastAsia="Arial" w:cs="Arial"/>
          <w:color w:val="221F1F"/>
          <w:sz w:val="24"/>
          <w:lang w:bidi="en-US"/>
        </w:rPr>
        <w:t xml:space="preserve">board </w:t>
      </w:r>
      <w:r w:rsidR="0044160E">
        <w:rPr>
          <w:rFonts w:eastAsia="Arial" w:cs="Arial"/>
          <w:color w:val="221F1F"/>
          <w:sz w:val="24"/>
          <w:lang w:bidi="en-US"/>
        </w:rPr>
        <w:t>meeting</w:t>
      </w:r>
      <w:r w:rsidR="0044160E" w:rsidRPr="3975AF6F">
        <w:rPr>
          <w:rFonts w:eastAsia="Arial" w:cs="Arial"/>
          <w:color w:val="221F1F"/>
          <w:sz w:val="24"/>
          <w:lang w:bidi="en-US"/>
        </w:rPr>
        <w:t xml:space="preserve"> </w:t>
      </w:r>
      <w:r w:rsidR="00E84F2F">
        <w:rPr>
          <w:rFonts w:eastAsia="Arial" w:cs="Arial"/>
          <w:color w:val="221F1F"/>
          <w:sz w:val="24"/>
          <w:lang w:bidi="en-US"/>
        </w:rPr>
        <w:t>date is</w:t>
      </w:r>
      <w:r w:rsidRPr="3975AF6F">
        <w:rPr>
          <w:rFonts w:eastAsia="Arial" w:cs="Arial"/>
          <w:color w:val="221F1F"/>
          <w:sz w:val="24"/>
          <w:lang w:bidi="en-US"/>
        </w:rPr>
        <w:t>:</w:t>
      </w:r>
    </w:p>
    <w:p w14:paraId="3AFB7C8D" w14:textId="6194119F" w:rsidR="007E0E0C" w:rsidRPr="007E0E0C" w:rsidRDefault="00FE0348" w:rsidP="7563E876">
      <w:pPr>
        <w:widowControl w:val="0"/>
        <w:autoSpaceDE w:val="0"/>
        <w:autoSpaceDN w:val="0"/>
        <w:jc w:val="center"/>
        <w:rPr>
          <w:rFonts w:eastAsia="Arial" w:cs="Arial"/>
          <w:b/>
          <w:bCs/>
          <w:color w:val="000000"/>
          <w:sz w:val="24"/>
          <w:lang w:bidi="en-US"/>
        </w:rPr>
      </w:pPr>
      <w:bookmarkStart w:id="0" w:name="_Hlk36195708"/>
      <w:r>
        <w:rPr>
          <w:rFonts w:eastAsia="Arial" w:cs="Arial"/>
          <w:b/>
          <w:bCs/>
          <w:color w:val="000000" w:themeColor="text1"/>
          <w:sz w:val="24"/>
          <w:lang w:bidi="en-US"/>
        </w:rPr>
        <w:t>Wednesday</w:t>
      </w:r>
      <w:r w:rsidR="007E0E0C" w:rsidRPr="7563E876">
        <w:rPr>
          <w:rFonts w:eastAsia="Arial" w:cs="Arial"/>
          <w:b/>
          <w:bCs/>
          <w:color w:val="000000" w:themeColor="text1"/>
          <w:sz w:val="24"/>
          <w:lang w:bidi="en-US"/>
        </w:rPr>
        <w:t xml:space="preserve">, </w:t>
      </w:r>
      <w:r w:rsidR="00C356A0">
        <w:rPr>
          <w:rFonts w:eastAsia="Arial" w:cs="Arial"/>
          <w:b/>
          <w:bCs/>
          <w:color w:val="000000" w:themeColor="text1"/>
          <w:sz w:val="24"/>
          <w:lang w:bidi="en-US"/>
        </w:rPr>
        <w:t xml:space="preserve">January </w:t>
      </w:r>
      <w:r w:rsidR="00C724DE" w:rsidRPr="00CB7494">
        <w:rPr>
          <w:rFonts w:eastAsia="Arial" w:cs="Arial"/>
          <w:b/>
          <w:bCs/>
          <w:color w:val="C00000"/>
          <w:sz w:val="24"/>
          <w:u w:val="single"/>
          <w:lang w:bidi="en-US"/>
        </w:rPr>
        <w:t>20</w:t>
      </w:r>
      <w:r w:rsidR="00C356A0" w:rsidRPr="00CB7494">
        <w:rPr>
          <w:rFonts w:eastAsia="Arial" w:cs="Arial"/>
          <w:b/>
          <w:bCs/>
          <w:strike/>
          <w:color w:val="C00000"/>
          <w:sz w:val="24"/>
          <w:lang w:bidi="en-US"/>
        </w:rPr>
        <w:t>5</w:t>
      </w:r>
      <w:r w:rsidR="007E0E0C" w:rsidRPr="7563E876">
        <w:rPr>
          <w:rFonts w:eastAsia="Arial" w:cs="Arial"/>
          <w:b/>
          <w:bCs/>
          <w:color w:val="000000" w:themeColor="text1"/>
          <w:sz w:val="24"/>
          <w:lang w:bidi="en-US"/>
        </w:rPr>
        <w:t>, 202</w:t>
      </w:r>
      <w:r w:rsidR="00C356A0">
        <w:rPr>
          <w:rFonts w:eastAsia="Arial" w:cs="Arial"/>
          <w:b/>
          <w:bCs/>
          <w:color w:val="000000" w:themeColor="text1"/>
          <w:sz w:val="24"/>
          <w:lang w:bidi="en-US"/>
        </w:rPr>
        <w:t>1</w:t>
      </w:r>
      <w:r w:rsidR="007E0E0C" w:rsidRPr="7563E876">
        <w:rPr>
          <w:rFonts w:eastAsia="Arial" w:cs="Arial"/>
          <w:b/>
          <w:bCs/>
          <w:color w:val="000000" w:themeColor="text1"/>
          <w:sz w:val="24"/>
          <w:lang w:bidi="en-US"/>
        </w:rPr>
        <w:t xml:space="preserve"> - 9:</w:t>
      </w:r>
      <w:r w:rsidR="00C356A0">
        <w:rPr>
          <w:rFonts w:eastAsia="Arial" w:cs="Arial"/>
          <w:b/>
          <w:bCs/>
          <w:color w:val="000000" w:themeColor="text1"/>
          <w:sz w:val="24"/>
          <w:lang w:bidi="en-US"/>
        </w:rPr>
        <w:t>00</w:t>
      </w:r>
      <w:r w:rsidR="007E0E0C" w:rsidRPr="7563E876">
        <w:rPr>
          <w:rFonts w:eastAsia="Arial" w:cs="Arial"/>
          <w:b/>
          <w:bCs/>
          <w:color w:val="000000" w:themeColor="text1"/>
          <w:sz w:val="24"/>
          <w:lang w:bidi="en-US"/>
        </w:rPr>
        <w:t xml:space="preserve"> a.m.</w:t>
      </w:r>
    </w:p>
    <w:p w14:paraId="5CE5FC45" w14:textId="77777777" w:rsidR="007E0E0C" w:rsidRPr="007E0E0C" w:rsidRDefault="007E0E0C" w:rsidP="007E0E0C">
      <w:pPr>
        <w:widowControl w:val="0"/>
        <w:autoSpaceDE w:val="0"/>
        <w:autoSpaceDN w:val="0"/>
        <w:spacing w:after="120"/>
        <w:jc w:val="center"/>
        <w:rPr>
          <w:rFonts w:eastAsia="Arial" w:cs="Arial"/>
          <w:b/>
          <w:bCs/>
          <w:color w:val="000000"/>
          <w:sz w:val="24"/>
          <w:lang w:bidi="en-US"/>
        </w:rPr>
      </w:pPr>
      <w:r w:rsidRPr="007E0E0C">
        <w:rPr>
          <w:rFonts w:eastAsia="Arial" w:cs="Arial"/>
          <w:b/>
          <w:bCs/>
          <w:color w:val="000000"/>
          <w:sz w:val="24"/>
          <w:lang w:bidi="en-US"/>
        </w:rPr>
        <w:t>No Physical Meeting Location</w:t>
      </w:r>
    </w:p>
    <w:bookmarkEnd w:id="0"/>
    <w:p w14:paraId="27F314A4" w14:textId="758EF9A5" w:rsidR="00C356A0" w:rsidRPr="00C356A0" w:rsidRDefault="00C356A0" w:rsidP="00C356A0">
      <w:pPr>
        <w:widowControl w:val="0"/>
        <w:autoSpaceDE w:val="0"/>
        <w:autoSpaceDN w:val="0"/>
        <w:spacing w:after="100" w:afterAutospacing="1"/>
        <w:rPr>
          <w:rFonts w:eastAsia="Arial" w:cs="Arial"/>
          <w:color w:val="221F1F"/>
          <w:sz w:val="24"/>
          <w:lang w:bidi="en-US"/>
        </w:rPr>
      </w:pPr>
      <w:r w:rsidRPr="00C356A0">
        <w:rPr>
          <w:rFonts w:eastAsia="Arial" w:cs="Arial"/>
          <w:color w:val="221F1F"/>
          <w:sz w:val="24"/>
          <w:lang w:bidi="en-US"/>
        </w:rPr>
        <w:t>As a result of the COVID-19 emergency and the Governor’s Executive Orders to protect</w:t>
      </w:r>
      <w:r>
        <w:rPr>
          <w:rFonts w:eastAsia="Arial" w:cs="Arial"/>
          <w:color w:val="221F1F"/>
          <w:sz w:val="24"/>
          <w:lang w:bidi="en-US"/>
        </w:rPr>
        <w:t xml:space="preserve"> </w:t>
      </w:r>
      <w:r w:rsidRPr="00C356A0">
        <w:rPr>
          <w:rFonts w:eastAsia="Arial" w:cs="Arial"/>
          <w:color w:val="221F1F"/>
          <w:sz w:val="24"/>
          <w:lang w:bidi="en-US"/>
        </w:rPr>
        <w:t>public health by limiting public gatherings and requiring social distancing, the public</w:t>
      </w:r>
      <w:r>
        <w:rPr>
          <w:rFonts w:eastAsia="Arial" w:cs="Arial"/>
          <w:color w:val="221F1F"/>
          <w:sz w:val="24"/>
          <w:lang w:bidi="en-US"/>
        </w:rPr>
        <w:t xml:space="preserve"> </w:t>
      </w:r>
      <w:r w:rsidR="001A2279">
        <w:rPr>
          <w:rFonts w:eastAsia="Arial" w:cs="Arial"/>
          <w:color w:val="221F1F"/>
          <w:sz w:val="24"/>
          <w:lang w:bidi="en-US"/>
        </w:rPr>
        <w:t>meeting</w:t>
      </w:r>
      <w:r w:rsidRPr="00C356A0">
        <w:rPr>
          <w:rFonts w:eastAsia="Arial" w:cs="Arial"/>
          <w:color w:val="221F1F"/>
          <w:sz w:val="24"/>
          <w:lang w:bidi="en-US"/>
        </w:rPr>
        <w:t xml:space="preserve"> will occur solely via remote presence. </w:t>
      </w:r>
      <w:r>
        <w:rPr>
          <w:rFonts w:eastAsia="Arial" w:cs="Arial"/>
          <w:color w:val="221F1F"/>
          <w:sz w:val="24"/>
          <w:lang w:bidi="en-US"/>
        </w:rPr>
        <w:t xml:space="preserve"> </w:t>
      </w:r>
      <w:r w:rsidRPr="007E0E0C">
        <w:rPr>
          <w:rFonts w:eastAsia="Arial" w:cs="Arial"/>
          <w:color w:val="221F1F"/>
          <w:sz w:val="24"/>
          <w:lang w:bidi="en-US"/>
        </w:rPr>
        <w:t>For notice of changes to the format of this meeting, please follow the Future Notices instructions below.</w:t>
      </w:r>
    </w:p>
    <w:p w14:paraId="4D177731" w14:textId="73367054" w:rsidR="00C356A0" w:rsidRPr="00C356A0" w:rsidRDefault="00C356A0" w:rsidP="00C356A0">
      <w:pPr>
        <w:widowControl w:val="0"/>
        <w:autoSpaceDE w:val="0"/>
        <w:autoSpaceDN w:val="0"/>
        <w:spacing w:after="100" w:afterAutospacing="1"/>
        <w:rPr>
          <w:rFonts w:eastAsia="Arial" w:cs="Arial"/>
          <w:color w:val="221F1F"/>
          <w:sz w:val="24"/>
          <w:lang w:bidi="en-US"/>
        </w:rPr>
      </w:pPr>
      <w:r w:rsidRPr="00C356A0">
        <w:rPr>
          <w:rFonts w:eastAsia="Arial" w:cs="Arial"/>
          <w:color w:val="221F1F"/>
          <w:sz w:val="24"/>
          <w:lang w:bidi="en-US"/>
        </w:rPr>
        <w:t>For those who only wish to watch the meeting and not present oral statements, a live</w:t>
      </w:r>
      <w:r>
        <w:rPr>
          <w:rFonts w:eastAsia="Arial" w:cs="Arial"/>
          <w:color w:val="221F1F"/>
          <w:sz w:val="24"/>
          <w:lang w:bidi="en-US"/>
        </w:rPr>
        <w:t xml:space="preserve"> </w:t>
      </w:r>
      <w:r w:rsidRPr="00C356A0">
        <w:rPr>
          <w:rFonts w:eastAsia="Arial" w:cs="Arial"/>
          <w:color w:val="221F1F"/>
          <w:sz w:val="24"/>
          <w:lang w:bidi="en-US"/>
        </w:rPr>
        <w:t>video and audio broadcast will be available via the internet.</w:t>
      </w:r>
      <w:r w:rsidR="009B3137">
        <w:rPr>
          <w:rFonts w:eastAsia="Arial" w:cs="Arial"/>
          <w:color w:val="221F1F"/>
          <w:sz w:val="24"/>
          <w:lang w:bidi="en-US"/>
        </w:rPr>
        <w:t xml:space="preserve"> </w:t>
      </w:r>
      <w:r w:rsidRPr="00C356A0">
        <w:rPr>
          <w:rFonts w:eastAsia="Arial" w:cs="Arial"/>
          <w:color w:val="221F1F"/>
          <w:sz w:val="24"/>
          <w:lang w:bidi="en-US"/>
        </w:rPr>
        <w:t xml:space="preserve"> It can be accessed at the</w:t>
      </w:r>
      <w:r>
        <w:rPr>
          <w:rFonts w:eastAsia="Arial" w:cs="Arial"/>
          <w:color w:val="221F1F"/>
          <w:sz w:val="24"/>
          <w:lang w:bidi="en-US"/>
        </w:rPr>
        <w:t xml:space="preserve"> </w:t>
      </w:r>
      <w:hyperlink r:id="rId10" w:history="1">
        <w:r w:rsidRPr="009B3137">
          <w:rPr>
            <w:rStyle w:val="Hyperlink"/>
            <w:rFonts w:eastAsia="Arial" w:cs="Arial"/>
            <w:sz w:val="24"/>
            <w:lang w:bidi="en-US"/>
          </w:rPr>
          <w:t>CalEPA Public Meeting Live Webcast page</w:t>
        </w:r>
      </w:hyperlink>
      <w:r w:rsidRPr="009B3137">
        <w:rPr>
          <w:rFonts w:eastAsia="Arial" w:cs="Arial"/>
          <w:color w:val="000000" w:themeColor="text1"/>
          <w:sz w:val="24"/>
          <w:lang w:bidi="en-US"/>
        </w:rPr>
        <w:t xml:space="preserve"> </w:t>
      </w:r>
      <w:r w:rsidR="009B3137">
        <w:rPr>
          <w:rFonts w:eastAsia="Arial" w:cs="Arial"/>
          <w:color w:val="221F1F"/>
          <w:sz w:val="24"/>
          <w:lang w:bidi="en-US"/>
        </w:rPr>
        <w:t>(</w:t>
      </w:r>
      <w:r w:rsidRPr="00C356A0">
        <w:rPr>
          <w:rFonts w:eastAsia="Arial" w:cs="Arial"/>
          <w:color w:val="221F1F"/>
          <w:sz w:val="24"/>
          <w:lang w:bidi="en-US"/>
        </w:rPr>
        <w:t>https://video.calepa.ca.gov/</w:t>
      </w:r>
      <w:r w:rsidR="009B3137">
        <w:rPr>
          <w:rFonts w:eastAsia="Arial" w:cs="Arial"/>
          <w:color w:val="221F1F"/>
          <w:sz w:val="24"/>
          <w:lang w:bidi="en-US"/>
        </w:rPr>
        <w:t>)</w:t>
      </w:r>
      <w:r w:rsidRPr="00C356A0">
        <w:rPr>
          <w:rFonts w:eastAsia="Arial" w:cs="Arial"/>
          <w:color w:val="221F1F"/>
          <w:sz w:val="24"/>
          <w:lang w:bidi="en-US"/>
        </w:rPr>
        <w:t>.</w:t>
      </w:r>
    </w:p>
    <w:p w14:paraId="5C135F51" w14:textId="375DA098" w:rsidR="00C356A0" w:rsidRDefault="00C356A0" w:rsidP="009B3137">
      <w:pPr>
        <w:widowControl w:val="0"/>
        <w:autoSpaceDE w:val="0"/>
        <w:autoSpaceDN w:val="0"/>
        <w:spacing w:after="100" w:afterAutospacing="1"/>
        <w:rPr>
          <w:rFonts w:eastAsia="Arial" w:cs="Arial"/>
          <w:color w:val="221F1F"/>
          <w:sz w:val="24"/>
          <w:lang w:bidi="en-US"/>
        </w:rPr>
      </w:pPr>
      <w:r w:rsidRPr="00C356A0">
        <w:rPr>
          <w:rFonts w:eastAsia="Arial" w:cs="Arial"/>
          <w:color w:val="221F1F"/>
          <w:sz w:val="24"/>
          <w:lang w:bidi="en-US"/>
        </w:rPr>
        <w:t>For those who wish to present oral statements, additional information about participating</w:t>
      </w:r>
      <w:r>
        <w:rPr>
          <w:rFonts w:eastAsia="Arial" w:cs="Arial"/>
          <w:color w:val="221F1F"/>
          <w:sz w:val="24"/>
          <w:lang w:bidi="en-US"/>
        </w:rPr>
        <w:t xml:space="preserve"> </w:t>
      </w:r>
      <w:r w:rsidRPr="00C356A0">
        <w:rPr>
          <w:rFonts w:eastAsia="Arial" w:cs="Arial"/>
          <w:color w:val="221F1F"/>
          <w:sz w:val="24"/>
          <w:lang w:bidi="en-US"/>
        </w:rPr>
        <w:t xml:space="preserve">telephonically or via the </w:t>
      </w:r>
      <w:r w:rsidRPr="009B3137">
        <w:rPr>
          <w:rFonts w:eastAsia="Arial" w:cs="Arial"/>
          <w:color w:val="000000" w:themeColor="text1"/>
          <w:sz w:val="24"/>
          <w:lang w:bidi="en-US"/>
        </w:rPr>
        <w:t xml:space="preserve">remote meeting solution </w:t>
      </w:r>
      <w:r w:rsidRPr="00C356A0">
        <w:rPr>
          <w:rFonts w:eastAsia="Arial" w:cs="Arial"/>
          <w:color w:val="221F1F"/>
          <w:sz w:val="24"/>
          <w:lang w:bidi="en-US"/>
        </w:rPr>
        <w:t xml:space="preserve">is available </w:t>
      </w:r>
      <w:r w:rsidR="009B3137">
        <w:rPr>
          <w:rFonts w:eastAsia="Arial" w:cs="Arial"/>
          <w:color w:val="221F1F"/>
          <w:sz w:val="24"/>
          <w:lang w:bidi="en-US"/>
        </w:rPr>
        <w:t xml:space="preserve">at the </w:t>
      </w:r>
      <w:hyperlink r:id="rId11" w:history="1">
        <w:r w:rsidR="009B3137" w:rsidRPr="0039481A">
          <w:rPr>
            <w:rStyle w:val="Hyperlink"/>
            <w:rFonts w:eastAsia="Arial" w:cs="Arial"/>
            <w:sz w:val="24"/>
            <w:lang w:bidi="en-US"/>
          </w:rPr>
          <w:t>Remote Meeting page</w:t>
        </w:r>
      </w:hyperlink>
      <w:r w:rsidR="009B3137">
        <w:rPr>
          <w:rFonts w:eastAsia="Arial" w:cs="Arial"/>
          <w:color w:val="221F1F"/>
          <w:sz w:val="24"/>
          <w:lang w:bidi="en-US"/>
        </w:rPr>
        <w:t xml:space="preserve"> </w:t>
      </w:r>
      <w:r>
        <w:rPr>
          <w:rFonts w:eastAsia="Arial" w:cs="Arial"/>
          <w:color w:val="221F1F"/>
          <w:sz w:val="24"/>
          <w:lang w:bidi="en-US"/>
        </w:rPr>
        <w:t>(</w:t>
      </w:r>
      <w:r w:rsidRPr="00C356A0">
        <w:rPr>
          <w:rFonts w:eastAsia="Arial" w:cs="Arial"/>
          <w:color w:val="221F1F"/>
          <w:sz w:val="24"/>
          <w:lang w:bidi="en-US"/>
        </w:rPr>
        <w:t>https://www.waterboards.ca.gov/board_info/remote_meeting/</w:t>
      </w:r>
      <w:r>
        <w:rPr>
          <w:rFonts w:eastAsia="Arial" w:cs="Arial"/>
          <w:color w:val="221F1F"/>
          <w:sz w:val="24"/>
          <w:lang w:bidi="en-US"/>
        </w:rPr>
        <w:t>)</w:t>
      </w:r>
      <w:r w:rsidRPr="00C356A0">
        <w:rPr>
          <w:rFonts w:eastAsia="Arial" w:cs="Arial"/>
          <w:color w:val="221F1F"/>
          <w:sz w:val="24"/>
          <w:lang w:bidi="en-US"/>
        </w:rPr>
        <w:t>.</w:t>
      </w:r>
    </w:p>
    <w:p w14:paraId="26FB582F" w14:textId="443893B8" w:rsidR="001801A5" w:rsidRDefault="007E0E0C" w:rsidP="007E0E0C">
      <w:pPr>
        <w:widowControl w:val="0"/>
        <w:autoSpaceDE w:val="0"/>
        <w:autoSpaceDN w:val="0"/>
        <w:spacing w:after="100" w:afterAutospacing="1"/>
        <w:rPr>
          <w:rFonts w:eastAsia="Arial" w:cs="Arial"/>
          <w:color w:val="000000"/>
          <w:sz w:val="24"/>
          <w:lang w:bidi="en-US"/>
        </w:rPr>
      </w:pPr>
      <w:r w:rsidRPr="007E0E0C">
        <w:rPr>
          <w:rFonts w:eastAsia="Arial" w:cs="Arial"/>
          <w:color w:val="000000"/>
          <w:sz w:val="24"/>
          <w:lang w:bidi="en-US"/>
        </w:rPr>
        <w:t xml:space="preserve">You can access the current agenda for additional information and meeting changes at the </w:t>
      </w:r>
      <w:hyperlink r:id="rId12" w:history="1">
        <w:r w:rsidR="009B3137" w:rsidRPr="009B3137">
          <w:rPr>
            <w:rStyle w:val="Hyperlink"/>
            <w:rFonts w:eastAsia="Arial" w:cs="Arial"/>
            <w:sz w:val="24"/>
            <w:lang w:bidi="en-US"/>
          </w:rPr>
          <w:t>Board Calendar page</w:t>
        </w:r>
      </w:hyperlink>
      <w:r w:rsidRPr="009B3137">
        <w:rPr>
          <w:rFonts w:eastAsia="Arial" w:cs="Arial"/>
          <w:color w:val="000000" w:themeColor="text1"/>
          <w:sz w:val="24"/>
          <w:lang w:bidi="en-US"/>
        </w:rPr>
        <w:t xml:space="preserve"> </w:t>
      </w:r>
      <w:r w:rsidRPr="007E0E0C">
        <w:rPr>
          <w:rFonts w:eastAsia="Arial" w:cs="Arial"/>
          <w:color w:val="000000"/>
          <w:sz w:val="24"/>
          <w:lang w:bidi="en-US"/>
        </w:rPr>
        <w:t>(</w:t>
      </w:r>
      <w:r w:rsidRPr="007E0E0C">
        <w:rPr>
          <w:rFonts w:eastAsia="Arial" w:cs="Arial"/>
          <w:color w:val="221F1F"/>
          <w:sz w:val="24"/>
          <w:lang w:bidi="en-US"/>
        </w:rPr>
        <w:t>https://www.waterboards.ca.gov/board_info/calendar/</w:t>
      </w:r>
      <w:r w:rsidRPr="007E0E0C">
        <w:rPr>
          <w:rFonts w:eastAsia="Arial" w:cs="Arial"/>
          <w:color w:val="000000"/>
          <w:sz w:val="24"/>
          <w:lang w:bidi="en-US"/>
        </w:rPr>
        <w:t>).</w:t>
      </w:r>
    </w:p>
    <w:p w14:paraId="4987DC00" w14:textId="77777777" w:rsidR="001801A5" w:rsidRDefault="001801A5">
      <w:pPr>
        <w:rPr>
          <w:rFonts w:eastAsia="Arial" w:cs="Arial"/>
          <w:color w:val="000000"/>
          <w:sz w:val="24"/>
          <w:lang w:bidi="en-US"/>
        </w:rPr>
      </w:pPr>
      <w:r>
        <w:rPr>
          <w:rFonts w:eastAsia="Arial" w:cs="Arial"/>
          <w:color w:val="000000"/>
          <w:sz w:val="24"/>
          <w:lang w:bidi="en-US"/>
        </w:rPr>
        <w:br w:type="page"/>
      </w:r>
    </w:p>
    <w:p w14:paraId="34813D7F" w14:textId="77777777" w:rsidR="007E0E0C" w:rsidRPr="009C08B4" w:rsidRDefault="007E0E0C" w:rsidP="009C08B4">
      <w:pPr>
        <w:pStyle w:val="Heading2"/>
      </w:pPr>
      <w:r w:rsidRPr="009C08B4">
        <w:lastRenderedPageBreak/>
        <w:t>DOCUMENT AVAILABILITY</w:t>
      </w:r>
    </w:p>
    <w:p w14:paraId="1A40EF16" w14:textId="624A8FA6" w:rsidR="009B3137" w:rsidRPr="00B93FCF" w:rsidRDefault="007E0E0C" w:rsidP="003E3A18">
      <w:pPr>
        <w:widowControl w:val="0"/>
        <w:autoSpaceDE w:val="0"/>
        <w:autoSpaceDN w:val="0"/>
        <w:spacing w:after="100" w:afterAutospacing="1"/>
        <w:rPr>
          <w:rFonts w:eastAsia="Arial" w:cs="Arial"/>
          <w:color w:val="000000" w:themeColor="text1"/>
          <w:sz w:val="24"/>
          <w:lang w:bidi="en-US"/>
        </w:rPr>
      </w:pPr>
      <w:r w:rsidRPr="007E0E0C">
        <w:rPr>
          <w:rFonts w:eastAsia="Arial" w:cs="Arial"/>
          <w:color w:val="000000"/>
          <w:sz w:val="24"/>
          <w:lang w:bidi="en-US"/>
        </w:rPr>
        <w:t xml:space="preserve">The </w:t>
      </w:r>
      <w:r w:rsidR="0068024A" w:rsidRPr="00C356A0">
        <w:rPr>
          <w:rFonts w:eastAsia="Arial" w:cs="Arial"/>
          <w:color w:val="000000"/>
          <w:sz w:val="24"/>
          <w:lang w:bidi="en-US"/>
        </w:rPr>
        <w:t xml:space="preserve">revisions in response to public comment on the </w:t>
      </w:r>
      <w:r w:rsidRPr="007E0E0C">
        <w:rPr>
          <w:rFonts w:eastAsia="Arial" w:cs="Arial"/>
          <w:color w:val="000000"/>
          <w:sz w:val="24"/>
          <w:lang w:bidi="en-US"/>
        </w:rPr>
        <w:t xml:space="preserve">General Order and MND </w:t>
      </w:r>
      <w:r w:rsidR="00C724DE" w:rsidRPr="00C724DE">
        <w:rPr>
          <w:rFonts w:eastAsia="Arial" w:cs="Arial"/>
          <w:b/>
          <w:bCs/>
          <w:color w:val="FF0000"/>
          <w:sz w:val="24"/>
          <w:lang w:bidi="en-US"/>
        </w:rPr>
        <w:t xml:space="preserve">is </w:t>
      </w:r>
      <w:r w:rsidRPr="00C724DE">
        <w:rPr>
          <w:rFonts w:eastAsia="Arial" w:cs="Arial"/>
          <w:b/>
          <w:bCs/>
          <w:strike/>
          <w:color w:val="FF0000"/>
          <w:sz w:val="24"/>
          <w:lang w:bidi="en-US"/>
        </w:rPr>
        <w:t>will be</w:t>
      </w:r>
      <w:r w:rsidRPr="007E0E0C">
        <w:rPr>
          <w:rFonts w:eastAsia="Arial" w:cs="Arial"/>
          <w:color w:val="000000"/>
          <w:sz w:val="24"/>
          <w:lang w:bidi="en-US"/>
        </w:rPr>
        <w:t xml:space="preserve"> available on the</w:t>
      </w:r>
      <w:r w:rsidRPr="007E0E0C">
        <w:rPr>
          <w:rFonts w:eastAsia="Arial" w:cs="Arial"/>
          <w:color w:val="221F1F"/>
          <w:sz w:val="24"/>
          <w:lang w:bidi="en-US"/>
        </w:rPr>
        <w:t xml:space="preserve"> </w:t>
      </w:r>
      <w:hyperlink r:id="rId13" w:history="1">
        <w:r w:rsidRPr="009B3137">
          <w:rPr>
            <w:rStyle w:val="Hyperlink"/>
            <w:rFonts w:eastAsia="Arial" w:cs="Arial"/>
            <w:sz w:val="24"/>
            <w:lang w:bidi="en-US"/>
          </w:rPr>
          <w:t>Winery Order page</w:t>
        </w:r>
      </w:hyperlink>
      <w:r w:rsidRPr="009B3137">
        <w:rPr>
          <w:rFonts w:eastAsia="Arial" w:cs="Arial"/>
          <w:color w:val="000000" w:themeColor="text1"/>
          <w:sz w:val="24"/>
          <w:lang w:bidi="en-US"/>
        </w:rPr>
        <w:t xml:space="preserve"> </w:t>
      </w:r>
      <w:r w:rsidRPr="007E0E0C">
        <w:rPr>
          <w:rFonts w:eastAsia="Arial" w:cs="Arial"/>
          <w:color w:val="000000"/>
          <w:sz w:val="24"/>
          <w:lang w:bidi="en-US"/>
        </w:rPr>
        <w:t xml:space="preserve">(https://www.waterboards.ca.gov/water_issues/programs/waste_discharge_requirements/winery_order.html) </w:t>
      </w:r>
      <w:r w:rsidRPr="00C724DE">
        <w:rPr>
          <w:rFonts w:eastAsia="Arial" w:cs="Arial"/>
          <w:strike/>
          <w:color w:val="FF0000"/>
          <w:sz w:val="24"/>
          <w:lang w:bidi="en-US"/>
        </w:rPr>
        <w:t xml:space="preserve">on </w:t>
      </w:r>
      <w:r w:rsidR="00C356A0" w:rsidRPr="00C724DE">
        <w:rPr>
          <w:rFonts w:eastAsia="Arial" w:cs="Arial"/>
          <w:b/>
          <w:bCs/>
          <w:strike/>
          <w:color w:val="FF0000"/>
          <w:sz w:val="24"/>
          <w:lang w:bidi="en-US"/>
        </w:rPr>
        <w:t>December 2, 2020</w:t>
      </w:r>
      <w:r w:rsidRPr="007E0E0C">
        <w:rPr>
          <w:rFonts w:eastAsia="Arial" w:cs="Arial"/>
          <w:color w:val="000000"/>
          <w:sz w:val="24"/>
          <w:lang w:bidi="en-US"/>
        </w:rPr>
        <w:t>.</w:t>
      </w:r>
      <w:r w:rsidR="003E3A18">
        <w:rPr>
          <w:rFonts w:eastAsia="Arial" w:cs="Arial"/>
          <w:color w:val="000000"/>
          <w:sz w:val="24"/>
          <w:lang w:bidi="en-US"/>
        </w:rPr>
        <w:t xml:space="preserve"> </w:t>
      </w:r>
      <w:r w:rsidRPr="007E0E0C">
        <w:rPr>
          <w:rFonts w:eastAsia="Arial" w:cs="Arial"/>
          <w:color w:val="000000"/>
          <w:sz w:val="24"/>
          <w:lang w:bidi="en-US"/>
        </w:rPr>
        <w:t xml:space="preserve"> You may request a paper copy of the General Order and MND by contacting Laurel Warddrip at (916) 341-6904 or email</w:t>
      </w:r>
      <w:r w:rsidR="009B3137">
        <w:rPr>
          <w:rFonts w:eastAsia="Arial" w:cs="Arial"/>
          <w:color w:val="000000"/>
          <w:sz w:val="24"/>
          <w:lang w:bidi="en-US"/>
        </w:rPr>
        <w:t xml:space="preserve"> </w:t>
      </w:r>
      <w:hyperlink r:id="rId14" w:history="1">
        <w:r w:rsidR="009B3137" w:rsidRPr="0039481A">
          <w:rPr>
            <w:rStyle w:val="Hyperlink"/>
            <w:rFonts w:eastAsia="Arial" w:cs="Arial"/>
            <w:sz w:val="24"/>
            <w:lang w:bidi="en-US"/>
          </w:rPr>
          <w:t>DWQ-Winery@waterboards.ca.gov</w:t>
        </w:r>
      </w:hyperlink>
      <w:r w:rsidR="00B93FCF">
        <w:rPr>
          <w:rStyle w:val="Hyperlink"/>
          <w:rFonts w:eastAsia="Arial" w:cs="Arial"/>
          <w:color w:val="000000" w:themeColor="text1"/>
          <w:sz w:val="24"/>
          <w:u w:val="none"/>
          <w:lang w:bidi="en-US"/>
        </w:rPr>
        <w:t>.</w:t>
      </w:r>
    </w:p>
    <w:p w14:paraId="2D100265" w14:textId="3C52FBD8" w:rsidR="007E0E0C" w:rsidRDefault="007E0E0C" w:rsidP="00BB6C0A">
      <w:pPr>
        <w:pStyle w:val="Heading2"/>
        <w:rPr>
          <w:lang w:bidi="en-US"/>
        </w:rPr>
      </w:pPr>
      <w:r w:rsidRPr="007E0E0C">
        <w:rPr>
          <w:lang w:bidi="en-US"/>
        </w:rPr>
        <w:t>PROCEDURAL MATTERS</w:t>
      </w:r>
    </w:p>
    <w:p w14:paraId="50A64221" w14:textId="3EA018CF" w:rsidR="00C356A0" w:rsidRPr="00C356A0" w:rsidRDefault="00C356A0" w:rsidP="009B3137">
      <w:pPr>
        <w:spacing w:after="100" w:afterAutospacing="1"/>
        <w:rPr>
          <w:rFonts w:eastAsia="Arial" w:cs="Arial"/>
          <w:color w:val="000000"/>
          <w:sz w:val="24"/>
          <w:lang w:bidi="en-US"/>
        </w:rPr>
      </w:pPr>
      <w:r w:rsidRPr="00C356A0">
        <w:rPr>
          <w:rFonts w:eastAsia="Arial" w:cs="Arial"/>
          <w:color w:val="000000"/>
          <w:sz w:val="24"/>
          <w:lang w:bidi="en-US"/>
        </w:rPr>
        <w:t>The Board is not accepting any additional written comments on the</w:t>
      </w:r>
      <w:r>
        <w:rPr>
          <w:rFonts w:eastAsia="Arial" w:cs="Arial"/>
          <w:color w:val="000000"/>
          <w:sz w:val="24"/>
          <w:lang w:bidi="en-US"/>
        </w:rPr>
        <w:t xml:space="preserve"> General Order </w:t>
      </w:r>
      <w:r w:rsidRPr="00C356A0">
        <w:rPr>
          <w:rFonts w:eastAsia="Arial" w:cs="Arial"/>
          <w:color w:val="000000"/>
          <w:sz w:val="24"/>
          <w:lang w:bidi="en-US"/>
        </w:rPr>
        <w:t xml:space="preserve">and </w:t>
      </w:r>
      <w:r>
        <w:rPr>
          <w:rFonts w:eastAsia="Arial" w:cs="Arial"/>
          <w:color w:val="000000"/>
          <w:sz w:val="24"/>
          <w:lang w:bidi="en-US"/>
        </w:rPr>
        <w:t>MND</w:t>
      </w:r>
      <w:r w:rsidRPr="00C356A0">
        <w:rPr>
          <w:rFonts w:eastAsia="Arial" w:cs="Arial"/>
          <w:color w:val="000000"/>
          <w:sz w:val="24"/>
          <w:lang w:bidi="en-US"/>
        </w:rPr>
        <w:t xml:space="preserve">. </w:t>
      </w:r>
      <w:r w:rsidR="009B3137">
        <w:rPr>
          <w:rFonts w:eastAsia="Arial" w:cs="Arial"/>
          <w:color w:val="000000"/>
          <w:sz w:val="24"/>
          <w:lang w:bidi="en-US"/>
        </w:rPr>
        <w:t xml:space="preserve"> I</w:t>
      </w:r>
      <w:r w:rsidR="009B3137" w:rsidRPr="00C356A0">
        <w:rPr>
          <w:rFonts w:eastAsia="Arial" w:cs="Arial"/>
          <w:color w:val="000000"/>
          <w:sz w:val="24"/>
          <w:lang w:bidi="en-US"/>
        </w:rPr>
        <w:t>nterested persons will</w:t>
      </w:r>
      <w:r w:rsidR="009B3137">
        <w:rPr>
          <w:rFonts w:eastAsia="Arial" w:cs="Arial"/>
          <w:color w:val="000000"/>
          <w:sz w:val="24"/>
          <w:lang w:bidi="en-US"/>
        </w:rPr>
        <w:t xml:space="preserve"> </w:t>
      </w:r>
      <w:r w:rsidR="009B3137" w:rsidRPr="00C356A0">
        <w:rPr>
          <w:rFonts w:eastAsia="Arial" w:cs="Arial"/>
          <w:color w:val="000000"/>
          <w:sz w:val="24"/>
          <w:lang w:bidi="en-US"/>
        </w:rPr>
        <w:t xml:space="preserve">have an opportunity to comment orally on the </w:t>
      </w:r>
      <w:r w:rsidR="009B3137">
        <w:rPr>
          <w:rFonts w:eastAsia="Arial" w:cs="Arial"/>
          <w:color w:val="000000"/>
          <w:sz w:val="24"/>
          <w:lang w:bidi="en-US"/>
        </w:rPr>
        <w:t xml:space="preserve">General Order </w:t>
      </w:r>
      <w:r w:rsidR="009B3137" w:rsidRPr="00C356A0">
        <w:rPr>
          <w:rFonts w:eastAsia="Arial" w:cs="Arial"/>
          <w:color w:val="000000"/>
          <w:sz w:val="24"/>
          <w:lang w:bidi="en-US"/>
        </w:rPr>
        <w:t xml:space="preserve">and </w:t>
      </w:r>
      <w:r w:rsidR="009B3137">
        <w:rPr>
          <w:rFonts w:eastAsia="Arial" w:cs="Arial"/>
          <w:color w:val="000000"/>
          <w:sz w:val="24"/>
          <w:lang w:bidi="en-US"/>
        </w:rPr>
        <w:t>MND</w:t>
      </w:r>
      <w:r w:rsidR="009B3137" w:rsidRPr="00C356A0">
        <w:rPr>
          <w:rFonts w:eastAsia="Arial" w:cs="Arial"/>
          <w:color w:val="000000"/>
          <w:sz w:val="24"/>
          <w:lang w:bidi="en-US"/>
        </w:rPr>
        <w:t xml:space="preserve"> </w:t>
      </w:r>
      <w:r w:rsidR="009B3137">
        <w:rPr>
          <w:rFonts w:eastAsia="Arial" w:cs="Arial"/>
          <w:color w:val="000000"/>
          <w:sz w:val="24"/>
          <w:lang w:bidi="en-US"/>
        </w:rPr>
        <w:t>a</w:t>
      </w:r>
      <w:r w:rsidRPr="00C356A0">
        <w:rPr>
          <w:rFonts w:eastAsia="Arial" w:cs="Arial"/>
          <w:color w:val="000000"/>
          <w:sz w:val="24"/>
          <w:lang w:bidi="en-US"/>
        </w:rPr>
        <w:t>t the</w:t>
      </w:r>
      <w:r>
        <w:rPr>
          <w:rFonts w:eastAsia="Arial" w:cs="Arial"/>
          <w:color w:val="000000"/>
          <w:sz w:val="24"/>
          <w:lang w:bidi="en-US"/>
        </w:rPr>
        <w:t xml:space="preserve"> January </w:t>
      </w:r>
      <w:r w:rsidR="00D663FA" w:rsidRPr="00D663FA">
        <w:rPr>
          <w:rFonts w:eastAsia="Arial" w:cs="Arial"/>
          <w:b/>
          <w:bCs/>
          <w:color w:val="C00000"/>
          <w:sz w:val="24"/>
          <w:u w:val="single"/>
          <w:lang w:bidi="en-US"/>
        </w:rPr>
        <w:t>20</w:t>
      </w:r>
      <w:r w:rsidRPr="00D663FA">
        <w:rPr>
          <w:rFonts w:eastAsia="Arial" w:cs="Arial"/>
          <w:b/>
          <w:bCs/>
          <w:strike/>
          <w:color w:val="C00000"/>
          <w:sz w:val="24"/>
          <w:lang w:bidi="en-US"/>
        </w:rPr>
        <w:t>5</w:t>
      </w:r>
      <w:r>
        <w:rPr>
          <w:rFonts w:eastAsia="Arial" w:cs="Arial"/>
          <w:color w:val="000000"/>
          <w:sz w:val="24"/>
          <w:lang w:bidi="en-US"/>
        </w:rPr>
        <w:t>, 2021</w:t>
      </w:r>
      <w:r w:rsidRPr="00C356A0">
        <w:rPr>
          <w:rFonts w:eastAsia="Arial" w:cs="Arial"/>
          <w:color w:val="000000"/>
          <w:sz w:val="24"/>
          <w:lang w:bidi="en-US"/>
        </w:rPr>
        <w:t xml:space="preserve"> public </w:t>
      </w:r>
      <w:r w:rsidR="007400EC">
        <w:rPr>
          <w:rFonts w:eastAsia="Arial" w:cs="Arial"/>
          <w:color w:val="000000"/>
          <w:sz w:val="24"/>
          <w:lang w:bidi="en-US"/>
        </w:rPr>
        <w:t>meeting</w:t>
      </w:r>
      <w:r w:rsidRPr="00C356A0">
        <w:rPr>
          <w:rFonts w:eastAsia="Arial" w:cs="Arial"/>
          <w:color w:val="000000"/>
          <w:sz w:val="24"/>
          <w:lang w:bidi="en-US"/>
        </w:rPr>
        <w:t xml:space="preserve">. </w:t>
      </w:r>
      <w:r w:rsidR="009B3137">
        <w:rPr>
          <w:rFonts w:eastAsia="Arial" w:cs="Arial"/>
          <w:color w:val="000000"/>
          <w:sz w:val="24"/>
          <w:lang w:bidi="en-US"/>
        </w:rPr>
        <w:t xml:space="preserve"> </w:t>
      </w:r>
      <w:r w:rsidRPr="00C356A0">
        <w:rPr>
          <w:rFonts w:eastAsia="Arial" w:cs="Arial"/>
          <w:color w:val="000000"/>
          <w:sz w:val="24"/>
          <w:lang w:bidi="en-US"/>
        </w:rPr>
        <w:t xml:space="preserve">Comments should focus on changes between the </w:t>
      </w:r>
      <w:r w:rsidR="009B3137">
        <w:rPr>
          <w:rFonts w:eastAsia="Arial" w:cs="Arial"/>
          <w:color w:val="000000"/>
          <w:sz w:val="24"/>
          <w:lang w:bidi="en-US"/>
        </w:rPr>
        <w:t xml:space="preserve">July 3, 2020 </w:t>
      </w:r>
      <w:r w:rsidR="00E47015">
        <w:rPr>
          <w:rFonts w:eastAsia="Arial" w:cs="Arial"/>
          <w:color w:val="000000"/>
          <w:sz w:val="24"/>
          <w:lang w:bidi="en-US"/>
        </w:rPr>
        <w:t xml:space="preserve">and the December </w:t>
      </w:r>
      <w:r w:rsidR="00964094">
        <w:rPr>
          <w:rFonts w:eastAsia="Arial" w:cs="Arial"/>
          <w:color w:val="000000"/>
          <w:sz w:val="24"/>
          <w:lang w:bidi="en-US"/>
        </w:rPr>
        <w:t xml:space="preserve">2, 2020 </w:t>
      </w:r>
      <w:r w:rsidR="00E71A90">
        <w:rPr>
          <w:rFonts w:eastAsia="Arial" w:cs="Arial"/>
          <w:color w:val="000000"/>
          <w:sz w:val="24"/>
          <w:lang w:bidi="en-US"/>
        </w:rPr>
        <w:t xml:space="preserve">draft versions of the </w:t>
      </w:r>
      <w:r w:rsidR="009B3137">
        <w:rPr>
          <w:rFonts w:eastAsia="Arial" w:cs="Arial"/>
          <w:color w:val="000000"/>
          <w:sz w:val="24"/>
          <w:lang w:bidi="en-US"/>
        </w:rPr>
        <w:t xml:space="preserve">General Order </w:t>
      </w:r>
      <w:r w:rsidR="009B3137" w:rsidRPr="00C356A0">
        <w:rPr>
          <w:rFonts w:eastAsia="Arial" w:cs="Arial"/>
          <w:color w:val="000000"/>
          <w:sz w:val="24"/>
          <w:lang w:bidi="en-US"/>
        </w:rPr>
        <w:t xml:space="preserve">and </w:t>
      </w:r>
      <w:r w:rsidR="009B3137">
        <w:rPr>
          <w:rFonts w:eastAsia="Arial" w:cs="Arial"/>
          <w:color w:val="000000"/>
          <w:sz w:val="24"/>
          <w:lang w:bidi="en-US"/>
        </w:rPr>
        <w:t>MND</w:t>
      </w:r>
      <w:r w:rsidRPr="00C356A0">
        <w:rPr>
          <w:rFonts w:eastAsia="Arial" w:cs="Arial"/>
          <w:color w:val="000000"/>
          <w:sz w:val="24"/>
          <w:lang w:bidi="en-US"/>
        </w:rPr>
        <w:t xml:space="preserve">. </w:t>
      </w:r>
      <w:r w:rsidR="009B3137">
        <w:rPr>
          <w:rFonts w:eastAsia="Arial" w:cs="Arial"/>
          <w:color w:val="000000"/>
          <w:sz w:val="24"/>
          <w:lang w:bidi="en-US"/>
        </w:rPr>
        <w:t xml:space="preserve"> </w:t>
      </w:r>
      <w:r w:rsidRPr="00C356A0">
        <w:rPr>
          <w:rFonts w:eastAsia="Arial" w:cs="Arial"/>
          <w:color w:val="000000"/>
          <w:sz w:val="24"/>
          <w:lang w:bidi="en-US"/>
        </w:rPr>
        <w:t>There</w:t>
      </w:r>
      <w:r>
        <w:rPr>
          <w:rFonts w:eastAsia="Arial" w:cs="Arial"/>
          <w:color w:val="000000"/>
          <w:sz w:val="24"/>
          <w:lang w:bidi="en-US"/>
        </w:rPr>
        <w:t xml:space="preserve"> </w:t>
      </w:r>
      <w:r w:rsidRPr="00C356A0">
        <w:rPr>
          <w:rFonts w:eastAsia="Arial" w:cs="Arial"/>
          <w:color w:val="000000"/>
          <w:sz w:val="24"/>
          <w:lang w:bidi="en-US"/>
        </w:rPr>
        <w:t xml:space="preserve">will be no sworn testimony or cross-examination of participants. </w:t>
      </w:r>
      <w:r w:rsidR="009B3137">
        <w:rPr>
          <w:rFonts w:eastAsia="Arial" w:cs="Arial"/>
          <w:color w:val="000000"/>
          <w:sz w:val="24"/>
          <w:lang w:bidi="en-US"/>
        </w:rPr>
        <w:t xml:space="preserve"> </w:t>
      </w:r>
      <w:r w:rsidRPr="00C356A0">
        <w:rPr>
          <w:rFonts w:eastAsia="Arial" w:cs="Arial"/>
          <w:color w:val="000000"/>
          <w:sz w:val="24"/>
          <w:lang w:bidi="en-US"/>
        </w:rPr>
        <w:t xml:space="preserve">However, the Board and its staff may ask clarifying questions. </w:t>
      </w:r>
      <w:r w:rsidR="009B3137">
        <w:rPr>
          <w:rFonts w:eastAsia="Arial" w:cs="Arial"/>
          <w:color w:val="000000"/>
          <w:sz w:val="24"/>
          <w:lang w:bidi="en-US"/>
        </w:rPr>
        <w:t xml:space="preserve"> </w:t>
      </w:r>
      <w:r w:rsidRPr="00C356A0">
        <w:rPr>
          <w:rFonts w:eastAsia="Arial" w:cs="Arial"/>
          <w:color w:val="000000"/>
          <w:sz w:val="24"/>
          <w:lang w:bidi="en-US"/>
        </w:rPr>
        <w:t>Although public comment will be</w:t>
      </w:r>
      <w:r>
        <w:rPr>
          <w:rFonts w:eastAsia="Arial" w:cs="Arial"/>
          <w:color w:val="000000"/>
          <w:sz w:val="24"/>
          <w:lang w:bidi="en-US"/>
        </w:rPr>
        <w:t xml:space="preserve"> </w:t>
      </w:r>
      <w:r w:rsidRPr="00C356A0">
        <w:rPr>
          <w:rFonts w:eastAsia="Arial" w:cs="Arial"/>
          <w:color w:val="000000"/>
          <w:sz w:val="24"/>
          <w:lang w:bidi="en-US"/>
        </w:rPr>
        <w:t xml:space="preserve">allowed at the </w:t>
      </w:r>
      <w:r w:rsidR="00E71A90">
        <w:rPr>
          <w:rFonts w:eastAsia="Arial" w:cs="Arial"/>
          <w:color w:val="000000"/>
          <w:sz w:val="24"/>
          <w:lang w:bidi="en-US"/>
        </w:rPr>
        <w:t>board meeting</w:t>
      </w:r>
      <w:r w:rsidRPr="00C356A0">
        <w:rPr>
          <w:rFonts w:eastAsia="Arial" w:cs="Arial"/>
          <w:color w:val="000000"/>
          <w:sz w:val="24"/>
          <w:lang w:bidi="en-US"/>
        </w:rPr>
        <w:t>, the Board will not accept any additional</w:t>
      </w:r>
      <w:r>
        <w:rPr>
          <w:rFonts w:eastAsia="Arial" w:cs="Arial"/>
          <w:color w:val="000000"/>
          <w:sz w:val="24"/>
          <w:lang w:bidi="en-US"/>
        </w:rPr>
        <w:t xml:space="preserve"> </w:t>
      </w:r>
      <w:r w:rsidRPr="00C356A0">
        <w:rPr>
          <w:rFonts w:eastAsia="Arial" w:cs="Arial"/>
          <w:color w:val="000000"/>
          <w:sz w:val="24"/>
          <w:lang w:bidi="en-US"/>
        </w:rPr>
        <w:t>evidence into the record.</w:t>
      </w:r>
      <w:r>
        <w:rPr>
          <w:rFonts w:eastAsia="Arial" w:cs="Arial"/>
          <w:color w:val="000000"/>
          <w:sz w:val="24"/>
          <w:lang w:bidi="en-US"/>
        </w:rPr>
        <w:t xml:space="preserve">  </w:t>
      </w:r>
    </w:p>
    <w:p w14:paraId="6D3422FE" w14:textId="44BB32AE" w:rsidR="00161264" w:rsidRDefault="00C356A0" w:rsidP="00161264">
      <w:pPr>
        <w:widowControl w:val="0"/>
        <w:spacing w:before="100" w:beforeAutospacing="1" w:after="100" w:afterAutospacing="1"/>
        <w:rPr>
          <w:rFonts w:eastAsia="Arial" w:cs="Arial"/>
          <w:color w:val="000000"/>
          <w:sz w:val="24"/>
          <w:lang w:bidi="en-US"/>
        </w:rPr>
      </w:pPr>
      <w:r w:rsidRPr="00C356A0">
        <w:rPr>
          <w:rFonts w:eastAsia="Arial" w:cs="Arial"/>
          <w:color w:val="000000"/>
          <w:sz w:val="24"/>
          <w:lang w:bidi="en-US"/>
        </w:rPr>
        <w:t xml:space="preserve">To ensure a productive and efficient </w:t>
      </w:r>
      <w:r w:rsidR="007400EC">
        <w:rPr>
          <w:rFonts w:eastAsia="Arial" w:cs="Arial"/>
          <w:color w:val="000000"/>
          <w:sz w:val="24"/>
          <w:lang w:bidi="en-US"/>
        </w:rPr>
        <w:t>meeting</w:t>
      </w:r>
      <w:r w:rsidR="007400EC" w:rsidRPr="00C356A0">
        <w:rPr>
          <w:rFonts w:eastAsia="Arial" w:cs="Arial"/>
          <w:color w:val="000000"/>
          <w:sz w:val="24"/>
          <w:lang w:bidi="en-US"/>
        </w:rPr>
        <w:t xml:space="preserve"> </w:t>
      </w:r>
      <w:r w:rsidRPr="00C356A0">
        <w:rPr>
          <w:rFonts w:eastAsia="Arial" w:cs="Arial"/>
          <w:color w:val="000000"/>
          <w:sz w:val="24"/>
          <w:lang w:bidi="en-US"/>
        </w:rPr>
        <w:t>in which all participants have an</w:t>
      </w:r>
      <w:r>
        <w:rPr>
          <w:rFonts w:eastAsia="Arial" w:cs="Arial"/>
          <w:color w:val="000000"/>
          <w:sz w:val="24"/>
          <w:lang w:bidi="en-US"/>
        </w:rPr>
        <w:t xml:space="preserve"> </w:t>
      </w:r>
      <w:r w:rsidRPr="00C356A0">
        <w:rPr>
          <w:rFonts w:eastAsia="Arial" w:cs="Arial"/>
          <w:color w:val="000000"/>
          <w:sz w:val="24"/>
          <w:lang w:bidi="en-US"/>
        </w:rPr>
        <w:t xml:space="preserve">opportunity to participate, oral presentations may be time limited. </w:t>
      </w:r>
      <w:r w:rsidR="009F4B5B">
        <w:rPr>
          <w:rFonts w:eastAsia="Arial" w:cs="Arial"/>
          <w:color w:val="000000"/>
          <w:sz w:val="24"/>
          <w:lang w:bidi="en-US"/>
        </w:rPr>
        <w:t xml:space="preserve"> </w:t>
      </w:r>
      <w:r w:rsidRPr="00C356A0">
        <w:rPr>
          <w:rFonts w:eastAsia="Arial" w:cs="Arial"/>
          <w:color w:val="000000"/>
          <w:sz w:val="24"/>
          <w:lang w:bidi="en-US"/>
        </w:rPr>
        <w:t>For other</w:t>
      </w:r>
      <w:r>
        <w:rPr>
          <w:rFonts w:eastAsia="Arial" w:cs="Arial"/>
          <w:color w:val="000000"/>
          <w:sz w:val="24"/>
          <w:lang w:bidi="en-US"/>
        </w:rPr>
        <w:t xml:space="preserve"> </w:t>
      </w:r>
      <w:r w:rsidRPr="00C356A0">
        <w:rPr>
          <w:rFonts w:eastAsia="Arial" w:cs="Arial"/>
          <w:color w:val="000000"/>
          <w:sz w:val="24"/>
          <w:lang w:bidi="en-US"/>
        </w:rPr>
        <w:t>presentation recommendations, please go to</w:t>
      </w:r>
      <w:r w:rsidR="009B3137">
        <w:rPr>
          <w:rFonts w:eastAsia="Arial" w:cs="Arial"/>
          <w:color w:val="000000"/>
          <w:sz w:val="24"/>
          <w:lang w:bidi="en-US"/>
        </w:rPr>
        <w:t xml:space="preserve"> the </w:t>
      </w:r>
      <w:hyperlink r:id="rId15" w:history="1">
        <w:r w:rsidR="009B3137" w:rsidRPr="009B3137">
          <w:rPr>
            <w:rStyle w:val="Hyperlink"/>
            <w:rFonts w:eastAsia="Arial" w:cs="Arial"/>
            <w:sz w:val="24"/>
            <w:lang w:bidi="en-US"/>
          </w:rPr>
          <w:t>Board Presentation page</w:t>
        </w:r>
      </w:hyperlink>
      <w:r w:rsidR="009B3137">
        <w:rPr>
          <w:rFonts w:eastAsia="Arial" w:cs="Arial"/>
          <w:color w:val="000000"/>
          <w:sz w:val="24"/>
          <w:lang w:bidi="en-US"/>
        </w:rPr>
        <w:t xml:space="preserve"> </w:t>
      </w:r>
      <w:r w:rsidR="00161264" w:rsidRPr="00161264">
        <w:rPr>
          <w:rFonts w:eastAsia="Arial" w:cs="Arial"/>
          <w:color w:val="000000"/>
          <w:sz w:val="24"/>
          <w:lang w:bidi="en-US"/>
        </w:rPr>
        <w:t xml:space="preserve">(http://www.waterboards.ca.gov/board_info/meetings/board_presentations.shtml). </w:t>
      </w:r>
    </w:p>
    <w:p w14:paraId="4D186D12" w14:textId="77777777" w:rsidR="007E0E0C" w:rsidRPr="007E0E0C" w:rsidRDefault="007E0E0C" w:rsidP="00BB6C0A">
      <w:pPr>
        <w:pStyle w:val="Heading2"/>
        <w:rPr>
          <w:lang w:bidi="en-US"/>
        </w:rPr>
      </w:pPr>
      <w:r w:rsidRPr="007E0E0C">
        <w:rPr>
          <w:lang w:bidi="en-US"/>
        </w:rPr>
        <w:t>EX PARTE DISCLOSURE REQUIREMENTS FOR PROPOSED GENERAL ORDERS</w:t>
      </w:r>
    </w:p>
    <w:p w14:paraId="3D1D1844" w14:textId="037E36AF" w:rsidR="007E0E0C" w:rsidRPr="00B65C19" w:rsidRDefault="007E0E0C" w:rsidP="007E0E0C">
      <w:pPr>
        <w:widowControl w:val="0"/>
        <w:autoSpaceDE w:val="0"/>
        <w:autoSpaceDN w:val="0"/>
        <w:spacing w:after="100" w:afterAutospacing="1"/>
        <w:rPr>
          <w:rFonts w:eastAsia="Arial" w:cs="Arial"/>
          <w:color w:val="000000" w:themeColor="text1"/>
          <w:sz w:val="24"/>
          <w:lang w:bidi="en-US"/>
        </w:rPr>
      </w:pPr>
      <w:r w:rsidRPr="00B65C19">
        <w:rPr>
          <w:rFonts w:eastAsia="Arial" w:cs="Arial"/>
          <w:color w:val="000000" w:themeColor="text1"/>
          <w:sz w:val="24"/>
          <w:lang w:bidi="en-US"/>
        </w:rPr>
        <w:t xml:space="preserve">This item is subject to the ex </w:t>
      </w:r>
      <w:proofErr w:type="spellStart"/>
      <w:r w:rsidRPr="00B65C19">
        <w:rPr>
          <w:rFonts w:eastAsia="Arial" w:cs="Arial"/>
          <w:color w:val="000000" w:themeColor="text1"/>
          <w:sz w:val="24"/>
          <w:lang w:bidi="en-US"/>
        </w:rPr>
        <w:t>parte</w:t>
      </w:r>
      <w:proofErr w:type="spellEnd"/>
      <w:r w:rsidRPr="00B65C19">
        <w:rPr>
          <w:rFonts w:eastAsia="Arial" w:cs="Arial"/>
          <w:color w:val="000000" w:themeColor="text1"/>
          <w:sz w:val="24"/>
          <w:lang w:bidi="en-US"/>
        </w:rPr>
        <w:t xml:space="preserve"> communication disclosure requirements of Water Code section 13287, as explained in a </w:t>
      </w:r>
      <w:hyperlink r:id="rId16" w:history="1">
        <w:r w:rsidRPr="00161264">
          <w:rPr>
            <w:rStyle w:val="Hyperlink"/>
            <w:rFonts w:eastAsia="Arial" w:cs="Arial"/>
            <w:sz w:val="24"/>
            <w:lang w:bidi="en-US"/>
          </w:rPr>
          <w:t>Memo from the Office of the Chief Counsel</w:t>
        </w:r>
      </w:hyperlink>
      <w:r w:rsidRPr="00161264">
        <w:rPr>
          <w:rFonts w:eastAsia="Arial" w:cs="Arial"/>
          <w:color w:val="000000" w:themeColor="text1"/>
          <w:sz w:val="24"/>
          <w:lang w:bidi="en-US"/>
        </w:rPr>
        <w:t xml:space="preserve"> </w:t>
      </w:r>
      <w:r w:rsidRPr="00B65C19">
        <w:rPr>
          <w:rFonts w:eastAsia="Arial" w:cs="Arial"/>
          <w:color w:val="000000" w:themeColor="text1"/>
          <w:sz w:val="24"/>
          <w:lang w:bidi="en-US"/>
        </w:rPr>
        <w:t>(</w:t>
      </w:r>
      <w:hyperlink r:id="rId17">
        <w:r w:rsidRPr="00B65C19">
          <w:rPr>
            <w:rFonts w:eastAsia="Arial" w:cs="Arial"/>
            <w:color w:val="000000" w:themeColor="text1"/>
            <w:sz w:val="24"/>
            <w:lang w:bidi="en-US"/>
          </w:rPr>
          <w:t>http://www.waterboards.ca.gov/laws_regulations/docs/exparte.pdf).</w:t>
        </w:r>
      </w:hyperlink>
    </w:p>
    <w:p w14:paraId="2A4B3F86" w14:textId="6BCEBB57" w:rsidR="00EB5ACF" w:rsidRDefault="007E0E0C" w:rsidP="007E0E0C">
      <w:pPr>
        <w:widowControl w:val="0"/>
        <w:autoSpaceDE w:val="0"/>
        <w:autoSpaceDN w:val="0"/>
        <w:spacing w:after="100" w:afterAutospacing="1"/>
        <w:rPr>
          <w:rFonts w:eastAsia="Arial" w:cs="Arial"/>
          <w:color w:val="000000"/>
          <w:sz w:val="24"/>
          <w:lang w:bidi="en-US"/>
        </w:rPr>
      </w:pPr>
      <w:r w:rsidRPr="00161264">
        <w:rPr>
          <w:rFonts w:eastAsia="Arial" w:cs="Arial"/>
          <w:color w:val="000000" w:themeColor="text1"/>
          <w:sz w:val="24"/>
          <w:lang w:bidi="en-US"/>
        </w:rPr>
        <w:t>Any communications between interested persons and Board Members (other than at a noticed Board Meeting</w:t>
      </w:r>
      <w:r w:rsidR="00713D5A">
        <w:rPr>
          <w:rFonts w:eastAsia="Arial" w:cs="Arial"/>
          <w:color w:val="000000" w:themeColor="text1"/>
          <w:sz w:val="24"/>
          <w:lang w:bidi="en-US"/>
        </w:rPr>
        <w:t>)</w:t>
      </w:r>
      <w:r w:rsidRPr="00161264">
        <w:rPr>
          <w:rFonts w:eastAsia="Arial" w:cs="Arial"/>
          <w:color w:val="000000" w:themeColor="text1"/>
          <w:sz w:val="24"/>
          <w:lang w:bidi="en-US"/>
        </w:rPr>
        <w:t xml:space="preserve"> must be disclosed by the interested person within seven days of the communication. </w:t>
      </w:r>
      <w:r w:rsidR="003E3A18" w:rsidRPr="00161264">
        <w:rPr>
          <w:rFonts w:eastAsia="Arial" w:cs="Arial"/>
          <w:color w:val="000000" w:themeColor="text1"/>
          <w:sz w:val="24"/>
          <w:lang w:bidi="en-US"/>
        </w:rPr>
        <w:t xml:space="preserve"> </w:t>
      </w:r>
      <w:r w:rsidRPr="00161264">
        <w:rPr>
          <w:rFonts w:eastAsia="Arial" w:cs="Arial"/>
          <w:color w:val="000000" w:themeColor="text1"/>
          <w:sz w:val="24"/>
          <w:lang w:bidi="en-US"/>
        </w:rPr>
        <w:t xml:space="preserve">A sample disclosure form is available on the </w:t>
      </w:r>
      <w:hyperlink r:id="rId18" w:history="1">
        <w:r w:rsidRPr="00161264">
          <w:rPr>
            <w:rStyle w:val="Hyperlink"/>
            <w:rFonts w:eastAsia="Arial" w:cs="Arial"/>
            <w:sz w:val="24"/>
            <w:lang w:bidi="en-US"/>
          </w:rPr>
          <w:t>SWRCB General Order Disclosure Form</w:t>
        </w:r>
      </w:hyperlink>
      <w:r w:rsidRPr="007E0E0C">
        <w:rPr>
          <w:rFonts w:eastAsia="Arial" w:cs="Arial"/>
          <w:color w:val="0000FF"/>
          <w:sz w:val="24"/>
          <w:lang w:bidi="en-US"/>
        </w:rPr>
        <w:t xml:space="preserve"> </w:t>
      </w:r>
      <w:r w:rsidRPr="00517F72">
        <w:rPr>
          <w:rFonts w:eastAsia="Arial" w:cs="Arial"/>
          <w:color w:val="000000"/>
          <w:spacing w:val="-2"/>
          <w:sz w:val="24"/>
          <w:lang w:bidi="en-US"/>
        </w:rPr>
        <w:t>(</w:t>
      </w:r>
      <w:hyperlink r:id="rId19">
        <w:r w:rsidR="00EB5ACF" w:rsidRPr="00517F72">
          <w:rPr>
            <w:rFonts w:eastAsia="Arial" w:cs="Arial"/>
            <w:color w:val="000000"/>
            <w:spacing w:val="-2"/>
            <w:sz w:val="24"/>
            <w:lang w:bidi="en-US"/>
          </w:rPr>
          <w:t>https://www.waterboards.ca.gov/laws_regulations/docs/ExParteGeneralOrderForm.pdf</w:t>
        </w:r>
        <w:r w:rsidRPr="00517F72">
          <w:rPr>
            <w:rFonts w:eastAsia="Arial" w:cs="Arial"/>
            <w:color w:val="000000"/>
            <w:spacing w:val="-2"/>
            <w:sz w:val="24"/>
            <w:lang w:bidi="en-US"/>
          </w:rPr>
          <w:t>)</w:t>
        </w:r>
      </w:hyperlink>
      <w:r w:rsidR="00B65C19" w:rsidRPr="00517F72">
        <w:rPr>
          <w:rFonts w:eastAsia="Arial" w:cs="Arial"/>
          <w:color w:val="000000"/>
          <w:spacing w:val="-2"/>
          <w:sz w:val="24"/>
          <w:lang w:bidi="en-US"/>
        </w:rPr>
        <w:t>.</w:t>
      </w:r>
    </w:p>
    <w:p w14:paraId="09AF6DD7" w14:textId="1EB3D42A" w:rsidR="007E0E0C" w:rsidRDefault="007E0E0C" w:rsidP="00EB5ACF">
      <w:pPr>
        <w:widowControl w:val="0"/>
        <w:autoSpaceDE w:val="0"/>
        <w:autoSpaceDN w:val="0"/>
        <w:spacing w:after="100" w:afterAutospacing="1"/>
        <w:rPr>
          <w:rFonts w:eastAsia="Arial" w:cs="Arial"/>
          <w:color w:val="221F1F"/>
          <w:sz w:val="24"/>
          <w:lang w:bidi="en-US"/>
        </w:rPr>
      </w:pPr>
      <w:r w:rsidRPr="007E0E0C">
        <w:rPr>
          <w:rFonts w:eastAsia="Arial" w:cs="Arial"/>
          <w:color w:val="000000"/>
          <w:sz w:val="24"/>
          <w:lang w:bidi="en-US"/>
        </w:rPr>
        <w:t xml:space="preserve">Beginning </w:t>
      </w:r>
      <w:r w:rsidR="006523A7" w:rsidRPr="006523A7">
        <w:rPr>
          <w:rFonts w:eastAsia="Arial" w:cs="Arial"/>
          <w:b/>
          <w:bCs/>
          <w:color w:val="C00000"/>
          <w:sz w:val="24"/>
          <w:u w:val="single"/>
          <w:lang w:bidi="en-US"/>
        </w:rPr>
        <w:t>January 6, 2021</w:t>
      </w:r>
      <w:r w:rsidR="0008587E" w:rsidRPr="006523A7">
        <w:rPr>
          <w:rFonts w:eastAsia="Arial" w:cs="Arial"/>
          <w:b/>
          <w:bCs/>
          <w:strike/>
          <w:color w:val="C00000"/>
          <w:sz w:val="24"/>
          <w:lang w:bidi="en-US"/>
        </w:rPr>
        <w:t>December 2</w:t>
      </w:r>
      <w:r w:rsidR="005450E5" w:rsidRPr="006523A7">
        <w:rPr>
          <w:rFonts w:eastAsia="Arial" w:cs="Arial"/>
          <w:b/>
          <w:bCs/>
          <w:strike/>
          <w:color w:val="C00000"/>
          <w:sz w:val="24"/>
          <w:lang w:bidi="en-US"/>
        </w:rPr>
        <w:t>2</w:t>
      </w:r>
      <w:r w:rsidR="0008587E" w:rsidRPr="006523A7">
        <w:rPr>
          <w:rFonts w:eastAsia="Arial" w:cs="Arial"/>
          <w:b/>
          <w:bCs/>
          <w:strike/>
          <w:color w:val="C00000"/>
          <w:sz w:val="24"/>
          <w:lang w:bidi="en-US"/>
        </w:rPr>
        <w:t>, 2020</w:t>
      </w:r>
      <w:r w:rsidRPr="00161264">
        <w:rPr>
          <w:rFonts w:eastAsia="Arial" w:cs="Arial"/>
          <w:color w:val="000000" w:themeColor="text1"/>
          <w:sz w:val="24"/>
          <w:lang w:bidi="en-US"/>
        </w:rPr>
        <w:t xml:space="preserve">, ex </w:t>
      </w:r>
      <w:proofErr w:type="spellStart"/>
      <w:r w:rsidRPr="007E0E0C">
        <w:rPr>
          <w:rFonts w:eastAsia="Arial" w:cs="Arial"/>
          <w:color w:val="000000"/>
          <w:sz w:val="24"/>
          <w:lang w:bidi="en-US"/>
        </w:rPr>
        <w:t>parte</w:t>
      </w:r>
      <w:proofErr w:type="spellEnd"/>
      <w:r w:rsidRPr="007E0E0C">
        <w:rPr>
          <w:rFonts w:eastAsia="Arial" w:cs="Arial"/>
          <w:color w:val="000000"/>
          <w:sz w:val="24"/>
          <w:lang w:bidi="en-US"/>
        </w:rPr>
        <w:t xml:space="preserve"> communications between interested persons and Board Members concerning this item are prohibited.</w:t>
      </w:r>
    </w:p>
    <w:p w14:paraId="66BAEB02" w14:textId="77777777" w:rsidR="007E0E0C" w:rsidRPr="007E0E0C" w:rsidRDefault="007E0E0C" w:rsidP="00BB6C0A">
      <w:pPr>
        <w:pStyle w:val="Heading2"/>
        <w:rPr>
          <w:lang w:bidi="en-US"/>
        </w:rPr>
      </w:pPr>
      <w:bookmarkStart w:id="1" w:name="PARKING_AND_ACCESSIBILITY"/>
      <w:bookmarkStart w:id="2" w:name="FUTURE_NOTICES"/>
      <w:bookmarkStart w:id="3" w:name="ADDITIONAL_INFORMATION"/>
      <w:bookmarkEnd w:id="1"/>
      <w:bookmarkEnd w:id="2"/>
      <w:bookmarkEnd w:id="3"/>
      <w:r w:rsidRPr="007E0E0C">
        <w:rPr>
          <w:lang w:bidi="en-US"/>
        </w:rPr>
        <w:t>DIRECTIONS AND ACCESSIBILITY</w:t>
      </w:r>
    </w:p>
    <w:p w14:paraId="2BD6A051" w14:textId="2A39C5B2" w:rsidR="007E0E0C" w:rsidRPr="007E0E0C" w:rsidRDefault="007E0E0C" w:rsidP="007E0E0C">
      <w:pPr>
        <w:widowControl w:val="0"/>
        <w:autoSpaceDE w:val="0"/>
        <w:autoSpaceDN w:val="0"/>
        <w:spacing w:after="240" w:afterAutospacing="1"/>
        <w:rPr>
          <w:rFonts w:eastAsia="Arial" w:cs="Arial"/>
          <w:color w:val="000000"/>
          <w:sz w:val="24"/>
          <w:lang w:bidi="en-US"/>
        </w:rPr>
      </w:pPr>
      <w:r w:rsidRPr="007E0E0C">
        <w:rPr>
          <w:rFonts w:eastAsia="Arial" w:cs="Arial"/>
          <w:color w:val="221F1F"/>
          <w:sz w:val="24"/>
          <w:lang w:bidi="en-US"/>
        </w:rPr>
        <w:t xml:space="preserve">Telecommunications Device for the Deaf (TDD) users may contact the California Relay Service at (800) 735-2929 or voice line at (800) 735-2922. </w:t>
      </w:r>
      <w:r w:rsidR="0077731A">
        <w:rPr>
          <w:rFonts w:eastAsia="Arial" w:cs="Arial"/>
          <w:color w:val="221F1F"/>
          <w:sz w:val="24"/>
          <w:lang w:bidi="en-US"/>
        </w:rPr>
        <w:t xml:space="preserve"> </w:t>
      </w:r>
      <w:r w:rsidRPr="007E0E0C">
        <w:rPr>
          <w:rFonts w:eastAsia="Arial" w:cs="Arial"/>
          <w:color w:val="221F1F"/>
          <w:sz w:val="24"/>
          <w:lang w:bidi="en-US"/>
        </w:rPr>
        <w:t xml:space="preserve">A broadcast of the </w:t>
      </w:r>
      <w:r w:rsidR="007400EC">
        <w:rPr>
          <w:rFonts w:eastAsia="Arial" w:cs="Arial"/>
          <w:color w:val="221F1F"/>
          <w:sz w:val="24"/>
          <w:lang w:bidi="en-US"/>
        </w:rPr>
        <w:t>meeting</w:t>
      </w:r>
      <w:r w:rsidR="007400EC" w:rsidRPr="007E0E0C">
        <w:rPr>
          <w:rFonts w:eastAsia="Arial" w:cs="Arial"/>
          <w:color w:val="221F1F"/>
          <w:sz w:val="24"/>
          <w:lang w:bidi="en-US"/>
        </w:rPr>
        <w:t xml:space="preserve"> </w:t>
      </w:r>
      <w:r w:rsidRPr="007E0E0C">
        <w:rPr>
          <w:rFonts w:eastAsia="Arial" w:cs="Arial"/>
          <w:color w:val="221F1F"/>
          <w:sz w:val="24"/>
          <w:lang w:bidi="en-US"/>
        </w:rPr>
        <w:t xml:space="preserve">will be available via internet </w:t>
      </w:r>
      <w:r w:rsidR="00161264">
        <w:rPr>
          <w:rFonts w:eastAsia="Arial" w:cs="Arial"/>
          <w:color w:val="221F1F"/>
          <w:sz w:val="24"/>
          <w:lang w:bidi="en-US"/>
        </w:rPr>
        <w:t xml:space="preserve">on the </w:t>
      </w:r>
      <w:hyperlink r:id="rId20" w:history="1">
        <w:r w:rsidR="00161264" w:rsidRPr="00161264">
          <w:rPr>
            <w:rStyle w:val="Hyperlink"/>
            <w:rFonts w:eastAsia="Arial" w:cs="Arial"/>
            <w:sz w:val="24"/>
            <w:lang w:bidi="en-US"/>
          </w:rPr>
          <w:t>California Environmental Protection Agency video page</w:t>
        </w:r>
      </w:hyperlink>
      <w:r w:rsidR="00161264">
        <w:rPr>
          <w:rFonts w:eastAsia="Arial" w:cs="Arial"/>
          <w:color w:val="221F1F"/>
          <w:sz w:val="24"/>
          <w:lang w:bidi="en-US"/>
        </w:rPr>
        <w:t xml:space="preserve"> (</w:t>
      </w:r>
      <w:r w:rsidRPr="00161264">
        <w:rPr>
          <w:rFonts w:eastAsia="Arial" w:cs="Arial"/>
          <w:color w:val="000000" w:themeColor="text1"/>
          <w:sz w:val="24"/>
          <w:lang w:bidi="en-US"/>
        </w:rPr>
        <w:t>https://video.calepa.ca.gov</w:t>
      </w:r>
      <w:r w:rsidR="00161264">
        <w:rPr>
          <w:rFonts w:eastAsia="Arial" w:cs="Arial"/>
          <w:color w:val="000000" w:themeColor="text1"/>
          <w:sz w:val="24"/>
          <w:lang w:bidi="en-US"/>
        </w:rPr>
        <w:t>)</w:t>
      </w:r>
      <w:r w:rsidRPr="007E0E0C">
        <w:rPr>
          <w:rFonts w:eastAsia="Arial" w:cs="Arial"/>
          <w:color w:val="221F1F"/>
          <w:sz w:val="24"/>
          <w:lang w:bidi="en-US"/>
        </w:rPr>
        <w:t xml:space="preserve">. </w:t>
      </w:r>
    </w:p>
    <w:p w14:paraId="39B50ED7" w14:textId="77777777" w:rsidR="009F4B5B" w:rsidRDefault="009F4B5B">
      <w:pPr>
        <w:rPr>
          <w:rFonts w:eastAsiaTheme="majorEastAsia" w:cstheme="majorBidi"/>
          <w:b/>
          <w:sz w:val="24"/>
          <w:szCs w:val="26"/>
          <w:lang w:bidi="en-US"/>
        </w:rPr>
      </w:pPr>
      <w:r>
        <w:rPr>
          <w:lang w:bidi="en-US"/>
        </w:rPr>
        <w:br w:type="page"/>
      </w:r>
    </w:p>
    <w:p w14:paraId="63D10F2D" w14:textId="5C9420A4" w:rsidR="007E0E0C" w:rsidRPr="007E0E0C" w:rsidRDefault="007E0E0C" w:rsidP="00BB6C0A">
      <w:pPr>
        <w:pStyle w:val="Heading2"/>
        <w:rPr>
          <w:lang w:bidi="en-US"/>
        </w:rPr>
      </w:pPr>
      <w:r w:rsidRPr="007E0E0C">
        <w:rPr>
          <w:lang w:bidi="en-US"/>
        </w:rPr>
        <w:lastRenderedPageBreak/>
        <w:t>FUTURE NOTICES</w:t>
      </w:r>
    </w:p>
    <w:p w14:paraId="664023B0" w14:textId="0561FB7C" w:rsidR="007E0E0C" w:rsidRPr="007E0E0C" w:rsidRDefault="007E0E0C" w:rsidP="007E0E0C">
      <w:pPr>
        <w:widowControl w:val="0"/>
        <w:autoSpaceDE w:val="0"/>
        <w:autoSpaceDN w:val="0"/>
        <w:spacing w:after="240" w:afterAutospacing="1"/>
        <w:rPr>
          <w:rFonts w:eastAsia="Arial" w:cs="Arial"/>
          <w:color w:val="221F1F"/>
          <w:sz w:val="24"/>
          <w:lang w:bidi="en-US"/>
        </w:rPr>
      </w:pPr>
      <w:r w:rsidRPr="007E0E0C">
        <w:rPr>
          <w:rFonts w:eastAsia="Arial" w:cs="Arial"/>
          <w:color w:val="000000"/>
          <w:sz w:val="24"/>
          <w:lang w:bidi="en-US"/>
        </w:rPr>
        <w:t xml:space="preserve">The </w:t>
      </w:r>
      <w:r w:rsidR="0049076A">
        <w:rPr>
          <w:rFonts w:eastAsia="Arial" w:cs="Arial"/>
          <w:color w:val="000000"/>
          <w:sz w:val="24"/>
          <w:lang w:bidi="en-US"/>
        </w:rPr>
        <w:t>board meeting</w:t>
      </w:r>
      <w:r w:rsidR="00BB0297">
        <w:rPr>
          <w:rFonts w:eastAsia="Arial" w:cs="Arial"/>
          <w:color w:val="000000"/>
          <w:sz w:val="24"/>
          <w:lang w:bidi="en-US"/>
        </w:rPr>
        <w:t xml:space="preserve"> </w:t>
      </w:r>
      <w:r w:rsidRPr="007E0E0C">
        <w:rPr>
          <w:rFonts w:eastAsia="Arial" w:cs="Arial"/>
          <w:color w:val="000000"/>
          <w:sz w:val="24"/>
          <w:lang w:bidi="en-US"/>
        </w:rPr>
        <w:t xml:space="preserve">will be at the date and time as noted above. </w:t>
      </w:r>
      <w:r w:rsidR="0077731A">
        <w:rPr>
          <w:rFonts w:eastAsia="Arial" w:cs="Arial"/>
          <w:color w:val="000000"/>
          <w:sz w:val="24"/>
          <w:lang w:bidi="en-US"/>
        </w:rPr>
        <w:t xml:space="preserve"> </w:t>
      </w:r>
      <w:r w:rsidRPr="007E0E0C">
        <w:rPr>
          <w:rFonts w:eastAsia="Arial" w:cs="Arial"/>
          <w:color w:val="000000"/>
          <w:sz w:val="24"/>
          <w:lang w:bidi="en-US"/>
        </w:rPr>
        <w:t xml:space="preserve">Any change in the date, time, </w:t>
      </w:r>
      <w:r w:rsidR="0052207C">
        <w:rPr>
          <w:rFonts w:eastAsia="Arial" w:cs="Arial"/>
          <w:color w:val="000000"/>
          <w:sz w:val="24"/>
          <w:lang w:bidi="en-US"/>
        </w:rPr>
        <w:t>or board meeting</w:t>
      </w:r>
      <w:r w:rsidRPr="007E0E0C">
        <w:rPr>
          <w:rFonts w:eastAsia="Arial" w:cs="Arial"/>
          <w:color w:val="000000"/>
          <w:sz w:val="24"/>
          <w:lang w:bidi="en-US"/>
        </w:rPr>
        <w:t xml:space="preserve"> format will be noticed on the automated email list.</w:t>
      </w:r>
      <w:r w:rsidR="0077731A">
        <w:rPr>
          <w:rFonts w:eastAsia="Arial" w:cs="Arial"/>
          <w:color w:val="000000"/>
          <w:sz w:val="24"/>
          <w:lang w:bidi="en-US"/>
        </w:rPr>
        <w:t xml:space="preserve"> </w:t>
      </w:r>
      <w:r w:rsidRPr="007E0E0C">
        <w:rPr>
          <w:rFonts w:eastAsia="Arial" w:cs="Arial"/>
          <w:color w:val="000000"/>
          <w:sz w:val="24"/>
          <w:lang w:bidi="en-US"/>
        </w:rPr>
        <w:t xml:space="preserve"> Any person desiring to receive future notices, including any changes to the </w:t>
      </w:r>
      <w:r w:rsidR="007400EC">
        <w:rPr>
          <w:rFonts w:eastAsia="Arial" w:cs="Arial"/>
          <w:color w:val="000000"/>
          <w:sz w:val="24"/>
          <w:lang w:bidi="en-US"/>
        </w:rPr>
        <w:t>meeting</w:t>
      </w:r>
      <w:r w:rsidR="007400EC" w:rsidRPr="007E0E0C">
        <w:rPr>
          <w:rFonts w:eastAsia="Arial" w:cs="Arial"/>
          <w:color w:val="000000"/>
          <w:sz w:val="24"/>
          <w:lang w:bidi="en-US"/>
        </w:rPr>
        <w:t xml:space="preserve"> </w:t>
      </w:r>
      <w:r w:rsidRPr="007E0E0C">
        <w:rPr>
          <w:rFonts w:eastAsia="Arial" w:cs="Arial"/>
          <w:color w:val="000000"/>
          <w:sz w:val="24"/>
          <w:lang w:bidi="en-US"/>
        </w:rPr>
        <w:t xml:space="preserve">for the Board’s consideration of adoption, may sign up on the automated e-mail list. </w:t>
      </w:r>
      <w:r w:rsidR="0077731A">
        <w:rPr>
          <w:rFonts w:eastAsia="Arial" w:cs="Arial"/>
          <w:color w:val="000000"/>
          <w:sz w:val="24"/>
          <w:lang w:bidi="en-US"/>
        </w:rPr>
        <w:t xml:space="preserve"> </w:t>
      </w:r>
      <w:r w:rsidRPr="007E0E0C">
        <w:rPr>
          <w:rFonts w:eastAsia="Arial" w:cs="Arial"/>
          <w:color w:val="000000"/>
          <w:sz w:val="24"/>
          <w:lang w:bidi="en-US"/>
        </w:rPr>
        <w:t>To sign up for the automated e-mail list, access the</w:t>
      </w:r>
      <w:r w:rsidRPr="007E0E0C">
        <w:rPr>
          <w:rFonts w:eastAsia="Arial" w:cs="Arial"/>
          <w:color w:val="221F1F"/>
          <w:sz w:val="24"/>
          <w:lang w:bidi="en-US"/>
        </w:rPr>
        <w:t xml:space="preserve"> </w:t>
      </w:r>
      <w:hyperlink r:id="rId21" w:history="1">
        <w:r w:rsidRPr="000E48DD">
          <w:rPr>
            <w:rStyle w:val="Hyperlink"/>
            <w:rFonts w:eastAsia="Arial" w:cs="Arial"/>
            <w:sz w:val="24"/>
            <w:lang w:bidi="en-US"/>
          </w:rPr>
          <w:t>Email List Subscription Form</w:t>
        </w:r>
      </w:hyperlink>
      <w:r w:rsidRPr="000E48DD">
        <w:rPr>
          <w:rFonts w:eastAsia="Arial" w:cs="Arial"/>
          <w:color w:val="000000" w:themeColor="text1"/>
          <w:sz w:val="24"/>
          <w:lang w:bidi="en-US"/>
        </w:rPr>
        <w:t xml:space="preserve"> </w:t>
      </w:r>
      <w:r w:rsidRPr="007E0E0C">
        <w:rPr>
          <w:rFonts w:eastAsia="Arial" w:cs="Arial"/>
          <w:color w:val="000000"/>
          <w:sz w:val="24"/>
          <w:lang w:bidi="en-US"/>
        </w:rPr>
        <w:t>(https://</w:t>
      </w:r>
      <w:hyperlink r:id="rId22">
        <w:r w:rsidRPr="007E0E0C">
          <w:rPr>
            <w:rFonts w:eastAsia="Arial" w:cs="Arial"/>
            <w:color w:val="000000"/>
            <w:sz w:val="24"/>
            <w:lang w:bidi="en-US"/>
          </w:rPr>
          <w:t>www.waterboards.ca.gov/resources/email_subscriptions/swrcb_subscribe.html</w:t>
        </w:r>
      </w:hyperlink>
      <w:r w:rsidRPr="007E0E0C">
        <w:rPr>
          <w:rFonts w:eastAsia="Arial" w:cs="Arial"/>
          <w:color w:val="221F1F"/>
          <w:sz w:val="24"/>
          <w:lang w:bidi="en-US"/>
        </w:rPr>
        <w:t>)</w:t>
      </w:r>
      <w:r w:rsidRPr="007E0E0C">
        <w:rPr>
          <w:rFonts w:eastAsia="Arial" w:cs="Arial"/>
          <w:color w:val="000000"/>
          <w:sz w:val="24"/>
          <w:lang w:bidi="en-US"/>
        </w:rPr>
        <w:t xml:space="preserve">, select the box for ‘Statewide General WDRs for Wineries’ located within the ‘Water Quality’ section, and provide the required information. </w:t>
      </w:r>
    </w:p>
    <w:p w14:paraId="45A5F7D2" w14:textId="77777777" w:rsidR="007E0E0C" w:rsidRPr="007E0E0C" w:rsidRDefault="007E0E0C" w:rsidP="00BB6C0A">
      <w:pPr>
        <w:pStyle w:val="Heading2"/>
        <w:rPr>
          <w:lang w:bidi="en-US"/>
        </w:rPr>
      </w:pPr>
      <w:r w:rsidRPr="007E0E0C">
        <w:rPr>
          <w:lang w:bidi="en-US"/>
        </w:rPr>
        <w:t>ADDITIONAL INFORMATION</w:t>
      </w:r>
    </w:p>
    <w:p w14:paraId="0B2107D0" w14:textId="4B97F23D" w:rsidR="007E0E0C" w:rsidRPr="007E0E0C" w:rsidRDefault="007E0E0C" w:rsidP="00A92BD8">
      <w:pPr>
        <w:widowControl w:val="0"/>
        <w:autoSpaceDE w:val="0"/>
        <w:autoSpaceDN w:val="0"/>
        <w:rPr>
          <w:rFonts w:eastAsia="Arial" w:cs="Arial"/>
          <w:color w:val="221F1F"/>
          <w:sz w:val="24"/>
          <w:lang w:bidi="en-US"/>
        </w:rPr>
      </w:pPr>
      <w:r w:rsidRPr="007E0E0C">
        <w:rPr>
          <w:rFonts w:eastAsia="Arial" w:cs="Arial"/>
          <w:color w:val="000000"/>
          <w:sz w:val="24"/>
          <w:lang w:bidi="en-US"/>
        </w:rPr>
        <w:t>Please direct questions about this notice to</w:t>
      </w:r>
      <w:r w:rsidR="000E48DD">
        <w:rPr>
          <w:rFonts w:eastAsia="Arial" w:cs="Arial"/>
          <w:color w:val="000000"/>
          <w:sz w:val="24"/>
          <w:lang w:bidi="en-US"/>
        </w:rPr>
        <w:t xml:space="preserve"> </w:t>
      </w:r>
      <w:hyperlink r:id="rId23" w:history="1">
        <w:r w:rsidR="000F3E2E">
          <w:rPr>
            <w:rStyle w:val="Hyperlink"/>
            <w:rFonts w:eastAsia="Arial" w:cs="Arial"/>
            <w:sz w:val="24"/>
            <w:lang w:bidi="en-US"/>
          </w:rPr>
          <w:t>DWQ-Winery@waterboards.ca.gov</w:t>
        </w:r>
      </w:hyperlink>
      <w:r w:rsidRPr="007E0E0C">
        <w:rPr>
          <w:rFonts w:eastAsia="Arial" w:cs="Arial"/>
          <w:color w:val="221F1F"/>
          <w:sz w:val="24"/>
          <w:lang w:bidi="en-US"/>
        </w:rPr>
        <w:t>.</w:t>
      </w:r>
    </w:p>
    <w:p w14:paraId="05506448" w14:textId="77777777" w:rsidR="00A92BD8" w:rsidRDefault="00A92BD8" w:rsidP="007E0E0C">
      <w:pPr>
        <w:tabs>
          <w:tab w:val="left" w:pos="540"/>
        </w:tabs>
        <w:overflowPunct w:val="0"/>
        <w:autoSpaceDE w:val="0"/>
        <w:autoSpaceDN w:val="0"/>
        <w:adjustRightInd w:val="0"/>
        <w:ind w:left="5040" w:hanging="5040"/>
        <w:textAlignment w:val="baseline"/>
        <w:rPr>
          <w:rFonts w:cs="Arial"/>
          <w:sz w:val="24"/>
          <w:szCs w:val="20"/>
        </w:rPr>
      </w:pPr>
    </w:p>
    <w:p w14:paraId="0F289CCE" w14:textId="6210D7BC" w:rsidR="00A92BD8" w:rsidRDefault="00A92BD8" w:rsidP="007E0E0C">
      <w:pPr>
        <w:tabs>
          <w:tab w:val="left" w:pos="540"/>
        </w:tabs>
        <w:overflowPunct w:val="0"/>
        <w:autoSpaceDE w:val="0"/>
        <w:autoSpaceDN w:val="0"/>
        <w:adjustRightInd w:val="0"/>
        <w:ind w:left="5040" w:hanging="5040"/>
        <w:textAlignment w:val="baseline"/>
        <w:rPr>
          <w:rFonts w:cs="Arial"/>
          <w:sz w:val="24"/>
          <w:szCs w:val="20"/>
        </w:rPr>
      </w:pPr>
    </w:p>
    <w:p w14:paraId="398A3F02" w14:textId="24C76F63" w:rsidR="00A92BD8" w:rsidRDefault="00A92BD8" w:rsidP="007E0E0C">
      <w:pPr>
        <w:tabs>
          <w:tab w:val="left" w:pos="540"/>
        </w:tabs>
        <w:overflowPunct w:val="0"/>
        <w:autoSpaceDE w:val="0"/>
        <w:autoSpaceDN w:val="0"/>
        <w:adjustRightInd w:val="0"/>
        <w:ind w:left="5040" w:hanging="5040"/>
        <w:textAlignment w:val="baseline"/>
        <w:rPr>
          <w:rFonts w:cs="Arial"/>
          <w:sz w:val="24"/>
          <w:szCs w:val="20"/>
        </w:rPr>
      </w:pPr>
    </w:p>
    <w:p w14:paraId="491D750D" w14:textId="07ED00DC" w:rsidR="00A92BD8" w:rsidRPr="00A92BD8" w:rsidRDefault="00A92BD8" w:rsidP="00A92BD8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4"/>
          <w:szCs w:val="20"/>
          <w:u w:val="single"/>
        </w:rPr>
      </w:pPr>
      <w:r>
        <w:rPr>
          <w:rFonts w:cs="Arial"/>
          <w:sz w:val="24"/>
          <w:szCs w:val="20"/>
          <w:u w:val="single"/>
        </w:rPr>
        <w:tab/>
      </w:r>
      <w:r w:rsidR="00C724DE">
        <w:rPr>
          <w:rFonts w:cs="Arial"/>
          <w:sz w:val="24"/>
          <w:szCs w:val="20"/>
          <w:u w:val="single"/>
        </w:rPr>
        <w:t>December 1</w:t>
      </w:r>
      <w:r w:rsidR="00FE0348">
        <w:rPr>
          <w:rFonts w:cs="Arial"/>
          <w:sz w:val="24"/>
          <w:szCs w:val="20"/>
          <w:u w:val="single"/>
        </w:rPr>
        <w:t>7</w:t>
      </w:r>
      <w:r w:rsidR="00C724DE">
        <w:rPr>
          <w:rFonts w:cs="Arial"/>
          <w:sz w:val="24"/>
          <w:szCs w:val="20"/>
          <w:u w:val="single"/>
        </w:rPr>
        <w:t>, 2020</w:t>
      </w:r>
      <w:r>
        <w:rPr>
          <w:rFonts w:cs="Arial"/>
          <w:sz w:val="24"/>
          <w:szCs w:val="20"/>
          <w:u w:val="single"/>
        </w:rPr>
        <w:tab/>
      </w:r>
      <w:r>
        <w:rPr>
          <w:rFonts w:cs="Arial"/>
          <w:sz w:val="24"/>
          <w:szCs w:val="20"/>
          <w:u w:val="single"/>
        </w:rPr>
        <w:tab/>
      </w:r>
      <w:r>
        <w:rPr>
          <w:rFonts w:cs="Arial"/>
          <w:sz w:val="24"/>
          <w:szCs w:val="20"/>
          <w:u w:val="single"/>
        </w:rPr>
        <w:tab/>
      </w:r>
      <w:r>
        <w:rPr>
          <w:rFonts w:cs="Arial"/>
          <w:sz w:val="24"/>
          <w:szCs w:val="20"/>
        </w:rPr>
        <w:tab/>
      </w:r>
      <w:r>
        <w:rPr>
          <w:rFonts w:cs="Arial"/>
          <w:sz w:val="24"/>
          <w:szCs w:val="20"/>
          <w:u w:val="single"/>
        </w:rPr>
        <w:tab/>
      </w:r>
      <w:r w:rsidR="002A3FC8">
        <w:rPr>
          <w:rFonts w:cs="Arial"/>
          <w:sz w:val="24"/>
          <w:szCs w:val="20"/>
          <w:u w:val="single"/>
        </w:rPr>
        <w:t>ORIGINAL SIGNED BY</w:t>
      </w:r>
      <w:r>
        <w:rPr>
          <w:rFonts w:cs="Arial"/>
          <w:sz w:val="24"/>
          <w:szCs w:val="20"/>
          <w:u w:val="single"/>
        </w:rPr>
        <w:tab/>
      </w:r>
      <w:r>
        <w:rPr>
          <w:rFonts w:cs="Arial"/>
          <w:sz w:val="24"/>
          <w:szCs w:val="20"/>
          <w:u w:val="single"/>
        </w:rPr>
        <w:tab/>
      </w:r>
    </w:p>
    <w:p w14:paraId="7104EBCE" w14:textId="24144AE7" w:rsidR="003E4050" w:rsidRDefault="007E0E0C" w:rsidP="007E0E0C">
      <w:pPr>
        <w:tabs>
          <w:tab w:val="left" w:pos="540"/>
        </w:tabs>
        <w:overflowPunct w:val="0"/>
        <w:autoSpaceDE w:val="0"/>
        <w:autoSpaceDN w:val="0"/>
        <w:adjustRightInd w:val="0"/>
        <w:ind w:left="5040" w:hanging="5040"/>
        <w:textAlignment w:val="baseline"/>
        <w:rPr>
          <w:rFonts w:cs="Arial"/>
          <w:sz w:val="24"/>
          <w:szCs w:val="20"/>
        </w:rPr>
      </w:pPr>
      <w:r w:rsidRPr="00BB6C0A">
        <w:rPr>
          <w:rFonts w:cs="Arial"/>
          <w:sz w:val="24"/>
          <w:szCs w:val="20"/>
        </w:rPr>
        <w:t>Date</w:t>
      </w:r>
      <w:r w:rsidRPr="007E0E0C">
        <w:rPr>
          <w:rFonts w:cs="Arial"/>
          <w:sz w:val="24"/>
          <w:szCs w:val="20"/>
        </w:rPr>
        <w:t xml:space="preserve"> </w:t>
      </w:r>
      <w:r w:rsidRPr="007E0E0C">
        <w:rPr>
          <w:rFonts w:cs="Arial"/>
          <w:sz w:val="24"/>
        </w:rPr>
        <w:tab/>
      </w:r>
      <w:r w:rsidRPr="007E0E0C">
        <w:rPr>
          <w:rFonts w:cs="Arial"/>
          <w:sz w:val="24"/>
          <w:szCs w:val="20"/>
        </w:rPr>
        <w:t>Jeanine Townsend</w:t>
      </w:r>
    </w:p>
    <w:p w14:paraId="62CE9BEE" w14:textId="5A9EE3A2" w:rsidR="007E0E0C" w:rsidRPr="00C864DF" w:rsidRDefault="003E4050" w:rsidP="0077731A">
      <w:pPr>
        <w:tabs>
          <w:tab w:val="left" w:pos="540"/>
        </w:tabs>
        <w:overflowPunct w:val="0"/>
        <w:autoSpaceDE w:val="0"/>
        <w:autoSpaceDN w:val="0"/>
        <w:adjustRightInd w:val="0"/>
        <w:ind w:left="5040" w:hanging="5040"/>
        <w:textAlignment w:val="baseline"/>
      </w:pPr>
      <w:r>
        <w:rPr>
          <w:rFonts w:cs="Arial"/>
          <w:sz w:val="24"/>
          <w:szCs w:val="20"/>
        </w:rPr>
        <w:tab/>
      </w:r>
      <w:r>
        <w:rPr>
          <w:rFonts w:cs="Arial"/>
          <w:sz w:val="24"/>
          <w:szCs w:val="20"/>
        </w:rPr>
        <w:tab/>
        <w:t>Clerk to the Board</w:t>
      </w:r>
    </w:p>
    <w:sectPr w:rsidR="007E0E0C" w:rsidRPr="00C864DF" w:rsidSect="003E3A18">
      <w:headerReference w:type="default" r:id="rId24"/>
      <w:footerReference w:type="first" r:id="rId25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6E8EC" w14:textId="77777777" w:rsidR="002F5F91" w:rsidRDefault="002F5F91" w:rsidP="0090791C">
      <w:r>
        <w:separator/>
      </w:r>
    </w:p>
  </w:endnote>
  <w:endnote w:type="continuationSeparator" w:id="0">
    <w:p w14:paraId="584EEFB7" w14:textId="77777777" w:rsidR="002F5F91" w:rsidRDefault="002F5F91" w:rsidP="0090791C">
      <w:r>
        <w:continuationSeparator/>
      </w:r>
    </w:p>
  </w:endnote>
  <w:endnote w:type="continuationNotice" w:id="1">
    <w:p w14:paraId="615D0705" w14:textId="77777777" w:rsidR="002F5F91" w:rsidRDefault="002F5F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941EB" w14:textId="77777777" w:rsidR="00C06CDD" w:rsidRDefault="7563E876" w:rsidP="00D61E0C">
    <w:pPr>
      <w:pStyle w:val="Footer"/>
    </w:pPr>
    <w:r>
      <w:rPr>
        <w:noProof/>
      </w:rPr>
      <w:drawing>
        <wp:inline distT="0" distB="0" distL="0" distR="0" wp14:anchorId="390F37F5" wp14:editId="5124FE0F">
          <wp:extent cx="5943600" cy="648970"/>
          <wp:effectExtent l="0" t="0" r="0" b="0"/>
          <wp:docPr id="4" name="Picture 4" descr="E. Joaquin Esquivel, Chair. Eileen Sobeck, Executive Director. 1001 I Street, Sacramento, CA 95814. Mailing address P.O. Box 100, Sacramento, CA 95812-0100. www.waterboards.ca.gov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251D1" w14:textId="77777777" w:rsidR="002F5F91" w:rsidRDefault="002F5F91" w:rsidP="0090791C">
      <w:r>
        <w:separator/>
      </w:r>
    </w:p>
  </w:footnote>
  <w:footnote w:type="continuationSeparator" w:id="0">
    <w:p w14:paraId="1FF032E9" w14:textId="77777777" w:rsidR="002F5F91" w:rsidRDefault="002F5F91" w:rsidP="0090791C">
      <w:r>
        <w:continuationSeparator/>
      </w:r>
    </w:p>
  </w:footnote>
  <w:footnote w:type="continuationNotice" w:id="1">
    <w:p w14:paraId="4479C1AD" w14:textId="77777777" w:rsidR="002F5F91" w:rsidRDefault="002F5F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1284A" w14:textId="4DD53167" w:rsidR="00C06CDD" w:rsidRDefault="00C06CDD" w:rsidP="003E3A18">
    <w:pPr>
      <w:pStyle w:val="Header"/>
      <w:spacing w:after="440"/>
      <w:jc w:val="center"/>
      <w:rPr>
        <w:rFonts w:ascii="Arial" w:hAnsi="Arial" w:cs="Arial"/>
        <w:sz w:val="22"/>
        <w:szCs w:val="22"/>
      </w:rPr>
    </w:pPr>
    <w:r w:rsidRPr="00060067">
      <w:rPr>
        <w:rFonts w:ascii="Arial" w:hAnsi="Arial" w:cs="Arial"/>
        <w:sz w:val="22"/>
        <w:szCs w:val="22"/>
      </w:rPr>
      <w:t xml:space="preserve">- </w:t>
    </w:r>
    <w:r w:rsidRPr="00060067">
      <w:rPr>
        <w:rStyle w:val="PageNumber"/>
        <w:rFonts w:ascii="Arial" w:hAnsi="Arial" w:cs="Arial"/>
        <w:sz w:val="22"/>
        <w:szCs w:val="22"/>
      </w:rPr>
      <w:fldChar w:fldCharType="begin"/>
    </w:r>
    <w:r w:rsidRPr="00060067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060067">
      <w:rPr>
        <w:rStyle w:val="PageNumber"/>
        <w:rFonts w:ascii="Arial" w:hAnsi="Arial" w:cs="Arial"/>
        <w:sz w:val="22"/>
        <w:szCs w:val="22"/>
      </w:rPr>
      <w:fldChar w:fldCharType="separate"/>
    </w:r>
    <w:r w:rsidRPr="00060067">
      <w:rPr>
        <w:rStyle w:val="PageNumber"/>
        <w:rFonts w:ascii="Arial" w:hAnsi="Arial" w:cs="Arial"/>
        <w:sz w:val="22"/>
        <w:szCs w:val="22"/>
      </w:rPr>
      <w:t>2</w:t>
    </w:r>
    <w:r w:rsidRPr="00060067">
      <w:rPr>
        <w:rStyle w:val="PageNumber"/>
        <w:rFonts w:ascii="Arial" w:hAnsi="Arial" w:cs="Arial"/>
        <w:sz w:val="22"/>
        <w:szCs w:val="22"/>
      </w:rPr>
      <w:fldChar w:fldCharType="end"/>
    </w:r>
    <w:r w:rsidRPr="00060067">
      <w:rPr>
        <w:rStyle w:val="PageNumber"/>
        <w:rFonts w:ascii="Arial" w:hAnsi="Arial" w:cs="Arial"/>
        <w:sz w:val="22"/>
        <w:szCs w:val="22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oNotTrackMoves/>
  <w:doNotTrackFormatting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0C"/>
    <w:rsid w:val="000030C4"/>
    <w:rsid w:val="000046DA"/>
    <w:rsid w:val="00010310"/>
    <w:rsid w:val="00010760"/>
    <w:rsid w:val="00015671"/>
    <w:rsid w:val="00033F0C"/>
    <w:rsid w:val="00035521"/>
    <w:rsid w:val="000403FE"/>
    <w:rsid w:val="0004405C"/>
    <w:rsid w:val="0004545E"/>
    <w:rsid w:val="00060067"/>
    <w:rsid w:val="0007169B"/>
    <w:rsid w:val="0008587E"/>
    <w:rsid w:val="0008667D"/>
    <w:rsid w:val="0009306B"/>
    <w:rsid w:val="00093A75"/>
    <w:rsid w:val="00097840"/>
    <w:rsid w:val="000A0B5E"/>
    <w:rsid w:val="000A68E5"/>
    <w:rsid w:val="000B0BA5"/>
    <w:rsid w:val="000C5BB7"/>
    <w:rsid w:val="000D1D96"/>
    <w:rsid w:val="000D4A2B"/>
    <w:rsid w:val="000D68BF"/>
    <w:rsid w:val="000E2687"/>
    <w:rsid w:val="000E356B"/>
    <w:rsid w:val="000E48DD"/>
    <w:rsid w:val="000F3329"/>
    <w:rsid w:val="000F3E2E"/>
    <w:rsid w:val="00106F0D"/>
    <w:rsid w:val="00130EAF"/>
    <w:rsid w:val="001370FB"/>
    <w:rsid w:val="00161264"/>
    <w:rsid w:val="00163D12"/>
    <w:rsid w:val="001651AE"/>
    <w:rsid w:val="0017548A"/>
    <w:rsid w:val="00175DD2"/>
    <w:rsid w:val="001801A5"/>
    <w:rsid w:val="00181E4F"/>
    <w:rsid w:val="001933F9"/>
    <w:rsid w:val="001A2279"/>
    <w:rsid w:val="001B2ACF"/>
    <w:rsid w:val="001B6CAD"/>
    <w:rsid w:val="001C465E"/>
    <w:rsid w:val="001C5FD1"/>
    <w:rsid w:val="001D260F"/>
    <w:rsid w:val="001D7F8D"/>
    <w:rsid w:val="001E5CCE"/>
    <w:rsid w:val="001E6EC1"/>
    <w:rsid w:val="001F7A68"/>
    <w:rsid w:val="002021FB"/>
    <w:rsid w:val="002035DE"/>
    <w:rsid w:val="00211B08"/>
    <w:rsid w:val="0021215C"/>
    <w:rsid w:val="00216D57"/>
    <w:rsid w:val="00221CCF"/>
    <w:rsid w:val="00227256"/>
    <w:rsid w:val="0024069B"/>
    <w:rsid w:val="0024245E"/>
    <w:rsid w:val="00252371"/>
    <w:rsid w:val="0025544E"/>
    <w:rsid w:val="00256E7C"/>
    <w:rsid w:val="002717F8"/>
    <w:rsid w:val="0027273A"/>
    <w:rsid w:val="002775B5"/>
    <w:rsid w:val="00286093"/>
    <w:rsid w:val="00286269"/>
    <w:rsid w:val="002A3FC8"/>
    <w:rsid w:val="002B4482"/>
    <w:rsid w:val="002B7400"/>
    <w:rsid w:val="002C13A9"/>
    <w:rsid w:val="002C2FA9"/>
    <w:rsid w:val="002D270D"/>
    <w:rsid w:val="002E5108"/>
    <w:rsid w:val="002F5F91"/>
    <w:rsid w:val="002F6BB8"/>
    <w:rsid w:val="002F7BA9"/>
    <w:rsid w:val="003024CB"/>
    <w:rsid w:val="00310A32"/>
    <w:rsid w:val="0031139D"/>
    <w:rsid w:val="00356061"/>
    <w:rsid w:val="00365C73"/>
    <w:rsid w:val="00370E47"/>
    <w:rsid w:val="003717B1"/>
    <w:rsid w:val="00390105"/>
    <w:rsid w:val="0039300C"/>
    <w:rsid w:val="003A6535"/>
    <w:rsid w:val="003A7772"/>
    <w:rsid w:val="003B6976"/>
    <w:rsid w:val="003B72B5"/>
    <w:rsid w:val="003C39A5"/>
    <w:rsid w:val="003C7C97"/>
    <w:rsid w:val="003D56F7"/>
    <w:rsid w:val="003D79C5"/>
    <w:rsid w:val="003E3A18"/>
    <w:rsid w:val="003E4050"/>
    <w:rsid w:val="003E7EEB"/>
    <w:rsid w:val="003F0DD6"/>
    <w:rsid w:val="003F382E"/>
    <w:rsid w:val="003F426A"/>
    <w:rsid w:val="003F5F3B"/>
    <w:rsid w:val="00401E4B"/>
    <w:rsid w:val="00407818"/>
    <w:rsid w:val="0041221C"/>
    <w:rsid w:val="0044160E"/>
    <w:rsid w:val="00443EE2"/>
    <w:rsid w:val="004462CA"/>
    <w:rsid w:val="00452089"/>
    <w:rsid w:val="00476E34"/>
    <w:rsid w:val="0048006D"/>
    <w:rsid w:val="004803A9"/>
    <w:rsid w:val="004823B9"/>
    <w:rsid w:val="0049076A"/>
    <w:rsid w:val="00495628"/>
    <w:rsid w:val="004B69E6"/>
    <w:rsid w:val="004C5C60"/>
    <w:rsid w:val="004D25E3"/>
    <w:rsid w:val="004D29FC"/>
    <w:rsid w:val="004D7B69"/>
    <w:rsid w:val="004E6263"/>
    <w:rsid w:val="004F2F10"/>
    <w:rsid w:val="00507845"/>
    <w:rsid w:val="00516BD6"/>
    <w:rsid w:val="00517F72"/>
    <w:rsid w:val="0052207C"/>
    <w:rsid w:val="0052704C"/>
    <w:rsid w:val="00532F18"/>
    <w:rsid w:val="005422FA"/>
    <w:rsid w:val="00544B63"/>
    <w:rsid w:val="005450E5"/>
    <w:rsid w:val="005543D0"/>
    <w:rsid w:val="00560E04"/>
    <w:rsid w:val="00567E69"/>
    <w:rsid w:val="0057298B"/>
    <w:rsid w:val="005845FE"/>
    <w:rsid w:val="00584BA4"/>
    <w:rsid w:val="005A7E3C"/>
    <w:rsid w:val="005B28DA"/>
    <w:rsid w:val="005C7EC5"/>
    <w:rsid w:val="005D293B"/>
    <w:rsid w:val="005E39CE"/>
    <w:rsid w:val="0060306A"/>
    <w:rsid w:val="006063E0"/>
    <w:rsid w:val="006117D1"/>
    <w:rsid w:val="00611F66"/>
    <w:rsid w:val="00626350"/>
    <w:rsid w:val="006265B2"/>
    <w:rsid w:val="00635A7C"/>
    <w:rsid w:val="00636D88"/>
    <w:rsid w:val="0064339B"/>
    <w:rsid w:val="006523A7"/>
    <w:rsid w:val="0066726E"/>
    <w:rsid w:val="006756F9"/>
    <w:rsid w:val="00676175"/>
    <w:rsid w:val="0068024A"/>
    <w:rsid w:val="0068375E"/>
    <w:rsid w:val="00684511"/>
    <w:rsid w:val="006B07DC"/>
    <w:rsid w:val="006C1228"/>
    <w:rsid w:val="006C1CE7"/>
    <w:rsid w:val="006C29E5"/>
    <w:rsid w:val="006C5742"/>
    <w:rsid w:val="006C7417"/>
    <w:rsid w:val="006D24AE"/>
    <w:rsid w:val="006D2C51"/>
    <w:rsid w:val="006D7C74"/>
    <w:rsid w:val="006E0305"/>
    <w:rsid w:val="006F0632"/>
    <w:rsid w:val="006F715B"/>
    <w:rsid w:val="0070295C"/>
    <w:rsid w:val="007059F4"/>
    <w:rsid w:val="00713D5A"/>
    <w:rsid w:val="00717C99"/>
    <w:rsid w:val="007242D2"/>
    <w:rsid w:val="00731974"/>
    <w:rsid w:val="007400EC"/>
    <w:rsid w:val="007411C2"/>
    <w:rsid w:val="00742E63"/>
    <w:rsid w:val="00754386"/>
    <w:rsid w:val="00754F88"/>
    <w:rsid w:val="00762AD0"/>
    <w:rsid w:val="00765357"/>
    <w:rsid w:val="0076595B"/>
    <w:rsid w:val="00766278"/>
    <w:rsid w:val="00766F81"/>
    <w:rsid w:val="0077731A"/>
    <w:rsid w:val="007846DA"/>
    <w:rsid w:val="007A2053"/>
    <w:rsid w:val="007A5D47"/>
    <w:rsid w:val="007B4D20"/>
    <w:rsid w:val="007D450C"/>
    <w:rsid w:val="007E0E0C"/>
    <w:rsid w:val="007E29A6"/>
    <w:rsid w:val="007E2D64"/>
    <w:rsid w:val="007E79FE"/>
    <w:rsid w:val="007F7CE2"/>
    <w:rsid w:val="008076E4"/>
    <w:rsid w:val="00811D2B"/>
    <w:rsid w:val="00814192"/>
    <w:rsid w:val="0082395E"/>
    <w:rsid w:val="008269DA"/>
    <w:rsid w:val="0082770C"/>
    <w:rsid w:val="00840EBA"/>
    <w:rsid w:val="008434D3"/>
    <w:rsid w:val="00852089"/>
    <w:rsid w:val="00854E74"/>
    <w:rsid w:val="00860EC1"/>
    <w:rsid w:val="008649FF"/>
    <w:rsid w:val="00867970"/>
    <w:rsid w:val="00875648"/>
    <w:rsid w:val="00877A0A"/>
    <w:rsid w:val="0088299A"/>
    <w:rsid w:val="008831B7"/>
    <w:rsid w:val="00896BBE"/>
    <w:rsid w:val="008A3AF5"/>
    <w:rsid w:val="008A7B31"/>
    <w:rsid w:val="008B4FFE"/>
    <w:rsid w:val="008B52C8"/>
    <w:rsid w:val="008B57CB"/>
    <w:rsid w:val="008B6F31"/>
    <w:rsid w:val="008D643C"/>
    <w:rsid w:val="008E3E22"/>
    <w:rsid w:val="008E72D6"/>
    <w:rsid w:val="00906073"/>
    <w:rsid w:val="0090791C"/>
    <w:rsid w:val="00910866"/>
    <w:rsid w:val="00910AD9"/>
    <w:rsid w:val="009113E3"/>
    <w:rsid w:val="00922709"/>
    <w:rsid w:val="00927821"/>
    <w:rsid w:val="00946F72"/>
    <w:rsid w:val="009510A0"/>
    <w:rsid w:val="00951266"/>
    <w:rsid w:val="00953DF9"/>
    <w:rsid w:val="00954CDC"/>
    <w:rsid w:val="00960D8F"/>
    <w:rsid w:val="00964094"/>
    <w:rsid w:val="00966C4F"/>
    <w:rsid w:val="0098569F"/>
    <w:rsid w:val="009912F3"/>
    <w:rsid w:val="009B101D"/>
    <w:rsid w:val="009B3137"/>
    <w:rsid w:val="009B5C22"/>
    <w:rsid w:val="009C08B4"/>
    <w:rsid w:val="009C219A"/>
    <w:rsid w:val="009C4BEA"/>
    <w:rsid w:val="009D2A95"/>
    <w:rsid w:val="009D3B32"/>
    <w:rsid w:val="009E1CAE"/>
    <w:rsid w:val="009E2AFE"/>
    <w:rsid w:val="009F4B5B"/>
    <w:rsid w:val="00A019D0"/>
    <w:rsid w:val="00A052A5"/>
    <w:rsid w:val="00A05896"/>
    <w:rsid w:val="00A05944"/>
    <w:rsid w:val="00A12812"/>
    <w:rsid w:val="00A175E7"/>
    <w:rsid w:val="00A202B2"/>
    <w:rsid w:val="00A21155"/>
    <w:rsid w:val="00A2317E"/>
    <w:rsid w:val="00A32F0E"/>
    <w:rsid w:val="00A34151"/>
    <w:rsid w:val="00A369D1"/>
    <w:rsid w:val="00A40A6C"/>
    <w:rsid w:val="00A477FF"/>
    <w:rsid w:val="00A47DE7"/>
    <w:rsid w:val="00A517B8"/>
    <w:rsid w:val="00A55B74"/>
    <w:rsid w:val="00A56BC6"/>
    <w:rsid w:val="00A63385"/>
    <w:rsid w:val="00A72379"/>
    <w:rsid w:val="00A920AC"/>
    <w:rsid w:val="00A92BD8"/>
    <w:rsid w:val="00AA050C"/>
    <w:rsid w:val="00AA078F"/>
    <w:rsid w:val="00AA5076"/>
    <w:rsid w:val="00AB49B8"/>
    <w:rsid w:val="00AC1C87"/>
    <w:rsid w:val="00AD65E2"/>
    <w:rsid w:val="00AE5D41"/>
    <w:rsid w:val="00AE7EF2"/>
    <w:rsid w:val="00AF0CD2"/>
    <w:rsid w:val="00AF2E6E"/>
    <w:rsid w:val="00AF5E84"/>
    <w:rsid w:val="00B01920"/>
    <w:rsid w:val="00B17496"/>
    <w:rsid w:val="00B24B1F"/>
    <w:rsid w:val="00B36DF3"/>
    <w:rsid w:val="00B613AA"/>
    <w:rsid w:val="00B628CC"/>
    <w:rsid w:val="00B65C19"/>
    <w:rsid w:val="00B81F9B"/>
    <w:rsid w:val="00B93B68"/>
    <w:rsid w:val="00B93FCF"/>
    <w:rsid w:val="00BA00A3"/>
    <w:rsid w:val="00BA5131"/>
    <w:rsid w:val="00BB0297"/>
    <w:rsid w:val="00BB508E"/>
    <w:rsid w:val="00BB6C0A"/>
    <w:rsid w:val="00BB73C0"/>
    <w:rsid w:val="00BD1824"/>
    <w:rsid w:val="00BE0A1A"/>
    <w:rsid w:val="00BF495A"/>
    <w:rsid w:val="00C0114A"/>
    <w:rsid w:val="00C06CDD"/>
    <w:rsid w:val="00C07A2E"/>
    <w:rsid w:val="00C263BA"/>
    <w:rsid w:val="00C2682C"/>
    <w:rsid w:val="00C3197C"/>
    <w:rsid w:val="00C344BC"/>
    <w:rsid w:val="00C351D9"/>
    <w:rsid w:val="00C356A0"/>
    <w:rsid w:val="00C64CAE"/>
    <w:rsid w:val="00C7024F"/>
    <w:rsid w:val="00C724DE"/>
    <w:rsid w:val="00C73557"/>
    <w:rsid w:val="00C77F38"/>
    <w:rsid w:val="00C84202"/>
    <w:rsid w:val="00C864DF"/>
    <w:rsid w:val="00CB279F"/>
    <w:rsid w:val="00CB4187"/>
    <w:rsid w:val="00CB7494"/>
    <w:rsid w:val="00CD6917"/>
    <w:rsid w:val="00CE2970"/>
    <w:rsid w:val="00CE3C1D"/>
    <w:rsid w:val="00CE5025"/>
    <w:rsid w:val="00D1724C"/>
    <w:rsid w:val="00D17D89"/>
    <w:rsid w:val="00D25AAE"/>
    <w:rsid w:val="00D264ED"/>
    <w:rsid w:val="00D311CC"/>
    <w:rsid w:val="00D47282"/>
    <w:rsid w:val="00D52FE3"/>
    <w:rsid w:val="00D5685E"/>
    <w:rsid w:val="00D60616"/>
    <w:rsid w:val="00D61E0C"/>
    <w:rsid w:val="00D663FA"/>
    <w:rsid w:val="00D82CD1"/>
    <w:rsid w:val="00D90285"/>
    <w:rsid w:val="00D91DF8"/>
    <w:rsid w:val="00DB25FD"/>
    <w:rsid w:val="00DC2253"/>
    <w:rsid w:val="00DC6139"/>
    <w:rsid w:val="00DC7562"/>
    <w:rsid w:val="00DD10DB"/>
    <w:rsid w:val="00DE00AE"/>
    <w:rsid w:val="00DE3C93"/>
    <w:rsid w:val="00E01822"/>
    <w:rsid w:val="00E065F8"/>
    <w:rsid w:val="00E11E81"/>
    <w:rsid w:val="00E24F2B"/>
    <w:rsid w:val="00E314E3"/>
    <w:rsid w:val="00E31A78"/>
    <w:rsid w:val="00E3389D"/>
    <w:rsid w:val="00E40375"/>
    <w:rsid w:val="00E47015"/>
    <w:rsid w:val="00E51E65"/>
    <w:rsid w:val="00E57C00"/>
    <w:rsid w:val="00E7171E"/>
    <w:rsid w:val="00E71A90"/>
    <w:rsid w:val="00E84F2F"/>
    <w:rsid w:val="00E91D9F"/>
    <w:rsid w:val="00E94D72"/>
    <w:rsid w:val="00E9548C"/>
    <w:rsid w:val="00EA2370"/>
    <w:rsid w:val="00EA7D45"/>
    <w:rsid w:val="00EB2085"/>
    <w:rsid w:val="00EB2371"/>
    <w:rsid w:val="00EB5ACF"/>
    <w:rsid w:val="00EC2DC5"/>
    <w:rsid w:val="00ED0DB5"/>
    <w:rsid w:val="00ED4B04"/>
    <w:rsid w:val="00ED59BE"/>
    <w:rsid w:val="00EE0A86"/>
    <w:rsid w:val="00EF1A9A"/>
    <w:rsid w:val="00F25D31"/>
    <w:rsid w:val="00F34F01"/>
    <w:rsid w:val="00F37068"/>
    <w:rsid w:val="00F42EE2"/>
    <w:rsid w:val="00F515B0"/>
    <w:rsid w:val="00F55FCD"/>
    <w:rsid w:val="00F63935"/>
    <w:rsid w:val="00F7373B"/>
    <w:rsid w:val="00F80D07"/>
    <w:rsid w:val="00F845A8"/>
    <w:rsid w:val="00FB632B"/>
    <w:rsid w:val="00FC49DB"/>
    <w:rsid w:val="00FC525C"/>
    <w:rsid w:val="00FD15CB"/>
    <w:rsid w:val="00FE0348"/>
    <w:rsid w:val="00FE54F4"/>
    <w:rsid w:val="00FF03F6"/>
    <w:rsid w:val="245552B3"/>
    <w:rsid w:val="2C00F148"/>
    <w:rsid w:val="2FA66573"/>
    <w:rsid w:val="3975AF6F"/>
    <w:rsid w:val="59A23ACE"/>
    <w:rsid w:val="67352B10"/>
    <w:rsid w:val="7563E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6C493D9"/>
  <w15:chartTrackingRefBased/>
  <w15:docId w15:val="{BC421B78-C6B2-4001-A9B0-DCCF56DD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91C"/>
    <w:rPr>
      <w:rFonts w:ascii="Arial" w:eastAsia="Times New Roman" w:hAnsi="Arial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50C"/>
    <w:pPr>
      <w:keepNext/>
      <w:keepLines/>
      <w:spacing w:before="120" w:after="240"/>
      <w:outlineLvl w:val="0"/>
    </w:pPr>
    <w:rPr>
      <w:rFonts w:eastAsiaTheme="majorEastAsia" w:cs="Arial"/>
      <w:b/>
      <w:i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C0A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791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0791C"/>
  </w:style>
  <w:style w:type="paragraph" w:styleId="Footer">
    <w:name w:val="footer"/>
    <w:basedOn w:val="Normal"/>
    <w:link w:val="FooterChar"/>
    <w:uiPriority w:val="99"/>
    <w:unhideWhenUsed/>
    <w:rsid w:val="0090791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0791C"/>
  </w:style>
  <w:style w:type="character" w:styleId="PageNumber">
    <w:name w:val="page number"/>
    <w:basedOn w:val="DefaultParagraphFont"/>
    <w:rsid w:val="00C263BA"/>
  </w:style>
  <w:style w:type="character" w:customStyle="1" w:styleId="Heading1Char">
    <w:name w:val="Heading 1 Char"/>
    <w:basedOn w:val="DefaultParagraphFont"/>
    <w:link w:val="Heading1"/>
    <w:uiPriority w:val="9"/>
    <w:rsid w:val="007D450C"/>
    <w:rPr>
      <w:rFonts w:ascii="Arial" w:eastAsiaTheme="majorEastAsia" w:hAnsi="Arial" w:cs="Arial"/>
      <w:b/>
      <w:i/>
      <w:sz w:val="32"/>
      <w:szCs w:val="32"/>
    </w:rPr>
  </w:style>
  <w:style w:type="paragraph" w:customStyle="1" w:styleId="LetterOrg">
    <w:name w:val="LetterOrg"/>
    <w:qFormat/>
    <w:rsid w:val="007D450C"/>
    <w:pPr>
      <w:spacing w:before="120" w:after="240"/>
    </w:pPr>
    <w:rPr>
      <w:rFonts w:ascii="Arial" w:eastAsiaTheme="majorEastAsia" w:hAnsi="Arial" w:cs="Arial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761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761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B6C0A"/>
    <w:rPr>
      <w:rFonts w:ascii="Arial" w:eastAsiaTheme="majorEastAsia" w:hAnsi="Arial" w:cstheme="majorBidi"/>
      <w:b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0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0C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5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52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521"/>
    <w:rPr>
      <w:rFonts w:ascii="Arial" w:eastAsia="Times New Roman" w:hAnsi="Arial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17F7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waterboards.ca.gov/water_issues/programs/waste_discharge_requirements/winery_order.html" TargetMode="External"/><Relationship Id="rId18" Type="http://schemas.openxmlformats.org/officeDocument/2006/relationships/hyperlink" Target="https://www.waterboards.ca.gov/laws_regulations/docs/ExParteGeneralOrderForm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waterboards.ca.gov/resources/email_subscriptions/swrcb_subscribe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waterboards.ca.gov/board_info/calendar/" TargetMode="External"/><Relationship Id="rId17" Type="http://schemas.openxmlformats.org/officeDocument/2006/relationships/hyperlink" Target="http://www.waterboards.ca.gov/laws_regulations/docs/exparte.pdf)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waterboards.ca.gov/laws_regulations/docs/exparte.pdf" TargetMode="External"/><Relationship Id="rId20" Type="http://schemas.openxmlformats.org/officeDocument/2006/relationships/hyperlink" Target="https://video.calepa.ca.gov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/Users/lwarddrip/AppData/Local/Microsoft/Windows/INetCache/Content.Outlook/YCJABF5V/Remote%20Meeting%20page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waterboards.ca.gov/board_info/meetings/board_presentations.shtml" TargetMode="External"/><Relationship Id="rId23" Type="http://schemas.openxmlformats.org/officeDocument/2006/relationships/hyperlink" Target="mailto:DWQ-Winery@waterboards.ca.gov" TargetMode="External"/><Relationship Id="rId10" Type="http://schemas.openxmlformats.org/officeDocument/2006/relationships/hyperlink" Target="https://video.calepa.ca.gov/" TargetMode="External"/><Relationship Id="rId19" Type="http://schemas.openxmlformats.org/officeDocument/2006/relationships/hyperlink" Target="http://www.waterboards.ca.gov/laws_regulations/docs/swrcb_godf_fillin.pdf)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DWQ-Winery@waterboards.ca.gov" TargetMode="External"/><Relationship Id="rId22" Type="http://schemas.openxmlformats.org/officeDocument/2006/relationships/hyperlink" Target="http://www.waterboards.ca.gov/resources/email_subscriptions/swrcb_subscribe.html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.epa.local\SWRCB_Templates\Templates\SWRCB\SWRCB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51dfaa3-aae8-4c03-b90c-7dd4a6526d0d">
      <Terms xmlns="http://schemas.microsoft.com/office/infopath/2007/PartnerControls"/>
    </TaxKeywordTaxHTField>
    <j588655bf2f648ad949e9e756f848d6a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Discharge Requirement</TermName>
          <TermId xmlns="http://schemas.microsoft.com/office/infopath/2007/PartnerControls">f8bb3d3e-c90d-4751-b147-ad965c140ea0</TermId>
        </TermInfo>
      </Terms>
    </j588655bf2f648ad949e9e756f848d6a>
    <DocumentDate xmlns="851dfaa3-aae8-4c03-b90c-7dd4a6526d0d" xsi:nil="true"/>
    <fb9d32e1f1b24068b86bc25aa271323a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Winery</TermName>
          <TermId xmlns="http://schemas.microsoft.com/office/infopath/2007/PartnerControls">f2707268-be06-4696-837b-0081e890be05</TermId>
        </TermInfo>
      </Terms>
    </fb9d32e1f1b24068b86bc25aa271323a>
    <Administrative_x0020_Record_x003f_ xmlns="851dfaa3-aae8-4c03-b90c-7dd4a6526d0d">false</Administrative_x0020_Record_x003f_>
    <d05f9ddbbf90433f9defeae7b3463abc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GW Protection</TermName>
          <TermId xmlns="http://schemas.microsoft.com/office/infopath/2007/PartnerControls">2302b277-dbea-43d5-8138-fe1b1a4aa319</TermId>
        </TermInfo>
      </Terms>
    </d05f9ddbbf90433f9defeae7b3463abc>
    <ReviewStatus xmlns="851dfaa3-aae8-4c03-b90c-7dd4a6526d0d" xsi:nil="true"/>
    <g9caa3f1f2e244bc8e042fdb9640a251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00997e3a-0f5a-4fd4-861c-a08aae20006d</TermId>
        </TermInfo>
      </Terms>
    </g9caa3f1f2e244bc8e042fdb9640a251>
    <TaxCatchAll xmlns="851dfaa3-aae8-4c03-b90c-7dd4a6526d0d">
      <Value>11</Value>
      <Value>39</Value>
      <Value>37</Value>
      <Value>98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WQ Document" ma:contentTypeID="0x010100F57B56A979CD314583F71FB183DEA3960100D3E77CE962208243B91771A9D31F2A39" ma:contentTypeVersion="34" ma:contentTypeDescription="" ma:contentTypeScope="" ma:versionID="3e24e328291a79c02e1f92314d6a616e">
  <xsd:schema xmlns:xsd="http://www.w3.org/2001/XMLSchema" xmlns:xs="http://www.w3.org/2001/XMLSchema" xmlns:p="http://schemas.microsoft.com/office/2006/metadata/properties" xmlns:ns2="851dfaa3-aae8-4c03-b90c-7dd4a6526d0d" xmlns:ns3="06c4db31-2d59-49c9-97d6-9352b1bee105" targetNamespace="http://schemas.microsoft.com/office/2006/metadata/properties" ma:root="true" ma:fieldsID="882a98f0af3dd254667e9837441c5318" ns2:_="" ns3:_="">
    <xsd:import namespace="851dfaa3-aae8-4c03-b90c-7dd4a6526d0d"/>
    <xsd:import namespace="06c4db31-2d59-49c9-97d6-9352b1bee105"/>
    <xsd:element name="properties">
      <xsd:complexType>
        <xsd:sequence>
          <xsd:element name="documentManagement">
            <xsd:complexType>
              <xsd:all>
                <xsd:element ref="ns2:g9caa3f1f2e244bc8e042fdb9640a251" minOccurs="0"/>
                <xsd:element ref="ns2:TaxCatchAll" minOccurs="0"/>
                <xsd:element ref="ns2:TaxCatchAllLabel" minOccurs="0"/>
                <xsd:element ref="ns2:fb9d32e1f1b24068b86bc25aa271323a" minOccurs="0"/>
                <xsd:element ref="ns2:d05f9ddbbf90433f9defeae7b3463abc" minOccurs="0"/>
                <xsd:element ref="ns2:j588655bf2f648ad949e9e756f848d6a" minOccurs="0"/>
                <xsd:element ref="ns2:DocumentDate" minOccurs="0"/>
                <xsd:element ref="ns2:ReviewStatus" minOccurs="0"/>
                <xsd:element ref="ns2:Administrative_x0020_Record_x003f_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faa3-aae8-4c03-b90c-7dd4a6526d0d" elementFormDefault="qualified">
    <xsd:import namespace="http://schemas.microsoft.com/office/2006/documentManagement/types"/>
    <xsd:import namespace="http://schemas.microsoft.com/office/infopath/2007/PartnerControls"/>
    <xsd:element name="g9caa3f1f2e244bc8e042fdb9640a251" ma:index="8" nillable="true" ma:taxonomy="true" ma:internalName="g9caa3f1f2e244bc8e042fdb9640a251" ma:taxonomyFieldName="DWQ_DocType" ma:displayName="DWQ Document Type" ma:readOnly="false" ma:default="" ma:fieldId="{09caa3f1-f2e2-44bc-8e04-2fdb9640a251}" ma:sspId="1cfdcae8-6a83-4c52-b891-75b08cbe23e4" ma:termSetId="b730bc7e-2760-4532-8173-fe985db52e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bde447f-9c6c-4421-af29-e30b317a6074}" ma:internalName="TaxCatchAll" ma:showField="CatchAllData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bde447f-9c6c-4421-af29-e30b317a6074}" ma:internalName="TaxCatchAllLabel" ma:readOnly="true" ma:showField="CatchAllDataLabel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9d32e1f1b24068b86bc25aa271323a" ma:index="12" nillable="true" ma:taxonomy="true" ma:internalName="fb9d32e1f1b24068b86bc25aa271323a" ma:taxonomyFieldName="DWQ_Projects" ma:displayName="DWQ Project" ma:default="" ma:fieldId="{fb9d32e1-f1b2-4068-b86b-c25aa271323a}" ma:sspId="1cfdcae8-6a83-4c52-b891-75b08cbe23e4" ma:termSetId="97550505-106c-45d2-81ed-3301fe7128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5f9ddbbf90433f9defeae7b3463abc" ma:index="14" nillable="true" ma:taxonomy="true" ma:internalName="d05f9ddbbf90433f9defeae7b3463abc" ma:taxonomyFieldName="DWQ_Section" ma:displayName="DWQ Section" ma:default="" ma:fieldId="{d05f9ddb-bf90-433f-9def-eae7b3463abc}" ma:sspId="1cfdcae8-6a83-4c52-b891-75b08cbe23e4" ma:termSetId="0420c28a-4a7d-49f9-ad19-191bcc7d21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88655bf2f648ad949e9e756f848d6a" ma:index="16" nillable="true" ma:taxonomy="true" ma:internalName="j588655bf2f648ad949e9e756f848d6a" ma:taxonomyFieldName="DWQ_Unit" ma:displayName="DWQ Unit" ma:default="" ma:fieldId="{3588655b-f2f6-48ad-949e-9e756f848d6a}" ma:sspId="1cfdcae8-6a83-4c52-b891-75b08cbe23e4" ma:termSetId="89d9d087-de41-425b-a613-54cd9d9551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Date" ma:index="18" nillable="true" ma:displayName="Document Date" ma:format="DateOnly" ma:internalName="DocumentDate">
      <xsd:simpleType>
        <xsd:restriction base="dms:DateTime"/>
      </xsd:simpleType>
    </xsd:element>
    <xsd:element name="ReviewStatus" ma:index="19" nillable="true" ma:displayName="Review Status" ma:format="Dropdown" ma:internalName="ReviewStatus">
      <xsd:simpleType>
        <xsd:union memberTypes="dms:Text">
          <xsd:simpleType>
            <xsd:restriction base="dms:Choice">
              <xsd:enumeration value="Assigned"/>
              <xsd:enumeration value="Review Needed"/>
            </xsd:restriction>
          </xsd:simpleType>
        </xsd:union>
      </xsd:simpleType>
    </xsd:element>
    <xsd:element name="Administrative_x0020_Record_x003f_" ma:index="20" nillable="true" ma:displayName="Administrative Record?" ma:default="0" ma:description="Administrative Record?" ma:internalName="Administrative_x0020_Record_x003F_">
      <xsd:simpleType>
        <xsd:restriction base="dms:Boolean"/>
      </xsd:simpleType>
    </xsd:element>
    <xsd:element name="TaxKeywordTaxHTField" ma:index="21" nillable="true" ma:taxonomy="true" ma:internalName="TaxKeywordTaxHTField" ma:taxonomyFieldName="TaxKeyword" ma:displayName="Enterprise Keywords" ma:fieldId="{23f27201-bee3-471e-b2e7-b64fd8b7ca38}" ma:taxonomyMulti="true" ma:sspId="1cfdcae8-6a83-4c52-b891-75b08cbe23e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4db31-2d59-49c9-97d6-9352b1bee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F767E-BE93-47F1-B876-6A5696436BB4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06c4db31-2d59-49c9-97d6-9352b1bee105"/>
    <ds:schemaRef ds:uri="http://schemas.openxmlformats.org/package/2006/metadata/core-properties"/>
    <ds:schemaRef ds:uri="851dfaa3-aae8-4c03-b90c-7dd4a6526d0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C78231-897A-48C7-BB4F-15B3FF8DD1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CAE67-530A-4BFF-8ABE-315D5C29D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dfaa3-aae8-4c03-b90c-7dd4a6526d0d"/>
    <ds:schemaRef ds:uri="06c4db31-2d59-49c9-97d6-9352b1bee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SWRCB_Letter</Template>
  <TotalTime>23</TotalTime>
  <Pages>3</Pages>
  <Words>720</Words>
  <Characters>4458</Characters>
  <Application>Microsoft Office Word</Application>
  <DocSecurity>0</DocSecurity>
  <Lines>85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updated Public Notice Winery General Order Public Workshop</vt:lpstr>
    </vt:vector>
  </TitlesOfParts>
  <Company>CA State Water Resources Control Board</Company>
  <LinksUpToDate>false</LinksUpToDate>
  <CharactersWithSpaces>5186</CharactersWithSpaces>
  <SharedDoc>false</SharedDoc>
  <HLinks>
    <vt:vector size="84" baseType="variant">
      <vt:variant>
        <vt:i4>6357080</vt:i4>
      </vt:variant>
      <vt:variant>
        <vt:i4>39</vt:i4>
      </vt:variant>
      <vt:variant>
        <vt:i4>0</vt:i4>
      </vt:variant>
      <vt:variant>
        <vt:i4>5</vt:i4>
      </vt:variant>
      <vt:variant>
        <vt:lpwstr>mailto:DWQ-Winery@waterboards.ca.gov</vt:lpwstr>
      </vt:variant>
      <vt:variant>
        <vt:lpwstr/>
      </vt:variant>
      <vt:variant>
        <vt:i4>1507338</vt:i4>
      </vt:variant>
      <vt:variant>
        <vt:i4>36</vt:i4>
      </vt:variant>
      <vt:variant>
        <vt:i4>0</vt:i4>
      </vt:variant>
      <vt:variant>
        <vt:i4>5</vt:i4>
      </vt:variant>
      <vt:variant>
        <vt:lpwstr>http://www.waterboards.ca.gov/resources/email_subscriptions/swrcb_subscribe.html</vt:lpwstr>
      </vt:variant>
      <vt:variant>
        <vt:lpwstr/>
      </vt:variant>
      <vt:variant>
        <vt:i4>1179664</vt:i4>
      </vt:variant>
      <vt:variant>
        <vt:i4>33</vt:i4>
      </vt:variant>
      <vt:variant>
        <vt:i4>0</vt:i4>
      </vt:variant>
      <vt:variant>
        <vt:i4>5</vt:i4>
      </vt:variant>
      <vt:variant>
        <vt:lpwstr>https://www.waterboards.ca.gov/resources/email_subscriptions/swrcb_subscribe.html</vt:lpwstr>
      </vt:variant>
      <vt:variant>
        <vt:lpwstr/>
      </vt:variant>
      <vt:variant>
        <vt:i4>5963804</vt:i4>
      </vt:variant>
      <vt:variant>
        <vt:i4>30</vt:i4>
      </vt:variant>
      <vt:variant>
        <vt:i4>0</vt:i4>
      </vt:variant>
      <vt:variant>
        <vt:i4>5</vt:i4>
      </vt:variant>
      <vt:variant>
        <vt:lpwstr>https://video.calepa.ca.gov/</vt:lpwstr>
      </vt:variant>
      <vt:variant>
        <vt:lpwstr/>
      </vt:variant>
      <vt:variant>
        <vt:i4>5242926</vt:i4>
      </vt:variant>
      <vt:variant>
        <vt:i4>27</vt:i4>
      </vt:variant>
      <vt:variant>
        <vt:i4>0</vt:i4>
      </vt:variant>
      <vt:variant>
        <vt:i4>5</vt:i4>
      </vt:variant>
      <vt:variant>
        <vt:lpwstr>http://www.waterboards.ca.gov/laws_regulations/docs/swrcb_godf_fillin.pdf)</vt:lpwstr>
      </vt:variant>
      <vt:variant>
        <vt:lpwstr/>
      </vt:variant>
      <vt:variant>
        <vt:i4>7995466</vt:i4>
      </vt:variant>
      <vt:variant>
        <vt:i4>24</vt:i4>
      </vt:variant>
      <vt:variant>
        <vt:i4>0</vt:i4>
      </vt:variant>
      <vt:variant>
        <vt:i4>5</vt:i4>
      </vt:variant>
      <vt:variant>
        <vt:lpwstr>https://www.waterboards.ca.gov/laws_regulations/docs/ExParteGeneralOrderForm.pdf</vt:lpwstr>
      </vt:variant>
      <vt:variant>
        <vt:lpwstr/>
      </vt:variant>
      <vt:variant>
        <vt:i4>1835128</vt:i4>
      </vt:variant>
      <vt:variant>
        <vt:i4>21</vt:i4>
      </vt:variant>
      <vt:variant>
        <vt:i4>0</vt:i4>
      </vt:variant>
      <vt:variant>
        <vt:i4>5</vt:i4>
      </vt:variant>
      <vt:variant>
        <vt:lpwstr>http://www.waterboards.ca.gov/laws_regulations/docs/exparte.pdf)</vt:lpwstr>
      </vt:variant>
      <vt:variant>
        <vt:lpwstr/>
      </vt:variant>
      <vt:variant>
        <vt:i4>3473438</vt:i4>
      </vt:variant>
      <vt:variant>
        <vt:i4>18</vt:i4>
      </vt:variant>
      <vt:variant>
        <vt:i4>0</vt:i4>
      </vt:variant>
      <vt:variant>
        <vt:i4>5</vt:i4>
      </vt:variant>
      <vt:variant>
        <vt:lpwstr>http://www.waterboards.ca.gov/laws_regulations/docs/exparte.pdf</vt:lpwstr>
      </vt:variant>
      <vt:variant>
        <vt:lpwstr/>
      </vt:variant>
      <vt:variant>
        <vt:i4>3342378</vt:i4>
      </vt:variant>
      <vt:variant>
        <vt:i4>15</vt:i4>
      </vt:variant>
      <vt:variant>
        <vt:i4>0</vt:i4>
      </vt:variant>
      <vt:variant>
        <vt:i4>5</vt:i4>
      </vt:variant>
      <vt:variant>
        <vt:lpwstr>http://www.waterboards.ca.gov/board_info/meetings/board_presentations.shtml</vt:lpwstr>
      </vt:variant>
      <vt:variant>
        <vt:lpwstr/>
      </vt:variant>
      <vt:variant>
        <vt:i4>6357080</vt:i4>
      </vt:variant>
      <vt:variant>
        <vt:i4>12</vt:i4>
      </vt:variant>
      <vt:variant>
        <vt:i4>0</vt:i4>
      </vt:variant>
      <vt:variant>
        <vt:i4>5</vt:i4>
      </vt:variant>
      <vt:variant>
        <vt:lpwstr>mailto:DWQ-Winery@waterboards.ca.gov</vt:lpwstr>
      </vt:variant>
      <vt:variant>
        <vt:lpwstr/>
      </vt:variant>
      <vt:variant>
        <vt:i4>6422561</vt:i4>
      </vt:variant>
      <vt:variant>
        <vt:i4>9</vt:i4>
      </vt:variant>
      <vt:variant>
        <vt:i4>0</vt:i4>
      </vt:variant>
      <vt:variant>
        <vt:i4>5</vt:i4>
      </vt:variant>
      <vt:variant>
        <vt:lpwstr>https://www.waterboards.ca.gov/water_issues/programs/waste_discharge_requirements/winery_order.html</vt:lpwstr>
      </vt:variant>
      <vt:variant>
        <vt:lpwstr/>
      </vt:variant>
      <vt:variant>
        <vt:i4>2097169</vt:i4>
      </vt:variant>
      <vt:variant>
        <vt:i4>6</vt:i4>
      </vt:variant>
      <vt:variant>
        <vt:i4>0</vt:i4>
      </vt:variant>
      <vt:variant>
        <vt:i4>5</vt:i4>
      </vt:variant>
      <vt:variant>
        <vt:lpwstr>https://www.waterboards.ca.gov/board_info/calendar/</vt:lpwstr>
      </vt:variant>
      <vt:variant>
        <vt:lpwstr/>
      </vt:variant>
      <vt:variant>
        <vt:i4>3342453</vt:i4>
      </vt:variant>
      <vt:variant>
        <vt:i4>3</vt:i4>
      </vt:variant>
      <vt:variant>
        <vt:i4>0</vt:i4>
      </vt:variant>
      <vt:variant>
        <vt:i4>5</vt:i4>
      </vt:variant>
      <vt:variant>
        <vt:lpwstr>C:\Users\lwarddrip\AppData\Local\Microsoft\Windows\INetCache\Content.Outlook\YCJABF5V\Remote Meeting page</vt:lpwstr>
      </vt:variant>
      <vt:variant>
        <vt:lpwstr/>
      </vt:variant>
      <vt:variant>
        <vt:i4>5963804</vt:i4>
      </vt:variant>
      <vt:variant>
        <vt:i4>0</vt:i4>
      </vt:variant>
      <vt:variant>
        <vt:i4>0</vt:i4>
      </vt:variant>
      <vt:variant>
        <vt:i4>5</vt:i4>
      </vt:variant>
      <vt:variant>
        <vt:lpwstr>https://video.calepa.ca.gov/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updated Public Notice Winery General Order Public Workshop</dc:title>
  <dc:subject> </dc:subject>
  <dc:creator>State Water Resources Control Board</dc:creator>
  <cp:keywords/>
  <dc:description/>
  <cp:lastModifiedBy>Div Wtr Quality</cp:lastModifiedBy>
  <cp:revision>12</cp:revision>
  <cp:lastPrinted>2020-12-17T00:06:00Z</cp:lastPrinted>
  <dcterms:created xsi:type="dcterms:W3CDTF">2020-12-17T00:05:00Z</dcterms:created>
  <dcterms:modified xsi:type="dcterms:W3CDTF">2020-12-17T17:35:00Z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0x010100F57B56A979CD314583F71FB183DEA3960100D3E77CE962208243B91771A9D31F2A39</vt:lpwstr>
  </property>
  <property fmtid="{D5CDD505-2E9C-101B-9397-08002B2CF9AE}" pid="3" name="TaxKeyword">
    <vt:lpwstr/>
  </property>
  <property fmtid="{D5CDD505-2E9C-101B-9397-08002B2CF9AE}" pid="4" name="DWQ_DocType">
    <vt:lpwstr>98;#Administration|00997e3a-0f5a-4fd4-861c-a08aae20006d</vt:lpwstr>
  </property>
  <property fmtid="{D5CDD505-2E9C-101B-9397-08002B2CF9AE}" pid="5" name="DWQ_Section">
    <vt:lpwstr>37;#GW Protection|2302b277-dbea-43d5-8138-fe1b1a4aa319</vt:lpwstr>
  </property>
  <property fmtid="{D5CDD505-2E9C-101B-9397-08002B2CF9AE}" pid="6" name="DWQ_Projects">
    <vt:lpwstr>11;#Winery|f2707268-be06-4696-837b-0081e890be05</vt:lpwstr>
  </property>
  <property fmtid="{D5CDD505-2E9C-101B-9397-08002B2CF9AE}" pid="7" name="DWQ_Unit">
    <vt:lpwstr>39;#Waste Discharge Requirement|f8bb3d3e-c90d-4751-b147-ad965c140ea0</vt:lpwstr>
  </property>
  <property fmtid="{D5CDD505-2E9C-101B-9397-08002B2CF9AE}" pid="8" name="Approval Level">
    <vt:lpwstr/>
  </property>
  <property fmtid="{D5CDD505-2E9C-101B-9397-08002B2CF9AE}" pid="9" name="_docset_NoMedatataSyncRequired">
    <vt:lpwstr>False</vt:lpwstr>
  </property>
</Properties>
</file>