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71" w:rsidRDefault="00821371">
      <w:pPr>
        <w:pStyle w:val="Heading2"/>
      </w:pPr>
      <w:bookmarkStart w:id="0" w:name="_Toc447522189"/>
      <w:bookmarkStart w:id="1" w:name="_Toc522003175"/>
    </w:p>
    <w:p w:rsidR="00AF2219" w:rsidRDefault="00AF2219" w:rsidP="00AF2219">
      <w:pPr>
        <w:pStyle w:val="Heading1"/>
        <w:jc w:val="center"/>
        <w:rPr>
          <w:u w:val="none"/>
        </w:rPr>
      </w:pPr>
      <w:bookmarkStart w:id="2" w:name="_Toc522003020"/>
      <w:r>
        <w:rPr>
          <w:u w:val="none"/>
        </w:rPr>
        <w:t>License Term 24</w:t>
      </w:r>
    </w:p>
    <w:p w:rsidR="00AF2219" w:rsidRDefault="00AF2219" w:rsidP="00AF2219"/>
    <w:p w:rsidR="00AF2219" w:rsidRDefault="00AF2219" w:rsidP="00AF2219"/>
    <w:p w:rsidR="00AF2219" w:rsidRDefault="00AF2219" w:rsidP="00AF2219">
      <w:pPr>
        <w:pStyle w:val="Heading1"/>
      </w:pPr>
    </w:p>
    <w:p w:rsidR="00AF2219" w:rsidRDefault="00AF2219" w:rsidP="00AF2219">
      <w:pPr>
        <w:pStyle w:val="Heading1"/>
      </w:pPr>
      <w:bookmarkStart w:id="3" w:name="_Toc522003053"/>
      <w:bookmarkEnd w:id="2"/>
      <w:r>
        <w:t>SUPPLEMENTARY TERMS</w:t>
      </w:r>
      <w:bookmarkEnd w:id="3"/>
    </w:p>
    <w:p w:rsidR="00AF2219" w:rsidRDefault="00AF2219" w:rsidP="00AF2219">
      <w:pPr>
        <w:pStyle w:val="Style1"/>
        <w:rPr>
          <w:b/>
        </w:rPr>
      </w:pPr>
    </w:p>
    <w:p w:rsidR="00AF2219" w:rsidRDefault="00AF2219" w:rsidP="00AF2219">
      <w:pPr>
        <w:pStyle w:val="Heading2"/>
      </w:pPr>
      <w:bookmarkStart w:id="4" w:name="_Toc522003059"/>
    </w:p>
    <w:p w:rsidR="00AF2219" w:rsidRDefault="00AF2219" w:rsidP="00AF2219">
      <w:pPr>
        <w:pStyle w:val="Heading2"/>
      </w:pPr>
      <w:bookmarkStart w:id="5" w:name="_Toc522003061"/>
      <w:bookmarkEnd w:id="4"/>
      <w:r>
        <w:t xml:space="preserve">Term 24-PUTAH   </w:t>
      </w:r>
      <w:bookmarkEnd w:id="5"/>
    </w:p>
    <w:p w:rsidR="00821371" w:rsidRDefault="00AF2219" w:rsidP="00AF2219">
      <w:pPr>
        <w:pStyle w:val="Style1"/>
        <w:rPr>
          <w:rFonts w:cs="Arial"/>
          <w:b/>
          <w:bCs/>
          <w:color w:val="1D3B66"/>
          <w:sz w:val="21"/>
          <w:szCs w:val="21"/>
          <w:lang w:val="en"/>
        </w:rPr>
      </w:pPr>
      <w:r>
        <w:t>(</w:t>
      </w:r>
      <w:proofErr w:type="gramStart"/>
      <w:r>
        <w:t>note</w:t>
      </w:r>
      <w:proofErr w:type="gramEnd"/>
      <w:r>
        <w:t>: also see Term 12-PUTAH</w:t>
      </w:r>
      <w:r>
        <w:t>)</w:t>
      </w:r>
      <w:r>
        <w:rPr>
          <w:rFonts w:cs="Arial"/>
          <w:b/>
          <w:bCs/>
          <w:color w:val="1D3B66"/>
          <w:sz w:val="21"/>
          <w:szCs w:val="21"/>
          <w:lang w:val="en"/>
        </w:rPr>
        <w:t xml:space="preserve"> </w:t>
      </w:r>
      <w:bookmarkStart w:id="6" w:name="_GoBack"/>
      <w:bookmarkEnd w:id="6"/>
    </w:p>
    <w:p w:rsidR="00AF2219" w:rsidRDefault="00AF2219" w:rsidP="00AF2219">
      <w:pPr>
        <w:pStyle w:val="Style1"/>
        <w:rPr>
          <w:rFonts w:cs="Arial"/>
          <w:b/>
          <w:bCs/>
          <w:color w:val="1D3B66"/>
          <w:sz w:val="21"/>
          <w:szCs w:val="21"/>
          <w:lang w:val="en"/>
        </w:rPr>
      </w:pPr>
    </w:p>
    <w:p w:rsidR="00AF2219" w:rsidRDefault="00AF2219" w:rsidP="00AF2219">
      <w:pPr>
        <w:pStyle w:val="Style1"/>
        <w:rPr>
          <w:rFonts w:cs="Arial"/>
          <w:b/>
          <w:bCs/>
          <w:color w:val="1D3B66"/>
          <w:sz w:val="21"/>
          <w:szCs w:val="21"/>
          <w:lang w:val="en"/>
        </w:rPr>
      </w:pPr>
      <w:r>
        <w:rPr>
          <w:rFonts w:cs="Arial"/>
          <w:b/>
          <w:bCs/>
          <w:color w:val="1D3B66"/>
          <w:sz w:val="21"/>
          <w:szCs w:val="21"/>
          <w:lang w:val="en"/>
        </w:rPr>
        <w:t>Select appropriate term below based on project size and type.</w:t>
      </w:r>
    </w:p>
    <w:p w:rsidR="00AF2219" w:rsidRPr="00BB2E69" w:rsidRDefault="00AF2219" w:rsidP="00AF2219">
      <w:pPr>
        <w:pStyle w:val="Style1"/>
        <w:rPr>
          <w:rFonts w:cs="Arial"/>
          <w:b/>
          <w:bCs/>
          <w:color w:val="1D3B66"/>
          <w:sz w:val="21"/>
          <w:szCs w:val="21"/>
          <w:lang w:val="en"/>
        </w:rPr>
      </w:pPr>
    </w:p>
    <w:tbl>
      <w:tblPr>
        <w:tblW w:w="49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49"/>
        <w:gridCol w:w="7623"/>
      </w:tblGrid>
      <w:tr w:rsidR="00821371" w:rsidRPr="00E92348" w:rsidTr="007675AE">
        <w:trPr>
          <w:tblCellSpacing w:w="0" w:type="dxa"/>
        </w:trPr>
        <w:tc>
          <w:tcPr>
            <w:tcW w:w="605"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821371" w:rsidRPr="00E92348" w:rsidRDefault="00821371" w:rsidP="007675AE">
            <w:pPr>
              <w:jc w:val="center"/>
              <w:rPr>
                <w:rFonts w:ascii="Arial" w:hAnsi="Arial" w:cs="Arial"/>
                <w:b/>
                <w:bCs/>
                <w:sz w:val="19"/>
                <w:szCs w:val="19"/>
              </w:rPr>
            </w:pPr>
            <w:r>
              <w:rPr>
                <w:rFonts w:ascii="Arial" w:hAnsi="Arial" w:cs="Arial"/>
                <w:b/>
                <w:bCs/>
                <w:sz w:val="19"/>
                <w:szCs w:val="19"/>
              </w:rPr>
              <w:t xml:space="preserve">Term </w:t>
            </w:r>
            <w:r w:rsidRPr="00E92348">
              <w:rPr>
                <w:rFonts w:ascii="Arial" w:hAnsi="Arial" w:cs="Arial"/>
                <w:b/>
                <w:bCs/>
                <w:sz w:val="19"/>
                <w:szCs w:val="19"/>
              </w:rPr>
              <w:t>No.</w:t>
            </w:r>
          </w:p>
        </w:tc>
        <w:tc>
          <w:tcPr>
            <w:tcW w:w="4395"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821371" w:rsidRPr="00E92348" w:rsidRDefault="00821371" w:rsidP="007675AE">
            <w:pPr>
              <w:jc w:val="center"/>
              <w:rPr>
                <w:rFonts w:ascii="Arial" w:hAnsi="Arial" w:cs="Arial"/>
                <w:b/>
                <w:bCs/>
                <w:sz w:val="19"/>
                <w:szCs w:val="19"/>
              </w:rPr>
            </w:pPr>
            <w:r w:rsidRPr="00E92348">
              <w:rPr>
                <w:rFonts w:ascii="Arial" w:hAnsi="Arial" w:cs="Arial"/>
                <w:b/>
                <w:bCs/>
                <w:sz w:val="19"/>
                <w:szCs w:val="19"/>
              </w:rPr>
              <w:t>Description</w:t>
            </w:r>
          </w:p>
        </w:tc>
      </w:tr>
      <w:tr w:rsidR="00821371" w:rsidRPr="00E92348" w:rsidTr="007675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1371" w:rsidRPr="00AF2219" w:rsidRDefault="00821371" w:rsidP="007675AE">
            <w:pPr>
              <w:spacing w:before="100" w:beforeAutospacing="1" w:after="100" w:afterAutospacing="1"/>
              <w:jc w:val="center"/>
              <w:rPr>
                <w:rFonts w:ascii="Arial" w:hAnsi="Arial" w:cs="Arial"/>
                <w:sz w:val="19"/>
                <w:szCs w:val="19"/>
              </w:rPr>
            </w:pPr>
            <w:r w:rsidRPr="00AF2219">
              <w:rPr>
                <w:rFonts w:ascii="Arial" w:hAnsi="Arial" w:cs="Arial"/>
                <w:bCs/>
                <w:color w:val="000066"/>
                <w:sz w:val="19"/>
                <w:szCs w:val="19"/>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21371" w:rsidRPr="00E92348" w:rsidRDefault="00821371" w:rsidP="007675AE">
            <w:pPr>
              <w:rPr>
                <w:rFonts w:ascii="Arial" w:hAnsi="Arial" w:cs="Arial"/>
                <w:sz w:val="19"/>
                <w:szCs w:val="19"/>
              </w:rPr>
            </w:pPr>
            <w:r w:rsidRPr="00972E72">
              <w:rPr>
                <w:rFonts w:ascii="Arial" w:hAnsi="Arial" w:cs="Arial"/>
                <w:sz w:val="19"/>
                <w:szCs w:val="19"/>
              </w:rPr>
              <w:t xml:space="preserve">Small Upper </w:t>
            </w:r>
            <w:proofErr w:type="spellStart"/>
            <w:r w:rsidRPr="00972E72">
              <w:rPr>
                <w:rFonts w:ascii="Arial" w:hAnsi="Arial" w:cs="Arial"/>
                <w:sz w:val="19"/>
                <w:szCs w:val="19"/>
              </w:rPr>
              <w:t>Putah</w:t>
            </w:r>
            <w:proofErr w:type="spellEnd"/>
            <w:r w:rsidRPr="00972E72">
              <w:rPr>
                <w:rFonts w:ascii="Arial" w:hAnsi="Arial" w:cs="Arial"/>
                <w:sz w:val="19"/>
                <w:szCs w:val="19"/>
              </w:rPr>
              <w:t xml:space="preserve"> Creek - Small Storage Only (license subject to agreement)</w:t>
            </w:r>
          </w:p>
        </w:tc>
      </w:tr>
      <w:tr w:rsidR="00821371" w:rsidRPr="00E92348" w:rsidTr="007675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1371" w:rsidRPr="00AF2219" w:rsidRDefault="00821371" w:rsidP="007675AE">
            <w:pPr>
              <w:spacing w:before="100" w:beforeAutospacing="1" w:after="100" w:afterAutospacing="1"/>
              <w:jc w:val="center"/>
              <w:rPr>
                <w:rFonts w:ascii="Arial" w:hAnsi="Arial" w:cs="Arial"/>
                <w:sz w:val="19"/>
                <w:szCs w:val="19"/>
              </w:rPr>
            </w:pPr>
            <w:r w:rsidRPr="00AF2219">
              <w:rPr>
                <w:rFonts w:ascii="Arial" w:hAnsi="Arial" w:cs="Arial"/>
                <w:bCs/>
                <w:color w:val="000066"/>
                <w:sz w:val="19"/>
                <w:szCs w:val="19"/>
              </w:rPr>
              <w:t>24</w:t>
            </w:r>
          </w:p>
        </w:tc>
        <w:tc>
          <w:tcPr>
            <w:tcW w:w="0" w:type="auto"/>
            <w:tcBorders>
              <w:top w:val="outset" w:sz="6" w:space="0" w:color="auto"/>
              <w:left w:val="outset" w:sz="6" w:space="0" w:color="auto"/>
              <w:bottom w:val="outset" w:sz="6" w:space="0" w:color="auto"/>
              <w:right w:val="outset" w:sz="6" w:space="0" w:color="auto"/>
            </w:tcBorders>
            <w:hideMark/>
          </w:tcPr>
          <w:p w:rsidR="00821371" w:rsidRPr="00972E72" w:rsidRDefault="00821371" w:rsidP="007675AE">
            <w:pPr>
              <w:spacing w:before="100" w:beforeAutospacing="1" w:after="100" w:afterAutospacing="1"/>
              <w:rPr>
                <w:rFonts w:ascii="Arial" w:hAnsi="Arial" w:cs="Arial"/>
                <w:sz w:val="19"/>
                <w:szCs w:val="19"/>
              </w:rPr>
            </w:pPr>
            <w:r w:rsidRPr="00972E72">
              <w:rPr>
                <w:rFonts w:ascii="Arial" w:hAnsi="Arial" w:cs="Arial"/>
                <w:sz w:val="19"/>
                <w:szCs w:val="19"/>
              </w:rPr>
              <w:t xml:space="preserve">Small Upper </w:t>
            </w:r>
            <w:proofErr w:type="spellStart"/>
            <w:r w:rsidRPr="00972E72">
              <w:rPr>
                <w:rFonts w:ascii="Arial" w:hAnsi="Arial" w:cs="Arial"/>
                <w:sz w:val="19"/>
                <w:szCs w:val="19"/>
              </w:rPr>
              <w:t>Putah</w:t>
            </w:r>
            <w:proofErr w:type="spellEnd"/>
            <w:r w:rsidRPr="00972E72">
              <w:rPr>
                <w:rFonts w:ascii="Arial" w:hAnsi="Arial" w:cs="Arial"/>
                <w:sz w:val="19"/>
                <w:szCs w:val="19"/>
              </w:rPr>
              <w:t xml:space="preserve"> Creek - Small Direct Diversion Only (license subject to agreement)</w:t>
            </w:r>
          </w:p>
        </w:tc>
      </w:tr>
      <w:tr w:rsidR="00821371" w:rsidRPr="00E92348" w:rsidTr="007675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1371" w:rsidRPr="00AF2219" w:rsidRDefault="00821371" w:rsidP="007675AE">
            <w:pPr>
              <w:spacing w:before="100" w:beforeAutospacing="1" w:after="100" w:afterAutospacing="1"/>
              <w:jc w:val="center"/>
              <w:rPr>
                <w:rFonts w:ascii="Arial" w:hAnsi="Arial" w:cs="Arial"/>
                <w:sz w:val="19"/>
                <w:szCs w:val="19"/>
              </w:rPr>
            </w:pPr>
            <w:r w:rsidRPr="00AF2219">
              <w:rPr>
                <w:rFonts w:ascii="Arial" w:hAnsi="Arial" w:cs="Arial"/>
                <w:bCs/>
                <w:color w:val="000066"/>
                <w:sz w:val="19"/>
                <w:szCs w:val="19"/>
              </w:rPr>
              <w:t>24</w:t>
            </w:r>
          </w:p>
        </w:tc>
        <w:tc>
          <w:tcPr>
            <w:tcW w:w="0" w:type="auto"/>
            <w:tcBorders>
              <w:top w:val="outset" w:sz="6" w:space="0" w:color="auto"/>
              <w:left w:val="outset" w:sz="6" w:space="0" w:color="auto"/>
              <w:bottom w:val="outset" w:sz="6" w:space="0" w:color="auto"/>
              <w:right w:val="outset" w:sz="6" w:space="0" w:color="auto"/>
            </w:tcBorders>
            <w:hideMark/>
          </w:tcPr>
          <w:p w:rsidR="00821371" w:rsidRPr="00972E72" w:rsidRDefault="00821371" w:rsidP="007675AE">
            <w:pPr>
              <w:spacing w:before="100" w:beforeAutospacing="1" w:after="100" w:afterAutospacing="1"/>
              <w:rPr>
                <w:rFonts w:ascii="Arial" w:hAnsi="Arial" w:cs="Arial"/>
                <w:sz w:val="19"/>
                <w:szCs w:val="19"/>
              </w:rPr>
            </w:pPr>
            <w:r w:rsidRPr="00972E72">
              <w:rPr>
                <w:rFonts w:ascii="Arial" w:hAnsi="Arial" w:cs="Arial"/>
                <w:sz w:val="19"/>
                <w:szCs w:val="19"/>
              </w:rPr>
              <w:t xml:space="preserve">Small Upper </w:t>
            </w:r>
            <w:proofErr w:type="spellStart"/>
            <w:r w:rsidRPr="00972E72">
              <w:rPr>
                <w:rFonts w:ascii="Arial" w:hAnsi="Arial" w:cs="Arial"/>
                <w:sz w:val="19"/>
                <w:szCs w:val="19"/>
              </w:rPr>
              <w:t>Putah</w:t>
            </w:r>
            <w:proofErr w:type="spellEnd"/>
            <w:r w:rsidRPr="00972E72">
              <w:rPr>
                <w:rFonts w:ascii="Arial" w:hAnsi="Arial" w:cs="Arial"/>
                <w:sz w:val="19"/>
                <w:szCs w:val="19"/>
              </w:rPr>
              <w:t xml:space="preserve"> Creek - Small Storage &amp; Direct Diversion (license subject to agreement)</w:t>
            </w:r>
          </w:p>
        </w:tc>
      </w:tr>
      <w:tr w:rsidR="00821371" w:rsidRPr="00E92348" w:rsidTr="007675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1371" w:rsidRPr="00AF2219" w:rsidRDefault="00821371" w:rsidP="007675AE">
            <w:pPr>
              <w:spacing w:before="100" w:beforeAutospacing="1" w:after="100" w:afterAutospacing="1"/>
              <w:jc w:val="center"/>
              <w:rPr>
                <w:rFonts w:ascii="Arial" w:hAnsi="Arial" w:cs="Arial"/>
                <w:sz w:val="19"/>
                <w:szCs w:val="19"/>
              </w:rPr>
            </w:pPr>
            <w:r w:rsidRPr="00AF2219">
              <w:rPr>
                <w:rFonts w:ascii="Arial" w:hAnsi="Arial" w:cs="Arial"/>
                <w:bCs/>
                <w:color w:val="000066"/>
                <w:sz w:val="19"/>
                <w:szCs w:val="19"/>
              </w:rPr>
              <w:t>24</w:t>
            </w:r>
          </w:p>
        </w:tc>
        <w:tc>
          <w:tcPr>
            <w:tcW w:w="0" w:type="auto"/>
            <w:tcBorders>
              <w:top w:val="outset" w:sz="6" w:space="0" w:color="auto"/>
              <w:left w:val="outset" w:sz="6" w:space="0" w:color="auto"/>
              <w:bottom w:val="outset" w:sz="6" w:space="0" w:color="auto"/>
              <w:right w:val="outset" w:sz="6" w:space="0" w:color="auto"/>
            </w:tcBorders>
            <w:hideMark/>
          </w:tcPr>
          <w:p w:rsidR="00821371" w:rsidRPr="00972E72" w:rsidRDefault="00821371" w:rsidP="007675AE">
            <w:pPr>
              <w:spacing w:before="100" w:beforeAutospacing="1" w:after="100" w:afterAutospacing="1"/>
              <w:rPr>
                <w:rFonts w:ascii="Arial" w:hAnsi="Arial" w:cs="Arial"/>
                <w:sz w:val="19"/>
                <w:szCs w:val="19"/>
              </w:rPr>
            </w:pPr>
            <w:r w:rsidRPr="00972E72">
              <w:rPr>
                <w:rFonts w:ascii="Arial" w:hAnsi="Arial" w:cs="Arial"/>
                <w:sz w:val="19"/>
                <w:szCs w:val="19"/>
              </w:rPr>
              <w:t xml:space="preserve">Large Upper </w:t>
            </w:r>
            <w:proofErr w:type="spellStart"/>
            <w:r w:rsidRPr="00972E72">
              <w:rPr>
                <w:rFonts w:ascii="Arial" w:hAnsi="Arial" w:cs="Arial"/>
                <w:sz w:val="19"/>
                <w:szCs w:val="19"/>
              </w:rPr>
              <w:t>Putah</w:t>
            </w:r>
            <w:proofErr w:type="spellEnd"/>
            <w:r w:rsidRPr="00972E72">
              <w:rPr>
                <w:rFonts w:ascii="Arial" w:hAnsi="Arial" w:cs="Arial"/>
                <w:sz w:val="19"/>
                <w:szCs w:val="19"/>
              </w:rPr>
              <w:t xml:space="preserve"> Creek - Large Storage Only (license subject to agreement)</w:t>
            </w:r>
          </w:p>
        </w:tc>
      </w:tr>
      <w:tr w:rsidR="00821371" w:rsidRPr="00E92348" w:rsidTr="007675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1371" w:rsidRPr="00AF2219" w:rsidRDefault="00821371" w:rsidP="007675AE">
            <w:pPr>
              <w:spacing w:before="100" w:beforeAutospacing="1" w:after="100" w:afterAutospacing="1"/>
              <w:jc w:val="center"/>
              <w:rPr>
                <w:rFonts w:ascii="Arial" w:hAnsi="Arial" w:cs="Arial"/>
                <w:sz w:val="19"/>
                <w:szCs w:val="19"/>
              </w:rPr>
            </w:pPr>
            <w:r w:rsidRPr="00AF2219">
              <w:rPr>
                <w:rFonts w:ascii="Arial" w:hAnsi="Arial" w:cs="Arial"/>
                <w:bCs/>
                <w:color w:val="000066"/>
                <w:sz w:val="19"/>
                <w:szCs w:val="19"/>
              </w:rPr>
              <w:t>24</w:t>
            </w:r>
          </w:p>
        </w:tc>
        <w:tc>
          <w:tcPr>
            <w:tcW w:w="0" w:type="auto"/>
            <w:tcBorders>
              <w:top w:val="outset" w:sz="6" w:space="0" w:color="auto"/>
              <w:left w:val="outset" w:sz="6" w:space="0" w:color="auto"/>
              <w:bottom w:val="outset" w:sz="6" w:space="0" w:color="auto"/>
              <w:right w:val="outset" w:sz="6" w:space="0" w:color="auto"/>
            </w:tcBorders>
            <w:hideMark/>
          </w:tcPr>
          <w:p w:rsidR="00821371" w:rsidRPr="00972E72" w:rsidRDefault="00821371" w:rsidP="007675AE">
            <w:pPr>
              <w:spacing w:before="100" w:beforeAutospacing="1" w:after="100" w:afterAutospacing="1"/>
              <w:rPr>
                <w:rFonts w:ascii="Arial" w:hAnsi="Arial" w:cs="Arial"/>
                <w:sz w:val="19"/>
                <w:szCs w:val="19"/>
              </w:rPr>
            </w:pPr>
            <w:r w:rsidRPr="00972E72">
              <w:rPr>
                <w:rFonts w:ascii="Arial" w:hAnsi="Arial" w:cs="Arial"/>
                <w:sz w:val="19"/>
                <w:szCs w:val="19"/>
              </w:rPr>
              <w:t xml:space="preserve">Large Upper </w:t>
            </w:r>
            <w:proofErr w:type="spellStart"/>
            <w:r w:rsidRPr="00972E72">
              <w:rPr>
                <w:rFonts w:ascii="Arial" w:hAnsi="Arial" w:cs="Arial"/>
                <w:sz w:val="19"/>
                <w:szCs w:val="19"/>
              </w:rPr>
              <w:t>Putah</w:t>
            </w:r>
            <w:proofErr w:type="spellEnd"/>
            <w:r w:rsidRPr="00972E72">
              <w:rPr>
                <w:rFonts w:ascii="Arial" w:hAnsi="Arial" w:cs="Arial"/>
                <w:sz w:val="19"/>
                <w:szCs w:val="19"/>
              </w:rPr>
              <w:t xml:space="preserve"> Creek - Large Direct Diversion Only (license subject to agreement)</w:t>
            </w:r>
          </w:p>
        </w:tc>
      </w:tr>
      <w:tr w:rsidR="00821371" w:rsidRPr="00E92348" w:rsidTr="007675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21371" w:rsidRPr="00AF2219" w:rsidRDefault="00821371" w:rsidP="007675AE">
            <w:pPr>
              <w:spacing w:before="100" w:beforeAutospacing="1" w:after="100" w:afterAutospacing="1"/>
              <w:jc w:val="center"/>
              <w:rPr>
                <w:rFonts w:ascii="Arial" w:hAnsi="Arial" w:cs="Arial"/>
                <w:sz w:val="19"/>
                <w:szCs w:val="19"/>
              </w:rPr>
            </w:pPr>
            <w:r w:rsidRPr="00AF2219">
              <w:rPr>
                <w:rFonts w:ascii="Arial" w:hAnsi="Arial" w:cs="Arial"/>
                <w:bCs/>
                <w:color w:val="000066"/>
                <w:sz w:val="19"/>
                <w:szCs w:val="19"/>
              </w:rPr>
              <w:t>24</w:t>
            </w:r>
          </w:p>
        </w:tc>
        <w:tc>
          <w:tcPr>
            <w:tcW w:w="0" w:type="auto"/>
            <w:tcBorders>
              <w:top w:val="outset" w:sz="6" w:space="0" w:color="auto"/>
              <w:left w:val="outset" w:sz="6" w:space="0" w:color="auto"/>
              <w:bottom w:val="outset" w:sz="6" w:space="0" w:color="auto"/>
              <w:right w:val="outset" w:sz="6" w:space="0" w:color="auto"/>
            </w:tcBorders>
            <w:hideMark/>
          </w:tcPr>
          <w:p w:rsidR="00821371" w:rsidRPr="00972E72" w:rsidRDefault="00821371" w:rsidP="007675AE">
            <w:pPr>
              <w:spacing w:before="100" w:beforeAutospacing="1" w:after="100" w:afterAutospacing="1"/>
              <w:rPr>
                <w:rFonts w:ascii="Arial" w:hAnsi="Arial" w:cs="Arial"/>
                <w:sz w:val="19"/>
                <w:szCs w:val="19"/>
              </w:rPr>
            </w:pPr>
            <w:r w:rsidRPr="00972E72">
              <w:rPr>
                <w:rFonts w:ascii="Arial" w:hAnsi="Arial" w:cs="Arial"/>
                <w:sz w:val="19"/>
                <w:szCs w:val="19"/>
              </w:rPr>
              <w:t xml:space="preserve">Large Upper </w:t>
            </w:r>
            <w:proofErr w:type="spellStart"/>
            <w:r w:rsidRPr="00972E72">
              <w:rPr>
                <w:rFonts w:ascii="Arial" w:hAnsi="Arial" w:cs="Arial"/>
                <w:sz w:val="19"/>
                <w:szCs w:val="19"/>
              </w:rPr>
              <w:t>Putah</w:t>
            </w:r>
            <w:proofErr w:type="spellEnd"/>
            <w:r w:rsidRPr="00972E72">
              <w:rPr>
                <w:rFonts w:ascii="Arial" w:hAnsi="Arial" w:cs="Arial"/>
                <w:sz w:val="19"/>
                <w:szCs w:val="19"/>
              </w:rPr>
              <w:t xml:space="preserve"> Creek - Large Storage &amp; Direct Diversion (license subject to agreement)</w:t>
            </w:r>
          </w:p>
        </w:tc>
      </w:tr>
    </w:tbl>
    <w:p w:rsidR="00821371" w:rsidRDefault="00821371">
      <w:pPr>
        <w:pStyle w:val="Heading2"/>
      </w:pPr>
    </w:p>
    <w:p w:rsidR="00821371" w:rsidRDefault="00821371">
      <w:pPr>
        <w:pStyle w:val="Heading2"/>
      </w:pPr>
    </w:p>
    <w:p w:rsidR="00821371" w:rsidRDefault="00821371">
      <w:pPr>
        <w:pStyle w:val="Heading2"/>
      </w:pPr>
    </w:p>
    <w:p w:rsidR="00821371" w:rsidRDefault="00821371">
      <w:pPr>
        <w:pStyle w:val="Heading2"/>
      </w:pPr>
    </w:p>
    <w:p w:rsidR="00821371" w:rsidRDefault="00821371">
      <w:pPr>
        <w:pStyle w:val="Heading2"/>
      </w:pPr>
    </w:p>
    <w:p w:rsidR="00821371" w:rsidRDefault="00821371">
      <w:pPr>
        <w:pStyle w:val="Heading2"/>
      </w:pPr>
    </w:p>
    <w:p w:rsidR="00700BBD" w:rsidRDefault="00821371">
      <w:pPr>
        <w:pStyle w:val="Heading2"/>
      </w:pPr>
      <w:r>
        <w:br w:type="page"/>
      </w:r>
      <w:r w:rsidR="00700BBD">
        <w:lastRenderedPageBreak/>
        <w:t xml:space="preserve">Term 24  </w:t>
      </w:r>
      <w:r w:rsidR="00700BBD">
        <w:tab/>
        <w:t xml:space="preserve">License Subject to Agreement - Upper </w:t>
      </w:r>
      <w:proofErr w:type="spellStart"/>
      <w:r w:rsidR="00700BBD">
        <w:t>Putah</w:t>
      </w:r>
      <w:proofErr w:type="spellEnd"/>
      <w:r w:rsidR="00700BBD">
        <w:t xml:space="preserve"> Creek - Small Storage Only</w:t>
      </w:r>
      <w:bookmarkEnd w:id="0"/>
      <w:bookmarkEnd w:id="1"/>
    </w:p>
    <w:p w:rsidR="00700BBD" w:rsidRDefault="00700BBD">
      <w:pPr>
        <w:pStyle w:val="Style1"/>
        <w:rPr>
          <w:i/>
          <w:color w:val="0000FF"/>
        </w:rPr>
      </w:pPr>
      <w:r>
        <w:rPr>
          <w:i/>
          <w:color w:val="0000FF"/>
        </w:rPr>
        <w:t>(Note:  This wording is for small licensee - storage only)</w:t>
      </w:r>
    </w:p>
    <w:p w:rsidR="00700BBD" w:rsidRDefault="00700BBD">
      <w:pPr>
        <w:pStyle w:val="Style1"/>
      </w:pPr>
    </w:p>
    <w:p w:rsidR="00700BBD" w:rsidRDefault="00700BBD">
      <w:pPr>
        <w:pStyle w:val="Style1"/>
      </w:pPr>
      <w:r>
        <w:t>Licensee shall comply with the following provisions which are derived from the Condition 12 Settlement Agreement dated March 10, 1995 (Agreement) pursuant to the Sacramento County Superior Court, Judicial Council Coordination Proceeding No. 2565:</w:t>
      </w:r>
    </w:p>
    <w:p w:rsidR="00700BBD" w:rsidRDefault="00700BBD">
      <w:pPr>
        <w:pStyle w:val="Style1"/>
      </w:pPr>
    </w:p>
    <w:p w:rsidR="00700BBD" w:rsidRDefault="00700BBD">
      <w:pPr>
        <w:pStyle w:val="Style1"/>
        <w:ind w:left="720" w:hanging="720"/>
      </w:pPr>
      <w:r>
        <w:t>(1)</w:t>
      </w:r>
      <w:r>
        <w:tab/>
        <w:t xml:space="preserve">Licensee is hereby put on notice that the Sacramento County Superior Court, Judicial Council Coordination Proceeding No. 2565, has retained jurisdiction over the parties and, upon application by the </w:t>
      </w:r>
      <w:proofErr w:type="spellStart"/>
      <w:r>
        <w:t>watermaster</w:t>
      </w:r>
      <w:proofErr w:type="spellEnd"/>
      <w:r>
        <w:t>, has the right to temporarily enjoin the diversion of water under this license for noncompliance with the terms of the Agreement.</w:t>
      </w:r>
    </w:p>
    <w:p w:rsidR="00700BBD" w:rsidRDefault="00700BBD">
      <w:pPr>
        <w:pStyle w:val="Style1"/>
      </w:pPr>
    </w:p>
    <w:p w:rsidR="00700BBD" w:rsidRDefault="00700BBD">
      <w:pPr>
        <w:pStyle w:val="Style1"/>
        <w:ind w:left="720" w:hanging="720"/>
      </w:pPr>
      <w:r>
        <w:t>(2)</w:t>
      </w:r>
      <w:r>
        <w:tab/>
        <w:t xml:space="preserve">Diversion of water under this license shall be subject to the </w:t>
      </w:r>
      <w:proofErr w:type="spellStart"/>
      <w:r>
        <w:t>watermaster</w:t>
      </w:r>
      <w:proofErr w:type="spellEnd"/>
      <w:r>
        <w:t xml:space="preserve"> appointed by the court to enforce the terms of the Agreement.  The licensee shall be responsible for partial payment of the </w:t>
      </w:r>
      <w:proofErr w:type="spellStart"/>
      <w:r>
        <w:t>watermaster</w:t>
      </w:r>
      <w:proofErr w:type="spellEnd"/>
      <w:r>
        <w:t xml:space="preserve"> costs in accordance with the terms of the Agreement.</w:t>
      </w:r>
    </w:p>
    <w:p w:rsidR="00700BBD" w:rsidRDefault="00700BBD">
      <w:pPr>
        <w:pStyle w:val="Style1"/>
      </w:pPr>
    </w:p>
    <w:p w:rsidR="00700BBD" w:rsidRDefault="00700BBD">
      <w:pPr>
        <w:pStyle w:val="Style1"/>
        <w:ind w:left="720" w:hanging="720"/>
      </w:pPr>
      <w:r>
        <w:t>(3)</w:t>
      </w:r>
      <w:r>
        <w:tab/>
        <w:t>Licensee may employ existing methods or means of measurement (or alternatively any other standard means of measurement normally acceptable or satisfactory to the S</w:t>
      </w:r>
      <w:r w:rsidR="00B064B4">
        <w:t xml:space="preserve">tate Water </w:t>
      </w:r>
      <w:r>
        <w:t>B</w:t>
      </w:r>
      <w:r w:rsidR="00B064B4">
        <w:t>oard</w:t>
      </w:r>
      <w:r>
        <w:t xml:space="preserve"> in its administration of appropriative water rights) for determining the amount of water diverted to storage under this license, unless otherwise specified by the Agreement.</w:t>
      </w:r>
    </w:p>
    <w:p w:rsidR="00700BBD" w:rsidRDefault="00700BBD">
      <w:pPr>
        <w:pStyle w:val="Style1"/>
      </w:pPr>
    </w:p>
    <w:p w:rsidR="00700BBD" w:rsidRDefault="00700BBD">
      <w:pPr>
        <w:pStyle w:val="Style1"/>
        <w:ind w:left="720" w:hanging="720"/>
      </w:pPr>
      <w:r>
        <w:t>(4)</w:t>
      </w:r>
      <w:r>
        <w:tab/>
        <w:t xml:space="preserve">Licensee shall install at licensee’s own cost such additional or other measurement devices as are necessary to measure actual depletions, if the </w:t>
      </w:r>
      <w:proofErr w:type="spellStart"/>
      <w:r>
        <w:t>watermaster</w:t>
      </w:r>
      <w:proofErr w:type="spellEnd"/>
      <w:r>
        <w:t xml:space="preserve"> determines that additional measures are necessary, consistent with Section 3.A.3 (Measuring Devices) of the Agreement.</w:t>
      </w:r>
    </w:p>
    <w:p w:rsidR="00700BBD" w:rsidRDefault="00700BBD">
      <w:pPr>
        <w:pStyle w:val="Style1"/>
      </w:pPr>
    </w:p>
    <w:p w:rsidR="00700BBD" w:rsidRDefault="00700BBD">
      <w:pPr>
        <w:pStyle w:val="Style1"/>
        <w:ind w:left="720" w:hanging="720"/>
      </w:pPr>
      <w:r>
        <w:t>(5)</w:t>
      </w:r>
      <w:r>
        <w:tab/>
        <w:t xml:space="preserve">Licensee shall report to the </w:t>
      </w:r>
      <w:proofErr w:type="spellStart"/>
      <w:r>
        <w:t>watermaster</w:t>
      </w:r>
      <w:proofErr w:type="spellEnd"/>
      <w:r>
        <w:t xml:space="preserve"> annually, on or about September 1, the amount of water diverted to storage under this license at the beginning and end of the Accumulation Season as required by the </w:t>
      </w:r>
      <w:proofErr w:type="spellStart"/>
      <w:r>
        <w:t>watermaster</w:t>
      </w:r>
      <w:proofErr w:type="spellEnd"/>
      <w:r>
        <w:t xml:space="preserve">.  Such annual reports shall be made in writing on forms approved by the </w:t>
      </w:r>
      <w:proofErr w:type="spellStart"/>
      <w:r>
        <w:t>watermaster</w:t>
      </w:r>
      <w:proofErr w:type="spellEnd"/>
      <w:r>
        <w:t>.</w:t>
      </w:r>
    </w:p>
    <w:p w:rsidR="00700BBD" w:rsidRDefault="00700BBD">
      <w:pPr>
        <w:pStyle w:val="Style1"/>
      </w:pPr>
    </w:p>
    <w:p w:rsidR="00700BBD" w:rsidRDefault="00700BBD">
      <w:pPr>
        <w:pStyle w:val="Style1"/>
        <w:ind w:left="720" w:hanging="720"/>
      </w:pPr>
      <w:r>
        <w:t>(6)</w:t>
      </w:r>
      <w:r>
        <w:tab/>
        <w:t xml:space="preserve">Licensee shall allow the </w:t>
      </w:r>
      <w:proofErr w:type="spellStart"/>
      <w:r>
        <w:t>watermaster</w:t>
      </w:r>
      <w:proofErr w:type="spellEnd"/>
      <w:r>
        <w:t xml:space="preserve"> reasonable access to the project covered by this license to inspect measuring equipment and to verify compliance to terms and conditions of the Agreement, upon 48-hour prior notice and upon such reasonable conditions as licensee may prescribe.</w:t>
      </w:r>
    </w:p>
    <w:p w:rsidR="00700BBD" w:rsidRDefault="00700BBD">
      <w:pPr>
        <w:pStyle w:val="Style1"/>
      </w:pPr>
    </w:p>
    <w:p w:rsidR="00700BBD" w:rsidRDefault="00700BBD">
      <w:pPr>
        <w:pStyle w:val="Style1"/>
        <w:ind w:left="720" w:hanging="720"/>
      </w:pPr>
      <w:r>
        <w:t>(7)</w:t>
      </w:r>
      <w:r>
        <w:tab/>
        <w:t xml:space="preserve">Licensee is hereby put on notice that there may be years when diversion of water under this license will not be within the reservation of water established for the </w:t>
      </w:r>
      <w:proofErr w:type="spellStart"/>
      <w:r>
        <w:t>Putah</w:t>
      </w:r>
      <w:proofErr w:type="spellEnd"/>
      <w:r>
        <w:t xml:space="preserve"> Creek watershed upstream of Monticello Dam, as set forth in the Agreement and that in those years no water may be available under this license.</w:t>
      </w:r>
    </w:p>
    <w:p w:rsidR="00700BBD" w:rsidRDefault="00700BBD">
      <w:pPr>
        <w:pStyle w:val="Style1"/>
      </w:pPr>
    </w:p>
    <w:p w:rsidR="00700BBD" w:rsidRDefault="00700BBD">
      <w:pPr>
        <w:pStyle w:val="Style1"/>
        <w:ind w:left="720" w:hanging="720"/>
      </w:pPr>
      <w:r>
        <w:t>(8)</w:t>
      </w:r>
      <w:r>
        <w:tab/>
        <w:t>In the event Allowable Depletion is exceeded in any year, licensee shall release water diverted to storage to the extent necessary to bring the Allowable Depletion into compliance.  Licensee’s obligation to release water from storage shall be governed by the repayment provisions of the Agreement.  (Agreement pp. 9, 10, and 11)</w:t>
      </w:r>
    </w:p>
    <w:p w:rsidR="00700BBD" w:rsidRDefault="00700BBD">
      <w:pPr>
        <w:pStyle w:val="Style1"/>
      </w:pPr>
    </w:p>
    <w:p w:rsidR="00700BBD" w:rsidRDefault="00700BBD">
      <w:pPr>
        <w:pStyle w:val="Style1"/>
        <w:ind w:left="720" w:hanging="720"/>
      </w:pPr>
      <w:r>
        <w:t>(9)</w:t>
      </w:r>
      <w:r>
        <w:tab/>
        <w:t xml:space="preserve">In any year in which Annual Depletion exceeds Allowable Depletion, if Lake </w:t>
      </w:r>
      <w:proofErr w:type="spellStart"/>
      <w:r>
        <w:t>Berryessa</w:t>
      </w:r>
      <w:proofErr w:type="spellEnd"/>
      <w:r>
        <w:t xml:space="preserve">:  (a) does not drop below 640,000 acre-feet in storage as of May 1, licensee shall have three years, starting in the next Accumulation Season, to make up or repay licensee’s excess diversions; or (b) does not reach 640,000 acre-feet of storage as of May 1, licensee shall have one year, starting in the next Accumulation Season, to make up or repay licensee’s excess diversions.  In the event that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Berryessa</w:t>
          </w:r>
        </w:smartTag>
      </w:smartTag>
      <w:proofErr w:type="spellEnd"/>
      <w:r>
        <w:t xml:space="preserve"> spills at any time prior to full payback of excess depletion, licensee shall be excused from any further obligation for repayment of the overage.</w:t>
      </w:r>
    </w:p>
    <w:p w:rsidR="00700BBD" w:rsidRDefault="00700BBD">
      <w:pPr>
        <w:pStyle w:val="Style1"/>
      </w:pPr>
    </w:p>
    <w:p w:rsidR="00700BBD" w:rsidRDefault="00700BBD">
      <w:pPr>
        <w:pStyle w:val="Style1"/>
        <w:ind w:left="720" w:hanging="720"/>
      </w:pPr>
      <w:r>
        <w:lastRenderedPageBreak/>
        <w:t>(10)</w:t>
      </w:r>
      <w:r>
        <w:tab/>
        <w:t xml:space="preserve">Licensee shall provide </w:t>
      </w:r>
      <w:proofErr w:type="spellStart"/>
      <w:r>
        <w:t>watermaster</w:t>
      </w:r>
      <w:proofErr w:type="spellEnd"/>
      <w:r>
        <w:t xml:space="preserve"> prior notice of any repayment.  Repayment may be made either by releases from storage, curtailment of direct diversion, or by the provision of water from other sources.</w:t>
      </w:r>
    </w:p>
    <w:p w:rsidR="00700BBD" w:rsidRDefault="00700BBD">
      <w:pPr>
        <w:pStyle w:val="Style1"/>
      </w:pPr>
    </w:p>
    <w:p w:rsidR="00700BBD" w:rsidRDefault="00700BBD">
      <w:pPr>
        <w:pStyle w:val="Style1"/>
        <w:ind w:left="720" w:hanging="720"/>
      </w:pPr>
      <w:r>
        <w:t>(11)</w:t>
      </w:r>
      <w:r>
        <w:tab/>
        <w:t xml:space="preserve">Licensee shall notify the </w:t>
      </w:r>
      <w:proofErr w:type="spellStart"/>
      <w:r>
        <w:t>watermaster</w:t>
      </w:r>
      <w:proofErr w:type="spellEnd"/>
      <w:r>
        <w:t xml:space="preserve"> of any change in ownership of land, changes in the water </w:t>
      </w:r>
      <w:proofErr w:type="spellStart"/>
      <w:r>
        <w:t>ight</w:t>
      </w:r>
      <w:proofErr w:type="spellEnd"/>
      <w:r>
        <w:t>, or changes in address related to the license.</w:t>
      </w:r>
    </w:p>
    <w:p w:rsidR="00700BBD" w:rsidRDefault="00700BBD">
      <w:pPr>
        <w:pStyle w:val="Style1"/>
      </w:pPr>
    </w:p>
    <w:p w:rsidR="00700BBD" w:rsidRDefault="00700BBD">
      <w:pPr>
        <w:pStyle w:val="Style1"/>
        <w:ind w:left="720" w:hanging="720"/>
      </w:pPr>
      <w:r>
        <w:t>(12)</w:t>
      </w:r>
      <w:r>
        <w:tab/>
        <w:t xml:space="preserve">Licensee is hereby put on notice of licensee’s right, upon reasonable prior notice, to inspect and to copy, at licensee’s own expense, all records and reports of the </w:t>
      </w:r>
      <w:proofErr w:type="spellStart"/>
      <w:r>
        <w:t>watermaster</w:t>
      </w:r>
      <w:proofErr w:type="spellEnd"/>
      <w:r>
        <w:t>.</w:t>
      </w:r>
    </w:p>
    <w:p w:rsidR="00700BBD" w:rsidRDefault="00700BBD">
      <w:pPr>
        <w:pStyle w:val="Style1"/>
      </w:pPr>
    </w:p>
    <w:p w:rsidR="00700BBD" w:rsidRDefault="00700BBD">
      <w:pPr>
        <w:pStyle w:val="Style1"/>
      </w:pPr>
      <w:r>
        <w:t>Inclusion in the license of certain provisions of the Agreement shall not be construed as disapproval of other provisions of the Agreement or as affecting the enforceability, as between the parties, of such other provisions insofar as they are not inconsistent with the terms of this license.</w:t>
      </w:r>
    </w:p>
    <w:p w:rsidR="00700BBD" w:rsidRDefault="00700BBD">
      <w:pPr>
        <w:pStyle w:val="Style1"/>
      </w:pPr>
      <w:r>
        <w:tab/>
      </w:r>
      <w:r>
        <w:tab/>
      </w:r>
      <w:r>
        <w:tab/>
        <w:t>(0000024)</w:t>
      </w:r>
    </w:p>
    <w:p w:rsidR="00700BBD" w:rsidRDefault="00DE5528">
      <w:r>
        <w:br w:type="page"/>
      </w:r>
    </w:p>
    <w:p w:rsidR="00DE5528" w:rsidRDefault="00DE5528" w:rsidP="00DE5528">
      <w:pPr>
        <w:pStyle w:val="Heading2"/>
        <w:ind w:right="-180"/>
      </w:pPr>
      <w:bookmarkStart w:id="7" w:name="_Toc447522190"/>
      <w:bookmarkStart w:id="8" w:name="_Toc522003176"/>
      <w:r>
        <w:t xml:space="preserve">Term 24  </w:t>
      </w:r>
      <w:r>
        <w:tab/>
        <w:t xml:space="preserve">License Subject to Agreement - Upper </w:t>
      </w:r>
      <w:proofErr w:type="spellStart"/>
      <w:r>
        <w:t>Putah</w:t>
      </w:r>
      <w:proofErr w:type="spellEnd"/>
      <w:r>
        <w:t xml:space="preserve"> Creek - Small Direct Diversion Only</w:t>
      </w:r>
      <w:bookmarkEnd w:id="7"/>
      <w:bookmarkEnd w:id="8"/>
    </w:p>
    <w:p w:rsidR="00DE5528" w:rsidRDefault="00DE5528" w:rsidP="00DE5528">
      <w:pPr>
        <w:pStyle w:val="Style1"/>
        <w:rPr>
          <w:i/>
          <w:color w:val="0000FF"/>
        </w:rPr>
      </w:pPr>
      <w:r>
        <w:rPr>
          <w:i/>
          <w:color w:val="0000FF"/>
        </w:rPr>
        <w:t>(Note:  This wording is for small licensee - direct diversion only)</w:t>
      </w:r>
    </w:p>
    <w:p w:rsidR="00DE5528" w:rsidRDefault="00DE5528" w:rsidP="00DE5528">
      <w:pPr>
        <w:pStyle w:val="Style1"/>
      </w:pPr>
    </w:p>
    <w:p w:rsidR="00DE5528" w:rsidRDefault="00DE5528" w:rsidP="00DE5528">
      <w:pPr>
        <w:pStyle w:val="Style1"/>
      </w:pPr>
      <w:r>
        <w:t>Licensee shall comply with the following provisions which are derived from the Condition 12 Settlement Agreement dated March 10, 1995 (Agreement) pursuant to the Sacramento County Superior Court, Judicial Council Coordination Proceeding No. 2565:</w:t>
      </w:r>
    </w:p>
    <w:p w:rsidR="00DE5528" w:rsidRDefault="00DE5528" w:rsidP="00DE5528">
      <w:pPr>
        <w:pStyle w:val="Style1"/>
      </w:pPr>
    </w:p>
    <w:p w:rsidR="00DE5528" w:rsidRDefault="00DE5528" w:rsidP="00DE5528">
      <w:pPr>
        <w:pStyle w:val="Style1"/>
        <w:ind w:left="720" w:hanging="720"/>
      </w:pPr>
      <w:r>
        <w:t>(1)</w:t>
      </w:r>
      <w:r>
        <w:tab/>
        <w:t xml:space="preserve">Licensee is hereby put on notice that the Sacramento County Superior Court, Judicial Council Coordination Proceeding No. 2565, has retained jurisdiction over the parties and, upon application by the </w:t>
      </w:r>
      <w:proofErr w:type="spellStart"/>
      <w:r>
        <w:t>watermaster</w:t>
      </w:r>
      <w:proofErr w:type="spellEnd"/>
      <w:r>
        <w:t>, has the right to temporarily enjoin the diversion of water under this license for noncompliance with the terms of the Agreement.</w:t>
      </w:r>
    </w:p>
    <w:p w:rsidR="00DE5528" w:rsidRDefault="00DE5528" w:rsidP="00DE5528">
      <w:pPr>
        <w:pStyle w:val="Style1"/>
      </w:pPr>
    </w:p>
    <w:p w:rsidR="00DE5528" w:rsidRDefault="00DE5528" w:rsidP="00DE5528">
      <w:pPr>
        <w:pStyle w:val="Style1"/>
        <w:ind w:left="720" w:hanging="720"/>
      </w:pPr>
      <w:r>
        <w:t>(2)</w:t>
      </w:r>
      <w:r>
        <w:tab/>
        <w:t xml:space="preserve">Diversion of water under this license shall be subject to the </w:t>
      </w:r>
      <w:proofErr w:type="spellStart"/>
      <w:r>
        <w:t>watermaster</w:t>
      </w:r>
      <w:proofErr w:type="spellEnd"/>
      <w:r>
        <w:t xml:space="preserve"> appointed by the court to enforce the terms of the Agreement.  The licensee shall be responsible for partial payment of the </w:t>
      </w:r>
      <w:proofErr w:type="spellStart"/>
      <w:r>
        <w:t>watermaster</w:t>
      </w:r>
      <w:proofErr w:type="spellEnd"/>
      <w:r>
        <w:t xml:space="preserve"> costs in accordance with the terms of the Agreement.</w:t>
      </w:r>
    </w:p>
    <w:p w:rsidR="00DE5528" w:rsidRDefault="00DE5528" w:rsidP="00DE5528">
      <w:pPr>
        <w:pStyle w:val="Style1"/>
      </w:pPr>
    </w:p>
    <w:p w:rsidR="00DE5528" w:rsidRDefault="00DE5528" w:rsidP="00DE5528">
      <w:pPr>
        <w:pStyle w:val="Style1"/>
        <w:ind w:left="720" w:hanging="720"/>
      </w:pPr>
      <w:r>
        <w:t>(3)</w:t>
      </w:r>
      <w:r>
        <w:tab/>
        <w:t>Licensee may employ existing methods or means of measurement (or alternatively any other standard means of measurement normally acceptable or satisfactory to the State Water Board in its administration of appropriative water rights) for determining the amount of water diverted directly for use under this license, unless otherwise specified by the Agreement.</w:t>
      </w:r>
    </w:p>
    <w:p w:rsidR="00DE5528" w:rsidRDefault="00DE5528" w:rsidP="00DE5528">
      <w:pPr>
        <w:pStyle w:val="Style1"/>
      </w:pPr>
    </w:p>
    <w:p w:rsidR="00DE5528" w:rsidRDefault="00DE5528" w:rsidP="00DE5528">
      <w:pPr>
        <w:pStyle w:val="Style1"/>
        <w:ind w:left="720" w:hanging="720"/>
      </w:pPr>
      <w:r>
        <w:t>(4)</w:t>
      </w:r>
      <w:r>
        <w:tab/>
        <w:t xml:space="preserve">Licensee shall install at licensee’s own cost such additional or other measurement devices as are necessary to measure actual depletions, if the </w:t>
      </w:r>
      <w:proofErr w:type="spellStart"/>
      <w:r>
        <w:t>watermaster</w:t>
      </w:r>
      <w:proofErr w:type="spellEnd"/>
      <w:r>
        <w:t xml:space="preserve"> determines that additional measures are necessary, consistent with Section 3.A.3 (Measuring Devices) of the Agreement.</w:t>
      </w:r>
    </w:p>
    <w:p w:rsidR="00DE5528" w:rsidRDefault="00DE5528" w:rsidP="00DE5528">
      <w:pPr>
        <w:pStyle w:val="Style1"/>
      </w:pPr>
    </w:p>
    <w:p w:rsidR="00DE5528" w:rsidRDefault="00DE5528" w:rsidP="00DE5528">
      <w:pPr>
        <w:pStyle w:val="Style1"/>
        <w:ind w:left="720" w:hanging="720"/>
      </w:pPr>
      <w:r>
        <w:t>(5)</w:t>
      </w:r>
      <w:r>
        <w:tab/>
        <w:t xml:space="preserve">Licensee shall report to the </w:t>
      </w:r>
      <w:proofErr w:type="spellStart"/>
      <w:r>
        <w:t>watermaster</w:t>
      </w:r>
      <w:proofErr w:type="spellEnd"/>
      <w:r>
        <w:t xml:space="preserve"> annually, on or about September 1, the amount of water diverted directly for use under this license at the beginning and end of the Accumulation Season as required by the </w:t>
      </w:r>
      <w:proofErr w:type="spellStart"/>
      <w:r>
        <w:t>watermaster</w:t>
      </w:r>
      <w:proofErr w:type="spellEnd"/>
      <w:r>
        <w:t xml:space="preserve">.  Such annual reports shall be made in writing on forms approved by the </w:t>
      </w:r>
      <w:proofErr w:type="spellStart"/>
      <w:r>
        <w:t>watermaster</w:t>
      </w:r>
      <w:proofErr w:type="spellEnd"/>
      <w:r>
        <w:t>.</w:t>
      </w:r>
    </w:p>
    <w:p w:rsidR="00DE5528" w:rsidRDefault="00DE5528" w:rsidP="00DE5528">
      <w:pPr>
        <w:pStyle w:val="Style1"/>
      </w:pPr>
    </w:p>
    <w:p w:rsidR="00DE5528" w:rsidRDefault="00DE5528" w:rsidP="00DE5528">
      <w:pPr>
        <w:pStyle w:val="Style1"/>
        <w:ind w:left="720" w:hanging="720"/>
      </w:pPr>
      <w:r>
        <w:t>(6)</w:t>
      </w:r>
      <w:r>
        <w:tab/>
        <w:t xml:space="preserve">Licensee shall allow the </w:t>
      </w:r>
      <w:proofErr w:type="spellStart"/>
      <w:r>
        <w:t>watermaster</w:t>
      </w:r>
      <w:proofErr w:type="spellEnd"/>
      <w:r>
        <w:t xml:space="preserve"> reasonable access to the project covered by this license to inspect measuring equipment and to verify compliance to terms and conditions of the Agreement, upon 48-hour prior notice and upon such reasonable conditions as licensee may prescribe.</w:t>
      </w:r>
    </w:p>
    <w:p w:rsidR="00DE5528" w:rsidRDefault="00DE5528" w:rsidP="00DE5528">
      <w:pPr>
        <w:pStyle w:val="Style1"/>
      </w:pPr>
    </w:p>
    <w:p w:rsidR="00DE5528" w:rsidRDefault="00DE5528" w:rsidP="00DE5528">
      <w:pPr>
        <w:pStyle w:val="Style1"/>
        <w:ind w:left="720" w:hanging="720"/>
      </w:pPr>
      <w:r>
        <w:t>(7)</w:t>
      </w:r>
      <w:r>
        <w:tab/>
        <w:t xml:space="preserve">Licensee is hereby put on notice that there may be years when diversion of water under this license will not be within the reservation of water established for the </w:t>
      </w:r>
      <w:proofErr w:type="spellStart"/>
      <w:r>
        <w:t>Putah</w:t>
      </w:r>
      <w:proofErr w:type="spellEnd"/>
      <w:r>
        <w:t xml:space="preserve"> Creek watershed upstream of Monticello Dam, as set forth in the Agreement and that in those years no water may be available under this license.</w:t>
      </w:r>
    </w:p>
    <w:p w:rsidR="00DE5528" w:rsidRDefault="00DE5528" w:rsidP="00DE5528">
      <w:pPr>
        <w:pStyle w:val="Style1"/>
      </w:pPr>
    </w:p>
    <w:p w:rsidR="00DE5528" w:rsidRDefault="00DE5528" w:rsidP="00DE5528">
      <w:pPr>
        <w:pStyle w:val="Style1"/>
        <w:ind w:left="720" w:hanging="720"/>
      </w:pPr>
      <w:r>
        <w:t>(8)</w:t>
      </w:r>
      <w:r>
        <w:tab/>
        <w:t xml:space="preserve">In the event Allowable Depletion is exceeded in any year, licensee shall curtail direct diversion of water during ensuing seasons until the amount of the </w:t>
      </w:r>
      <w:proofErr w:type="spellStart"/>
      <w:r>
        <w:t>exceedance</w:t>
      </w:r>
      <w:proofErr w:type="spellEnd"/>
      <w:r>
        <w:t xml:space="preserve"> is paid back consistent with the repayment provisions of the Agreement.  (Agreement pp. 9, 10, and 11)</w:t>
      </w:r>
    </w:p>
    <w:p w:rsidR="00DE5528" w:rsidRDefault="00DE5528" w:rsidP="00DE5528">
      <w:pPr>
        <w:pStyle w:val="Style1"/>
      </w:pPr>
    </w:p>
    <w:p w:rsidR="00DE5528" w:rsidRDefault="00DE5528" w:rsidP="00DE5528">
      <w:pPr>
        <w:pStyle w:val="Style1"/>
        <w:ind w:left="720" w:hanging="720"/>
      </w:pPr>
      <w:r>
        <w:t>(9)</w:t>
      </w:r>
      <w:r>
        <w:tab/>
        <w:t xml:space="preserve">In any year in which Annual Depletion exceeds Allowable Depletion, if Lake </w:t>
      </w:r>
      <w:proofErr w:type="spellStart"/>
      <w:r>
        <w:t>Berryessa</w:t>
      </w:r>
      <w:proofErr w:type="spellEnd"/>
      <w:r>
        <w:t xml:space="preserve">:  (a) does not drop below 640,000 acre-feet in storage as of May 1, licensee shall have three years, starting in the next Accumulation Season, to make up or repay licensee’s excess diversions; or (b) does not reach 640,000 acre-feet of storage as of May 1, licensee shall have one year, starting in the next Accumulation Season, to make up or repay licensee’s excess diversions.  In the event that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Berryessa</w:t>
          </w:r>
        </w:smartTag>
      </w:smartTag>
      <w:proofErr w:type="spellEnd"/>
      <w:r>
        <w:t xml:space="preserve"> spills at any time prior to full payback of excess depletion, licensee shall be excused from any further </w:t>
      </w:r>
      <w:r>
        <w:lastRenderedPageBreak/>
        <w:t>obligation for repayment of the overage.</w:t>
      </w:r>
    </w:p>
    <w:p w:rsidR="00DE5528" w:rsidRDefault="00DE5528" w:rsidP="00DE5528">
      <w:pPr>
        <w:pStyle w:val="Style1"/>
      </w:pPr>
    </w:p>
    <w:p w:rsidR="00DE5528" w:rsidRDefault="00DE5528" w:rsidP="00DE5528">
      <w:pPr>
        <w:pStyle w:val="Style1"/>
        <w:ind w:left="720" w:hanging="720"/>
      </w:pPr>
      <w:r>
        <w:t>(10)</w:t>
      </w:r>
      <w:r>
        <w:tab/>
        <w:t xml:space="preserve">Licensee shall provide </w:t>
      </w:r>
      <w:proofErr w:type="spellStart"/>
      <w:r>
        <w:t>watermaster</w:t>
      </w:r>
      <w:proofErr w:type="spellEnd"/>
      <w:r>
        <w:t xml:space="preserve"> prior notice of any repayment.  Repayment may be made either by releases from storage, curtailment of direct diversion, or by the provision of water from other sources.</w:t>
      </w:r>
    </w:p>
    <w:p w:rsidR="00DE5528" w:rsidRDefault="00DE5528" w:rsidP="00DE5528">
      <w:pPr>
        <w:pStyle w:val="Style1"/>
      </w:pPr>
    </w:p>
    <w:p w:rsidR="00DE5528" w:rsidRDefault="00DE5528" w:rsidP="00DE5528">
      <w:pPr>
        <w:pStyle w:val="Style1"/>
        <w:ind w:left="720" w:hanging="720"/>
      </w:pPr>
      <w:r>
        <w:t>(11)</w:t>
      </w:r>
      <w:r>
        <w:tab/>
        <w:t xml:space="preserve">Licensee shall notify the </w:t>
      </w:r>
      <w:proofErr w:type="spellStart"/>
      <w:r>
        <w:t>watermaster</w:t>
      </w:r>
      <w:proofErr w:type="spellEnd"/>
      <w:r>
        <w:t xml:space="preserve"> of any change in ownership of land, changes in the water right, or changes in address related to the license.</w:t>
      </w:r>
    </w:p>
    <w:p w:rsidR="00DE5528" w:rsidRDefault="00DE5528" w:rsidP="00DE5528">
      <w:pPr>
        <w:pStyle w:val="Style1"/>
      </w:pPr>
    </w:p>
    <w:p w:rsidR="00DE5528" w:rsidRDefault="00DE5528" w:rsidP="00DE5528">
      <w:pPr>
        <w:pStyle w:val="Style1"/>
        <w:ind w:left="720" w:hanging="720"/>
      </w:pPr>
      <w:r>
        <w:t>(12)</w:t>
      </w:r>
      <w:r>
        <w:tab/>
        <w:t xml:space="preserve">Licensee is hereby put on notice of licensee’s right, upon reasonable prior notice, to inspect and to copy, at licensee’s own expense, all records and reports of the </w:t>
      </w:r>
      <w:proofErr w:type="spellStart"/>
      <w:r>
        <w:t>watermaster</w:t>
      </w:r>
      <w:proofErr w:type="spellEnd"/>
      <w:r>
        <w:t>.</w:t>
      </w:r>
    </w:p>
    <w:p w:rsidR="00DE5528" w:rsidRDefault="00DE5528" w:rsidP="00DE5528">
      <w:pPr>
        <w:pStyle w:val="Style1"/>
      </w:pPr>
    </w:p>
    <w:p w:rsidR="00DE5528" w:rsidRDefault="00DE5528" w:rsidP="00DE5528">
      <w:pPr>
        <w:pStyle w:val="Style1"/>
      </w:pPr>
      <w:r>
        <w:t>Inclusion in the license of certain provisions of the Agreement shall not be construed as disapproval of other provisions of the Agreement or as affecting the enforceability, as between the parties, of such other provisions insofar as they are not inconsistent with the terms of this license.</w:t>
      </w:r>
    </w:p>
    <w:p w:rsidR="00DE5528" w:rsidRDefault="00DE5528" w:rsidP="00DE5528">
      <w:pPr>
        <w:pStyle w:val="Style1"/>
      </w:pPr>
      <w:r>
        <w:tab/>
      </w:r>
      <w:r>
        <w:tab/>
      </w:r>
      <w:r>
        <w:tab/>
        <w:t>(0000024)</w:t>
      </w:r>
    </w:p>
    <w:p w:rsidR="00DE5528" w:rsidRDefault="00DE5528" w:rsidP="00DE5528"/>
    <w:p w:rsidR="00DE5528" w:rsidRDefault="00DE5528" w:rsidP="00DE5528">
      <w:pPr>
        <w:pStyle w:val="Heading2"/>
      </w:pPr>
      <w:r>
        <w:br w:type="page"/>
      </w:r>
      <w:bookmarkStart w:id="9" w:name="_Toc447522191"/>
      <w:bookmarkStart w:id="10" w:name="_Toc522003177"/>
      <w:r>
        <w:lastRenderedPageBreak/>
        <w:t xml:space="preserve">Term 24  </w:t>
      </w:r>
      <w:r>
        <w:tab/>
        <w:t xml:space="preserve">License Subject to Agreement - Upper </w:t>
      </w:r>
      <w:proofErr w:type="spellStart"/>
      <w:r>
        <w:t>Putah</w:t>
      </w:r>
      <w:proofErr w:type="spellEnd"/>
      <w:r>
        <w:t xml:space="preserve"> Creek - Small Storage &amp; Direct </w:t>
      </w:r>
      <w:proofErr w:type="spellStart"/>
      <w:r>
        <w:t>Div</w:t>
      </w:r>
      <w:bookmarkEnd w:id="9"/>
      <w:bookmarkEnd w:id="10"/>
      <w:proofErr w:type="spellEnd"/>
    </w:p>
    <w:p w:rsidR="00DE5528" w:rsidRDefault="00DE5528" w:rsidP="00DE5528">
      <w:pPr>
        <w:pStyle w:val="Style1"/>
        <w:rPr>
          <w:i/>
          <w:color w:val="0000FF"/>
        </w:rPr>
      </w:pPr>
      <w:r>
        <w:rPr>
          <w:i/>
          <w:color w:val="0000FF"/>
        </w:rPr>
        <w:t>(Note:  This wording is for small licensee - storage &amp; direct diversion)</w:t>
      </w:r>
    </w:p>
    <w:p w:rsidR="00DE5528" w:rsidRDefault="00DE5528" w:rsidP="00DE5528">
      <w:pPr>
        <w:pStyle w:val="Style1"/>
        <w:rPr>
          <w:color w:val="0000FF"/>
        </w:rPr>
      </w:pPr>
    </w:p>
    <w:p w:rsidR="00DE5528" w:rsidRDefault="00DE5528" w:rsidP="00DE5528">
      <w:pPr>
        <w:pStyle w:val="Style1"/>
      </w:pPr>
      <w:r>
        <w:t>Licensee shall comply with the following provisions which are derived from the Condition 12 Settlement Agreement dated March 10, 1995 (Agreement) pursuant to the Sacramento County Superior Court, Judicial Council Coordination Proceeding No. 2565:</w:t>
      </w:r>
    </w:p>
    <w:p w:rsidR="00DE5528" w:rsidRDefault="00DE5528" w:rsidP="00DE5528">
      <w:pPr>
        <w:pStyle w:val="Style1"/>
      </w:pPr>
    </w:p>
    <w:p w:rsidR="00DE5528" w:rsidRDefault="00DE5528" w:rsidP="00DE5528">
      <w:pPr>
        <w:pStyle w:val="Style1"/>
        <w:ind w:left="720" w:hanging="720"/>
      </w:pPr>
      <w:r>
        <w:t>(1)</w:t>
      </w:r>
      <w:r>
        <w:tab/>
        <w:t xml:space="preserve">Licensee is hereby put on notice that the Sacramento County Superior Court, Judicial Council Coordination Proceeding No. 2565, has retained jurisdiction over the parties and, upon application by the </w:t>
      </w:r>
      <w:proofErr w:type="spellStart"/>
      <w:r>
        <w:t>watermaster</w:t>
      </w:r>
      <w:proofErr w:type="spellEnd"/>
      <w:r>
        <w:t xml:space="preserve">, has the right to temporarily enjoin the diversion of water under this license for noncompliance with the terms of the Agreement. </w:t>
      </w:r>
    </w:p>
    <w:p w:rsidR="00DE5528" w:rsidRDefault="00DE5528" w:rsidP="00DE5528">
      <w:pPr>
        <w:pStyle w:val="Style1"/>
      </w:pPr>
    </w:p>
    <w:p w:rsidR="00DE5528" w:rsidRDefault="00DE5528" w:rsidP="00DE5528">
      <w:pPr>
        <w:pStyle w:val="Style1"/>
        <w:ind w:left="720" w:hanging="720"/>
      </w:pPr>
      <w:r>
        <w:t>(2)</w:t>
      </w:r>
      <w:r>
        <w:tab/>
        <w:t xml:space="preserve">Diversion of water under this license shall be subject to the </w:t>
      </w:r>
      <w:proofErr w:type="spellStart"/>
      <w:r>
        <w:t>watermaster</w:t>
      </w:r>
      <w:proofErr w:type="spellEnd"/>
      <w:r>
        <w:t xml:space="preserve"> appointed by the court to enforce the terms of the Agreement.  The licensee shall be responsible for partial payment of the </w:t>
      </w:r>
      <w:proofErr w:type="spellStart"/>
      <w:r>
        <w:t>watermaster</w:t>
      </w:r>
      <w:proofErr w:type="spellEnd"/>
      <w:r>
        <w:t xml:space="preserve"> costs in accordance with the terms of the Agreement.</w:t>
      </w:r>
    </w:p>
    <w:p w:rsidR="00DE5528" w:rsidRDefault="00DE5528" w:rsidP="00DE5528">
      <w:pPr>
        <w:pStyle w:val="Style1"/>
      </w:pPr>
    </w:p>
    <w:p w:rsidR="00DE5528" w:rsidRDefault="00DE5528" w:rsidP="00DE5528">
      <w:pPr>
        <w:pStyle w:val="Style1"/>
        <w:ind w:left="720" w:hanging="720"/>
      </w:pPr>
      <w:r>
        <w:t>(3)</w:t>
      </w:r>
      <w:r>
        <w:tab/>
        <w:t>Licensee may employ existing methods or means of measurement (or alternatively any other standard means of measurement normally acceptable or satisfactory to the State Water Board in its administration of appropriative water rights) for determining the amount of water diverted directly for use or to storage under this license, unless otherwise specified by the Agreement.</w:t>
      </w:r>
    </w:p>
    <w:p w:rsidR="00DE5528" w:rsidRDefault="00DE5528" w:rsidP="00DE5528">
      <w:pPr>
        <w:pStyle w:val="Style1"/>
      </w:pPr>
    </w:p>
    <w:p w:rsidR="00DE5528" w:rsidRDefault="00DE5528" w:rsidP="00DE5528">
      <w:pPr>
        <w:pStyle w:val="Style1"/>
        <w:ind w:left="720" w:hanging="720"/>
      </w:pPr>
      <w:r>
        <w:t>(4)</w:t>
      </w:r>
      <w:r>
        <w:tab/>
        <w:t xml:space="preserve">Licensee shall install at licensee’s own cost such additional or other measurement devices as are necessary to measure actual depletions, if the </w:t>
      </w:r>
      <w:proofErr w:type="spellStart"/>
      <w:r>
        <w:t>watermaster</w:t>
      </w:r>
      <w:proofErr w:type="spellEnd"/>
      <w:r>
        <w:t xml:space="preserve"> determines that additional measures are necessary, consistent with Section 3.A.3 (Measuring Devices) of the Agreement.</w:t>
      </w:r>
    </w:p>
    <w:p w:rsidR="00DE5528" w:rsidRDefault="00DE5528" w:rsidP="00DE5528">
      <w:pPr>
        <w:pStyle w:val="Style1"/>
      </w:pPr>
    </w:p>
    <w:p w:rsidR="00DE5528" w:rsidRDefault="00DE5528" w:rsidP="00DE5528">
      <w:pPr>
        <w:pStyle w:val="Style1"/>
        <w:ind w:left="720" w:hanging="720"/>
      </w:pPr>
      <w:r>
        <w:t>(5)</w:t>
      </w:r>
      <w:r>
        <w:tab/>
        <w:t xml:space="preserve">Licensee shall report to the </w:t>
      </w:r>
      <w:proofErr w:type="spellStart"/>
      <w:r>
        <w:t>watermaster</w:t>
      </w:r>
      <w:proofErr w:type="spellEnd"/>
      <w:r>
        <w:t xml:space="preserve"> annually, on or about September 1, the amount of water diverted to storage under this license at the beginning and end of the Accumulation Season as required by the </w:t>
      </w:r>
      <w:proofErr w:type="spellStart"/>
      <w:r>
        <w:t>watermaster</w:t>
      </w:r>
      <w:proofErr w:type="spellEnd"/>
      <w:r>
        <w:t xml:space="preserve"> and the amount of water diverted directly for use under this license.  Such annual reports shall be made in writing on forms approved by the </w:t>
      </w:r>
      <w:proofErr w:type="spellStart"/>
      <w:r>
        <w:t>watermaster</w:t>
      </w:r>
      <w:proofErr w:type="spellEnd"/>
      <w:r>
        <w:t>.</w:t>
      </w:r>
    </w:p>
    <w:p w:rsidR="00DE5528" w:rsidRDefault="00DE5528" w:rsidP="00DE5528">
      <w:pPr>
        <w:pStyle w:val="Style1"/>
      </w:pPr>
    </w:p>
    <w:p w:rsidR="00DE5528" w:rsidRDefault="00DE5528" w:rsidP="00DE5528">
      <w:pPr>
        <w:pStyle w:val="Style1"/>
        <w:ind w:left="720" w:hanging="720"/>
      </w:pPr>
      <w:r>
        <w:t>(6)</w:t>
      </w:r>
      <w:r>
        <w:tab/>
        <w:t xml:space="preserve">Licensee shall allow the </w:t>
      </w:r>
      <w:proofErr w:type="spellStart"/>
      <w:r>
        <w:t>watermaster</w:t>
      </w:r>
      <w:proofErr w:type="spellEnd"/>
      <w:r>
        <w:t xml:space="preserve"> reasonable access to the project covered by this license to inspect measuring equipment and to verify compliance to terms and conditions of the Agreement, upon 48-hour prior notice and upon such reasonable conditions as licensee may prescribe.</w:t>
      </w:r>
    </w:p>
    <w:p w:rsidR="00DE5528" w:rsidRDefault="00DE5528" w:rsidP="00DE5528">
      <w:pPr>
        <w:pStyle w:val="Style1"/>
      </w:pPr>
    </w:p>
    <w:p w:rsidR="00DE5528" w:rsidRDefault="00DE5528" w:rsidP="00DE5528">
      <w:pPr>
        <w:pStyle w:val="Style1"/>
        <w:ind w:left="720" w:hanging="720"/>
      </w:pPr>
      <w:r>
        <w:t>(7)</w:t>
      </w:r>
      <w:r>
        <w:tab/>
        <w:t xml:space="preserve">Licensee is hereby put on notice that there may be years when diversion of water under this license will not be within the reservation of water established for the </w:t>
      </w:r>
      <w:proofErr w:type="spellStart"/>
      <w:r>
        <w:t>Putah</w:t>
      </w:r>
      <w:proofErr w:type="spellEnd"/>
      <w:r>
        <w:t xml:space="preserve"> Creek watershed upstream of Monticello Dam, as set forth in the Agreement and that in those years no water may be available under this license.</w:t>
      </w:r>
    </w:p>
    <w:p w:rsidR="00DE5528" w:rsidRDefault="00DE5528" w:rsidP="00DE5528">
      <w:pPr>
        <w:pStyle w:val="Style1"/>
      </w:pPr>
    </w:p>
    <w:p w:rsidR="00DE5528" w:rsidRDefault="00DE5528" w:rsidP="00DE5528">
      <w:pPr>
        <w:pStyle w:val="Style1"/>
        <w:ind w:left="720" w:hanging="720"/>
      </w:pPr>
      <w:r>
        <w:t>(8)</w:t>
      </w:r>
      <w:r>
        <w:tab/>
        <w:t xml:space="preserve">In the event Allowable Depletion is exceeded in any year, licensee shall release water diverted to storage to the extent necessary to bring the Allowable Depletion into compliance or shall curtail direct diversion of water during ensuing seasons until the amount of the </w:t>
      </w:r>
      <w:proofErr w:type="spellStart"/>
      <w:r>
        <w:t>exceedance</w:t>
      </w:r>
      <w:proofErr w:type="spellEnd"/>
      <w:r>
        <w:t xml:space="preserve"> is paid back consistent with the repayment provisions of the Agreement.  Licensee’s obligation to release water from storage shall be governed by the repayment provisions of the Agreement.  (Agreement pp. 9, 10, and 11)</w:t>
      </w:r>
    </w:p>
    <w:p w:rsidR="00DE5528" w:rsidRDefault="00DE5528" w:rsidP="00DE5528">
      <w:pPr>
        <w:pStyle w:val="Style1"/>
      </w:pPr>
    </w:p>
    <w:p w:rsidR="00DE5528" w:rsidRDefault="00DE5528" w:rsidP="00DE5528">
      <w:pPr>
        <w:pStyle w:val="Style1"/>
        <w:ind w:left="720" w:hanging="720"/>
      </w:pPr>
      <w:r>
        <w:t>(9)</w:t>
      </w:r>
      <w:r>
        <w:tab/>
        <w:t xml:space="preserve">In any year in which Annual Depletion exceeds Allowable Depletion, if Lake </w:t>
      </w:r>
      <w:proofErr w:type="spellStart"/>
      <w:r>
        <w:t>Berryessa</w:t>
      </w:r>
      <w:proofErr w:type="spellEnd"/>
      <w:r>
        <w:t xml:space="preserve">:  (a) does not drop below 640,000 acre-feet in storage as of May 1, licensee shall have three years, starting in the next Accumulation Season, to make up or repay licensee’s excess diversions; or (b) does not reach 640,000 acre-feet of storage as of May 1, licensee shall have one year, starting in the next Accumulation Season, to make up or </w:t>
      </w:r>
      <w:r>
        <w:lastRenderedPageBreak/>
        <w:t xml:space="preserve">repay licensee’s excess diversions.  In the event that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Berryessa</w:t>
          </w:r>
        </w:smartTag>
      </w:smartTag>
      <w:proofErr w:type="spellEnd"/>
      <w:r>
        <w:t xml:space="preserve"> spills at any time prior to full payback of excess depletion, licensee shall be excused from any further obligation for repayment of the overage.</w:t>
      </w:r>
    </w:p>
    <w:p w:rsidR="00DE5528" w:rsidRDefault="00DE5528" w:rsidP="00DE5528">
      <w:pPr>
        <w:pStyle w:val="Style1"/>
      </w:pPr>
    </w:p>
    <w:p w:rsidR="00DE5528" w:rsidRDefault="00DE5528" w:rsidP="00DE5528">
      <w:pPr>
        <w:pStyle w:val="Style1"/>
        <w:ind w:left="720" w:hanging="720"/>
      </w:pPr>
      <w:r>
        <w:t>(10)</w:t>
      </w:r>
      <w:r>
        <w:tab/>
        <w:t xml:space="preserve">Licensee shall provide </w:t>
      </w:r>
      <w:proofErr w:type="spellStart"/>
      <w:r>
        <w:t>watermaster</w:t>
      </w:r>
      <w:proofErr w:type="spellEnd"/>
      <w:r>
        <w:t xml:space="preserve"> prior notice of any repayment.  Repayment may be made either by releases from storage, curtailment of direct diversion, or by the provision of water from other sources.</w:t>
      </w:r>
    </w:p>
    <w:p w:rsidR="00DE5528" w:rsidRDefault="00DE5528" w:rsidP="00DE5528">
      <w:pPr>
        <w:pStyle w:val="Style1"/>
      </w:pPr>
    </w:p>
    <w:p w:rsidR="00DE5528" w:rsidRDefault="00DE5528" w:rsidP="00DE5528">
      <w:pPr>
        <w:pStyle w:val="Style1"/>
        <w:ind w:left="720" w:hanging="720"/>
      </w:pPr>
      <w:r>
        <w:t>(11)</w:t>
      </w:r>
      <w:r>
        <w:tab/>
        <w:t xml:space="preserve">Licensee shall notify the </w:t>
      </w:r>
      <w:proofErr w:type="spellStart"/>
      <w:r>
        <w:t>watermaster</w:t>
      </w:r>
      <w:proofErr w:type="spellEnd"/>
      <w:r>
        <w:t xml:space="preserve"> of any change in ownership of land, changes in the water right, or changes in address related to the license.</w:t>
      </w:r>
    </w:p>
    <w:p w:rsidR="00DE5528" w:rsidRDefault="00DE5528" w:rsidP="00DE5528">
      <w:pPr>
        <w:pStyle w:val="Style1"/>
      </w:pPr>
    </w:p>
    <w:p w:rsidR="00DE5528" w:rsidRDefault="00DE5528" w:rsidP="00DE5528">
      <w:pPr>
        <w:pStyle w:val="Style1"/>
        <w:ind w:left="720" w:hanging="720"/>
      </w:pPr>
      <w:r>
        <w:t>(12)</w:t>
      </w:r>
      <w:r>
        <w:tab/>
        <w:t xml:space="preserve">Licensee is hereby put on notice of licensee’s right, upon reasonable prior notice, to inspect and to copy, at licensee’s own expense, all records and reports of the </w:t>
      </w:r>
      <w:proofErr w:type="spellStart"/>
      <w:r>
        <w:t>watermaster</w:t>
      </w:r>
      <w:proofErr w:type="spellEnd"/>
      <w:r>
        <w:t>.</w:t>
      </w:r>
    </w:p>
    <w:p w:rsidR="00DE5528" w:rsidRDefault="00DE5528" w:rsidP="00DE5528">
      <w:pPr>
        <w:pStyle w:val="Style1"/>
      </w:pPr>
    </w:p>
    <w:p w:rsidR="00DE5528" w:rsidRDefault="00DE5528" w:rsidP="00DE5528">
      <w:pPr>
        <w:pStyle w:val="Style1"/>
      </w:pPr>
      <w:r>
        <w:t>Inclusion in the license of certain provisions of the Agreement shall not be construed as disapproval of other provisions of the Agreement or as affecting the enforceability, as between the parties, of such other provisions insofar as they are not inconsistent with the terms of this license.</w:t>
      </w:r>
    </w:p>
    <w:p w:rsidR="00DE5528" w:rsidRDefault="00DE5528" w:rsidP="00DE5528">
      <w:pPr>
        <w:pStyle w:val="Style1"/>
      </w:pPr>
      <w:r>
        <w:tab/>
      </w:r>
      <w:r>
        <w:tab/>
      </w:r>
      <w:r>
        <w:tab/>
        <w:t>(0000024)</w:t>
      </w:r>
    </w:p>
    <w:p w:rsidR="00DE5528" w:rsidRDefault="00DE5528" w:rsidP="00DE5528"/>
    <w:p w:rsidR="00DE5528" w:rsidRDefault="00DE5528" w:rsidP="00DE5528">
      <w:pPr>
        <w:pStyle w:val="Heading2"/>
      </w:pPr>
      <w:r>
        <w:br w:type="page"/>
      </w:r>
      <w:bookmarkStart w:id="11" w:name="_Toc447522193"/>
      <w:bookmarkStart w:id="12" w:name="_Toc522003179"/>
      <w:r>
        <w:lastRenderedPageBreak/>
        <w:t xml:space="preserve">Term 24  </w:t>
      </w:r>
      <w:r>
        <w:tab/>
        <w:t xml:space="preserve">License Subject to Agreement – Upper </w:t>
      </w:r>
      <w:proofErr w:type="spellStart"/>
      <w:r>
        <w:t>Putah</w:t>
      </w:r>
      <w:proofErr w:type="spellEnd"/>
      <w:r>
        <w:t xml:space="preserve"> Creek – Large Storage Only</w:t>
      </w:r>
      <w:bookmarkEnd w:id="11"/>
      <w:bookmarkEnd w:id="12"/>
    </w:p>
    <w:p w:rsidR="00DE5528" w:rsidRDefault="00DE5528" w:rsidP="00DE5528">
      <w:pPr>
        <w:pStyle w:val="Style1"/>
        <w:rPr>
          <w:i/>
          <w:color w:val="0000FF"/>
        </w:rPr>
      </w:pPr>
      <w:r>
        <w:rPr>
          <w:i/>
          <w:color w:val="0000FF"/>
        </w:rPr>
        <w:t xml:space="preserve">(Note: This wording is for </w:t>
      </w:r>
      <w:proofErr w:type="gramStart"/>
      <w:r>
        <w:rPr>
          <w:i/>
          <w:color w:val="0000FF"/>
        </w:rPr>
        <w:t>Large</w:t>
      </w:r>
      <w:proofErr w:type="gramEnd"/>
      <w:r>
        <w:rPr>
          <w:i/>
          <w:color w:val="0000FF"/>
        </w:rPr>
        <w:t xml:space="preserve"> licensee – storage only)</w:t>
      </w:r>
    </w:p>
    <w:p w:rsidR="00DE5528" w:rsidRDefault="00DE5528" w:rsidP="00DE5528">
      <w:pPr>
        <w:pStyle w:val="Style1"/>
      </w:pPr>
    </w:p>
    <w:p w:rsidR="00DE5528" w:rsidRDefault="00DE5528" w:rsidP="00DE5528">
      <w:pPr>
        <w:pStyle w:val="Style1"/>
      </w:pPr>
      <w:r>
        <w:t xml:space="preserve">Licensee shall comply with the following provisions which are derived from the Condition 12 Settlement Agreement dated March 10, 1995 (Agreement) pursuant to the Sacramento County Superior Court, Judicial Council Coordination Proceeding No. 2565: </w:t>
      </w:r>
    </w:p>
    <w:p w:rsidR="00DE5528" w:rsidRDefault="00DE5528" w:rsidP="00DE5528">
      <w:pPr>
        <w:pStyle w:val="Style1"/>
      </w:pPr>
    </w:p>
    <w:p w:rsidR="00DE5528" w:rsidRDefault="00DE5528" w:rsidP="00DE5528">
      <w:pPr>
        <w:pStyle w:val="Style1"/>
        <w:ind w:left="720" w:hanging="720"/>
      </w:pPr>
      <w:r>
        <w:t>(1)</w:t>
      </w:r>
      <w:r>
        <w:tab/>
        <w:t xml:space="preserve">Licensee is hereby put on notice that the Sacramento County Superior Court, Judicial Council Coordination Proceeding No. 2565, has retained jurisdiction over the parties and, upon application by the </w:t>
      </w:r>
      <w:proofErr w:type="spellStart"/>
      <w:r>
        <w:t>watermaster</w:t>
      </w:r>
      <w:proofErr w:type="spellEnd"/>
      <w:r>
        <w:t xml:space="preserve">, has the right to temporarily enjoin the diversion of water under this license for noncompliance with the terms of the Agreement. </w:t>
      </w:r>
    </w:p>
    <w:p w:rsidR="00DE5528" w:rsidRDefault="00DE5528" w:rsidP="00DE5528">
      <w:pPr>
        <w:pStyle w:val="Style1"/>
      </w:pPr>
    </w:p>
    <w:p w:rsidR="00DE5528" w:rsidRDefault="00DE5528" w:rsidP="00DE5528">
      <w:pPr>
        <w:pStyle w:val="Style1"/>
        <w:ind w:left="720" w:hanging="720"/>
      </w:pPr>
      <w:r>
        <w:t>(2)</w:t>
      </w:r>
      <w:r>
        <w:tab/>
        <w:t xml:space="preserve">Diversion of water under this license shall be subject to the </w:t>
      </w:r>
      <w:proofErr w:type="spellStart"/>
      <w:r>
        <w:t>watermaster</w:t>
      </w:r>
      <w:proofErr w:type="spellEnd"/>
      <w:r>
        <w:t xml:space="preserve"> appointed by the court to enforce the terms of the Agreement.  The licensee shall be responsible for partial payment of the </w:t>
      </w:r>
      <w:proofErr w:type="spellStart"/>
      <w:r>
        <w:t>watermaster</w:t>
      </w:r>
      <w:proofErr w:type="spellEnd"/>
      <w:r>
        <w:t xml:space="preserve"> costs in accordance with the terms of the Agreement.</w:t>
      </w:r>
    </w:p>
    <w:p w:rsidR="00DE5528" w:rsidRDefault="00DE5528" w:rsidP="00DE5528">
      <w:pPr>
        <w:pStyle w:val="Style1"/>
      </w:pPr>
    </w:p>
    <w:p w:rsidR="00DE5528" w:rsidRDefault="00DE5528" w:rsidP="00DE5528">
      <w:pPr>
        <w:pStyle w:val="Style1"/>
        <w:rPr>
          <w:color w:val="0000FF"/>
        </w:rPr>
      </w:pPr>
      <w:r>
        <w:rPr>
          <w:color w:val="0000FF"/>
        </w:rPr>
        <w:t>SELECT APPROPRIATE WORDING FOR PROVISION 3:</w:t>
      </w:r>
    </w:p>
    <w:p w:rsidR="00DE5528" w:rsidRDefault="00DE5528" w:rsidP="00DE5528">
      <w:pPr>
        <w:pStyle w:val="Style1"/>
      </w:pPr>
    </w:p>
    <w:p w:rsidR="00DE5528" w:rsidRDefault="00DE5528" w:rsidP="00DE5528">
      <w:pPr>
        <w:pStyle w:val="Style1"/>
        <w:rPr>
          <w:color w:val="0000FF"/>
        </w:rPr>
      </w:pPr>
      <w:r>
        <w:rPr>
          <w:color w:val="0000FF"/>
        </w:rPr>
        <w:t xml:space="preserve">For </w:t>
      </w:r>
      <w:proofErr w:type="spellStart"/>
      <w:r>
        <w:rPr>
          <w:color w:val="0000FF"/>
        </w:rPr>
        <w:t>Magoon</w:t>
      </w:r>
      <w:proofErr w:type="spellEnd"/>
      <w:r>
        <w:rPr>
          <w:color w:val="0000FF"/>
        </w:rPr>
        <w:t xml:space="preserve"> Filings - 15706, 19890, 20877, &amp; 24297</w:t>
      </w:r>
    </w:p>
    <w:p w:rsidR="00DE5528" w:rsidRDefault="00DE5528" w:rsidP="00DE5528">
      <w:pPr>
        <w:pStyle w:val="Style1"/>
      </w:pPr>
    </w:p>
    <w:p w:rsidR="00DE5528" w:rsidRDefault="00DE5528" w:rsidP="00DE5528">
      <w:pPr>
        <w:pStyle w:val="Style1"/>
        <w:ind w:left="720" w:hanging="720"/>
        <w:rPr>
          <w:color w:val="FF0000"/>
        </w:rPr>
      </w:pPr>
      <w:r>
        <w:rPr>
          <w:color w:val="FF0000"/>
        </w:rPr>
        <w:t>(3)</w:t>
      </w:r>
      <w:r>
        <w:rPr>
          <w:color w:val="FF0000"/>
        </w:rPr>
        <w:tab/>
        <w:t xml:space="preserve">McCreary Reservoir and </w:t>
      </w:r>
      <w:proofErr w:type="spellStart"/>
      <w:r>
        <w:rPr>
          <w:color w:val="FF0000"/>
        </w:rPr>
        <w:t>Guenoc</w:t>
      </w:r>
      <w:proofErr w:type="spellEnd"/>
      <w:r>
        <w:rPr>
          <w:color w:val="FF0000"/>
        </w:rPr>
        <w:t xml:space="preserve"> Lake (</w:t>
      </w:r>
      <w:proofErr w:type="spellStart"/>
      <w:r>
        <w:rPr>
          <w:color w:val="FF0000"/>
        </w:rPr>
        <w:t>Detert</w:t>
      </w:r>
      <w:proofErr w:type="spellEnd"/>
      <w:r>
        <w:rPr>
          <w:color w:val="FF0000"/>
        </w:rPr>
        <w:t xml:space="preserve"> Reservoir) shall have a water level measuring device that documents continuous reservoir levels during the Accumulation Season, purchased (and replaced if necessary) by the </w:t>
      </w:r>
      <w:proofErr w:type="spellStart"/>
      <w:r>
        <w:rPr>
          <w:color w:val="FF0000"/>
        </w:rPr>
        <w:t>watermaster</w:t>
      </w:r>
      <w:proofErr w:type="spellEnd"/>
      <w:r>
        <w:rPr>
          <w:color w:val="FF0000"/>
        </w:rPr>
        <w:t xml:space="preserve"> and installed and maintained at the expense of the licensee.</w:t>
      </w:r>
    </w:p>
    <w:p w:rsidR="00DE5528" w:rsidRDefault="00DE5528" w:rsidP="00DE5528">
      <w:pPr>
        <w:pStyle w:val="Style1"/>
      </w:pPr>
    </w:p>
    <w:p w:rsidR="00DE5528" w:rsidRDefault="00DE5528" w:rsidP="00DE5528">
      <w:pPr>
        <w:pStyle w:val="Style1"/>
        <w:rPr>
          <w:color w:val="0000FF"/>
        </w:rPr>
      </w:pPr>
      <w:r>
        <w:rPr>
          <w:color w:val="0000FF"/>
        </w:rPr>
        <w:t xml:space="preserve">For St. </w:t>
      </w:r>
      <w:proofErr w:type="spellStart"/>
      <w:r>
        <w:rPr>
          <w:color w:val="0000FF"/>
        </w:rPr>
        <w:t>Supery</w:t>
      </w:r>
      <w:proofErr w:type="spellEnd"/>
      <w:r>
        <w:rPr>
          <w:color w:val="0000FF"/>
        </w:rPr>
        <w:t xml:space="preserve"> Filings - 23247, 23248, 23249, 23672, 23834, and 27852</w:t>
      </w:r>
    </w:p>
    <w:p w:rsidR="00DE5528" w:rsidRDefault="00DE5528" w:rsidP="00DE5528">
      <w:pPr>
        <w:pStyle w:val="Style1"/>
        <w:rPr>
          <w:color w:val="FF0000"/>
        </w:rPr>
      </w:pPr>
    </w:p>
    <w:p w:rsidR="00DE5528" w:rsidRDefault="00DE5528" w:rsidP="00DE5528">
      <w:pPr>
        <w:pStyle w:val="Style1"/>
        <w:ind w:left="720" w:hanging="720"/>
        <w:rPr>
          <w:color w:val="FF0000"/>
        </w:rPr>
      </w:pPr>
      <w:r>
        <w:rPr>
          <w:color w:val="FF0000"/>
        </w:rPr>
        <w:t>(3)</w:t>
      </w:r>
      <w:r>
        <w:rPr>
          <w:color w:val="FF0000"/>
        </w:rPr>
        <w:tab/>
        <w:t xml:space="preserve">If reasonably determined to be necessary by the </w:t>
      </w:r>
      <w:proofErr w:type="spellStart"/>
      <w:r>
        <w:rPr>
          <w:color w:val="FF0000"/>
        </w:rPr>
        <w:t>watermaster</w:t>
      </w:r>
      <w:proofErr w:type="spellEnd"/>
      <w:r>
        <w:rPr>
          <w:color w:val="FF0000"/>
        </w:rPr>
        <w:t xml:space="preserve"> to determine Annual Depletion, State Dam shall have a water level measuring device that documents continuous reservoir levels during the Accumulation Season, purchased (and replaced if necessary) by the </w:t>
      </w:r>
      <w:proofErr w:type="spellStart"/>
      <w:r>
        <w:rPr>
          <w:color w:val="FF0000"/>
        </w:rPr>
        <w:t>watermaster</w:t>
      </w:r>
      <w:proofErr w:type="spellEnd"/>
      <w:r>
        <w:rPr>
          <w:color w:val="FF0000"/>
        </w:rPr>
        <w:t xml:space="preserve"> and installed and maintained at the expense of the licensee.</w:t>
      </w:r>
    </w:p>
    <w:p w:rsidR="00DE5528" w:rsidRDefault="00DE5528" w:rsidP="00DE5528">
      <w:pPr>
        <w:pStyle w:val="Style1"/>
        <w:rPr>
          <w:color w:val="FF0000"/>
        </w:rPr>
      </w:pPr>
    </w:p>
    <w:p w:rsidR="00DE5528" w:rsidRDefault="00DE5528" w:rsidP="00DE5528">
      <w:pPr>
        <w:pStyle w:val="Style1"/>
        <w:rPr>
          <w:i/>
          <w:color w:val="0000FF"/>
        </w:rPr>
      </w:pPr>
      <w:proofErr w:type="gramStart"/>
      <w:r>
        <w:rPr>
          <w:i/>
          <w:color w:val="0000FF"/>
        </w:rPr>
        <w:t>For Juliana Filings - 11236, 14024, 15164, 16267, 20060, 20061, 24045, 25432, 26299, and 27029.</w:t>
      </w:r>
      <w:proofErr w:type="gramEnd"/>
    </w:p>
    <w:p w:rsidR="00DE5528" w:rsidRDefault="00DE5528" w:rsidP="00DE5528">
      <w:pPr>
        <w:pStyle w:val="Style1"/>
        <w:rPr>
          <w:color w:val="0000FF"/>
        </w:rPr>
      </w:pPr>
    </w:p>
    <w:p w:rsidR="00DE5528" w:rsidRDefault="00DE5528" w:rsidP="00DE5528">
      <w:pPr>
        <w:pStyle w:val="Style1"/>
        <w:ind w:left="720" w:hanging="720"/>
      </w:pPr>
      <w:r>
        <w:t>(</w:t>
      </w:r>
      <w:r>
        <w:rPr>
          <w:color w:val="FF0000"/>
        </w:rPr>
        <w:t>3)</w:t>
      </w:r>
      <w:r>
        <w:rPr>
          <w:color w:val="FF0000"/>
        </w:rPr>
        <w:tab/>
        <w:t xml:space="preserve">If reasonably determined to be necessary by the </w:t>
      </w:r>
      <w:proofErr w:type="spellStart"/>
      <w:r>
        <w:rPr>
          <w:color w:val="FF0000"/>
        </w:rPr>
        <w:t>watermaster</w:t>
      </w:r>
      <w:proofErr w:type="spellEnd"/>
      <w:r>
        <w:rPr>
          <w:color w:val="FF0000"/>
        </w:rPr>
        <w:t xml:space="preserve"> to determine Annual Depletion, Big Lake (Dick Week Reservoir) shall have a water level measuring device that documents continuous reservoir levels during the Accumulation Season, purchased (and replaced if necessary) by the </w:t>
      </w:r>
      <w:proofErr w:type="spellStart"/>
      <w:r>
        <w:rPr>
          <w:color w:val="FF0000"/>
        </w:rPr>
        <w:t>watermaster</w:t>
      </w:r>
      <w:proofErr w:type="spellEnd"/>
      <w:r>
        <w:rPr>
          <w:color w:val="FF0000"/>
        </w:rPr>
        <w:t xml:space="preserve"> and installed and maintained at the expense of the licensee.</w:t>
      </w:r>
    </w:p>
    <w:p w:rsidR="00DE5528" w:rsidRDefault="00DE5528" w:rsidP="00DE5528">
      <w:pPr>
        <w:pStyle w:val="Style1"/>
      </w:pPr>
    </w:p>
    <w:p w:rsidR="00DE5528" w:rsidRDefault="00DE5528" w:rsidP="00DE5528">
      <w:pPr>
        <w:pStyle w:val="Style1"/>
        <w:rPr>
          <w:i/>
          <w:color w:val="0000FF"/>
        </w:rPr>
      </w:pPr>
      <w:r>
        <w:rPr>
          <w:i/>
          <w:color w:val="0000FF"/>
        </w:rPr>
        <w:t>For all other large licensees:</w:t>
      </w:r>
    </w:p>
    <w:p w:rsidR="00DE5528" w:rsidRDefault="00DE5528" w:rsidP="00DE5528">
      <w:pPr>
        <w:pStyle w:val="Style1"/>
      </w:pPr>
    </w:p>
    <w:p w:rsidR="00DE5528" w:rsidRDefault="00DE5528" w:rsidP="00DE5528">
      <w:pPr>
        <w:pStyle w:val="Style1"/>
        <w:ind w:left="720" w:hanging="720"/>
      </w:pPr>
      <w:r>
        <w:t>(</w:t>
      </w:r>
      <w:r>
        <w:rPr>
          <w:color w:val="FF0000"/>
        </w:rPr>
        <w:t>3)</w:t>
      </w:r>
      <w:r>
        <w:rPr>
          <w:color w:val="FF0000"/>
        </w:rPr>
        <w:tab/>
        <w:t>Licensee shall measure reservoir storage at the beginning and end of the Accumulation Season.  Contribution to Annual Depletion shall be determined to be the change in storage during the Accumulation Season.  The licensee shall pay for the cost of installing and maintaining any water level measuring device required by the State Water Board.</w:t>
      </w:r>
    </w:p>
    <w:p w:rsidR="00DE5528" w:rsidRDefault="00DE5528" w:rsidP="00DE5528">
      <w:pPr>
        <w:pStyle w:val="Style1"/>
      </w:pPr>
    </w:p>
    <w:p w:rsidR="00DE5528" w:rsidRDefault="00DE5528" w:rsidP="00DE5528">
      <w:pPr>
        <w:pStyle w:val="Style1"/>
        <w:ind w:left="720" w:hanging="720"/>
      </w:pPr>
      <w:r>
        <w:t>(4)</w:t>
      </w:r>
      <w:r>
        <w:tab/>
        <w:t xml:space="preserve">Licensee shall install at licensee's own cost such additional or other measurement devices as are necessary to measure actual depletions, if the </w:t>
      </w:r>
      <w:proofErr w:type="spellStart"/>
      <w:r>
        <w:t>watermaster</w:t>
      </w:r>
      <w:proofErr w:type="spellEnd"/>
      <w:r>
        <w:t xml:space="preserve"> determines that additional measures are necessary, consistent with Section 3.A.3 (Measuring Devices) of the Agreement.</w:t>
      </w:r>
    </w:p>
    <w:p w:rsidR="00DE5528" w:rsidRDefault="00DE5528" w:rsidP="00DE5528">
      <w:pPr>
        <w:pStyle w:val="Style1"/>
      </w:pPr>
    </w:p>
    <w:p w:rsidR="00DE5528" w:rsidRDefault="00DE5528" w:rsidP="00DE5528">
      <w:pPr>
        <w:pStyle w:val="Style1"/>
        <w:ind w:left="720" w:hanging="720"/>
      </w:pPr>
      <w:r>
        <w:t>(5)</w:t>
      </w:r>
      <w:r>
        <w:tab/>
        <w:t xml:space="preserve">Licensee shall report to the </w:t>
      </w:r>
      <w:proofErr w:type="spellStart"/>
      <w:r>
        <w:t>watermaster</w:t>
      </w:r>
      <w:proofErr w:type="spellEnd"/>
      <w:r>
        <w:t xml:space="preserve"> annually, on or about September 1, the amount of water diverted to storage under this license at the beginning and end of the </w:t>
      </w:r>
      <w:r>
        <w:lastRenderedPageBreak/>
        <w:t xml:space="preserve">Accumulation Season as required by the </w:t>
      </w:r>
      <w:proofErr w:type="spellStart"/>
      <w:r>
        <w:t>watermaster</w:t>
      </w:r>
      <w:proofErr w:type="spellEnd"/>
      <w:r>
        <w:t xml:space="preserve">.  Such annual reports shall be made in writing on forms approved by the </w:t>
      </w:r>
      <w:proofErr w:type="spellStart"/>
      <w:r>
        <w:t>watermaster</w:t>
      </w:r>
      <w:proofErr w:type="spellEnd"/>
      <w:r>
        <w:t>.</w:t>
      </w:r>
    </w:p>
    <w:p w:rsidR="00DE5528" w:rsidRDefault="00DE5528" w:rsidP="00DE5528">
      <w:pPr>
        <w:pStyle w:val="Style1"/>
      </w:pPr>
    </w:p>
    <w:p w:rsidR="00DE5528" w:rsidRDefault="00DE5528" w:rsidP="00DE5528">
      <w:pPr>
        <w:pStyle w:val="Style1"/>
        <w:ind w:left="720" w:hanging="720"/>
      </w:pPr>
      <w:r>
        <w:t>(6)</w:t>
      </w:r>
      <w:r>
        <w:tab/>
        <w:t xml:space="preserve">Licensee shall allow the </w:t>
      </w:r>
      <w:proofErr w:type="spellStart"/>
      <w:r>
        <w:t>watermaster</w:t>
      </w:r>
      <w:proofErr w:type="spellEnd"/>
      <w:r>
        <w:t xml:space="preserve"> reasonable access to the project covered by this license to inspect measuring equipment and to verify compliance to terms and conditions of the Agreement, upon 48-hour prior notice and upon such reasonable conditions as licensee may prescribe.</w:t>
      </w:r>
    </w:p>
    <w:p w:rsidR="00DE5528" w:rsidRDefault="00DE5528" w:rsidP="00DE5528">
      <w:pPr>
        <w:pStyle w:val="Style1"/>
      </w:pPr>
    </w:p>
    <w:p w:rsidR="00DE5528" w:rsidRDefault="00DE5528" w:rsidP="00DE5528">
      <w:pPr>
        <w:pStyle w:val="Style1"/>
        <w:ind w:left="720" w:hanging="720"/>
      </w:pPr>
      <w:r>
        <w:t>(7)</w:t>
      </w:r>
      <w:r>
        <w:tab/>
        <w:t xml:space="preserve">Licensee is hereby put on notice that there may be years when diversion of water under this </w:t>
      </w:r>
      <w:proofErr w:type="spellStart"/>
      <w:r>
        <w:t>lcense</w:t>
      </w:r>
      <w:proofErr w:type="spellEnd"/>
      <w:r>
        <w:t xml:space="preserve"> will not be within the reservation of water established for the </w:t>
      </w:r>
      <w:proofErr w:type="spellStart"/>
      <w:r>
        <w:t>Putah</w:t>
      </w:r>
      <w:proofErr w:type="spellEnd"/>
      <w:r>
        <w:t xml:space="preserve"> Creek watershed upstream of Monticello Dam, as set forth in the Agreement and that in those years no water may be available under this license.</w:t>
      </w:r>
    </w:p>
    <w:p w:rsidR="00DE5528" w:rsidRDefault="00DE5528" w:rsidP="00DE5528">
      <w:pPr>
        <w:pStyle w:val="Style1"/>
      </w:pPr>
    </w:p>
    <w:p w:rsidR="00DE5528" w:rsidRDefault="00DE5528" w:rsidP="00DE5528">
      <w:pPr>
        <w:pStyle w:val="Style1"/>
        <w:ind w:left="720" w:hanging="720"/>
      </w:pPr>
      <w:r>
        <w:t>(8)</w:t>
      </w:r>
      <w:r>
        <w:tab/>
        <w:t>In the event Allowable Depletion is exceeded in any year, licensee shall release water diverted to storage to the extent necessary to bring the Allowable Depletion into compliance.  Licensee's obligation to release water from storage shall be governed by the repayment provisions of the Agreement.  (Agreement pp. 9, 10, and 11)</w:t>
      </w:r>
    </w:p>
    <w:p w:rsidR="00DE5528" w:rsidRDefault="00DE5528" w:rsidP="00DE5528">
      <w:pPr>
        <w:pStyle w:val="Style1"/>
      </w:pPr>
    </w:p>
    <w:p w:rsidR="00DE5528" w:rsidRDefault="00DE5528" w:rsidP="00DE5528">
      <w:pPr>
        <w:pStyle w:val="Style1"/>
        <w:ind w:left="720" w:hanging="720"/>
      </w:pPr>
      <w:r>
        <w:t>(9)</w:t>
      </w:r>
      <w:r>
        <w:tab/>
        <w:t xml:space="preserve">In any year in which Annual Depletion exceeds Allowable Depletion, if Lake </w:t>
      </w:r>
      <w:proofErr w:type="spellStart"/>
      <w:r>
        <w:t>Berryessa</w:t>
      </w:r>
      <w:proofErr w:type="spellEnd"/>
      <w:r>
        <w:t xml:space="preserve">:  (a) does not drop below 640,000 acre-feet in storage as of May 1, licensee shall have three years, starting in the next Accumulation Season, to make up or repay licensee's excess diversions; or (b) does not reach 640,000 acre-feet of storage as of May 1, licensee shall have one year, starting in the next Accumulation Season, to make up or repay licensee's excess diversions.  In the event that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Berryessa</w:t>
          </w:r>
        </w:smartTag>
      </w:smartTag>
      <w:proofErr w:type="spellEnd"/>
      <w:r>
        <w:t xml:space="preserve"> spills at any time prior to full payback of excess depletion, licensee shall be excused from any further obligation for repayment of the overage.</w:t>
      </w:r>
    </w:p>
    <w:p w:rsidR="00DE5528" w:rsidRDefault="00DE5528" w:rsidP="00DE5528">
      <w:pPr>
        <w:pStyle w:val="Style1"/>
      </w:pPr>
    </w:p>
    <w:p w:rsidR="00DE5528" w:rsidRDefault="00DE5528" w:rsidP="00DE5528">
      <w:pPr>
        <w:pStyle w:val="Style1"/>
        <w:ind w:left="720" w:hanging="720"/>
      </w:pPr>
      <w:r>
        <w:t>(10)</w:t>
      </w:r>
      <w:r>
        <w:tab/>
        <w:t xml:space="preserve">Licensee shall provide </w:t>
      </w:r>
      <w:proofErr w:type="spellStart"/>
      <w:r>
        <w:t>watermaster</w:t>
      </w:r>
      <w:proofErr w:type="spellEnd"/>
      <w:r>
        <w:t xml:space="preserve"> prior notice of any repayment.  Repayment may be made either by releases from storage, curtailment of direct diversion, or by the provision of water from other sources.   </w:t>
      </w:r>
    </w:p>
    <w:p w:rsidR="00DE5528" w:rsidRDefault="00DE5528" w:rsidP="00DE5528">
      <w:pPr>
        <w:pStyle w:val="Style1"/>
      </w:pPr>
    </w:p>
    <w:p w:rsidR="00DE5528" w:rsidRDefault="00DE5528" w:rsidP="00DE5528">
      <w:pPr>
        <w:pStyle w:val="Style1"/>
        <w:ind w:left="720" w:hanging="720"/>
      </w:pPr>
      <w:r>
        <w:t>(11)</w:t>
      </w:r>
      <w:r>
        <w:tab/>
        <w:t xml:space="preserve">Licensee shall notify the </w:t>
      </w:r>
      <w:proofErr w:type="spellStart"/>
      <w:r>
        <w:t>watermaster</w:t>
      </w:r>
      <w:proofErr w:type="spellEnd"/>
      <w:r>
        <w:t xml:space="preserve"> of any change in ownership of land, changes in the water right, or changes in address related to the license.</w:t>
      </w:r>
    </w:p>
    <w:p w:rsidR="00DE5528" w:rsidRDefault="00DE5528" w:rsidP="00DE5528">
      <w:pPr>
        <w:pStyle w:val="Style1"/>
      </w:pPr>
    </w:p>
    <w:p w:rsidR="00DE5528" w:rsidRDefault="00DE5528" w:rsidP="00DE5528">
      <w:pPr>
        <w:pStyle w:val="Style1"/>
        <w:ind w:left="720" w:hanging="720"/>
      </w:pPr>
      <w:r>
        <w:t>(12)</w:t>
      </w:r>
      <w:r>
        <w:tab/>
        <w:t xml:space="preserve">Licensee is hereby put on notice of licensee's right, upon reasonable prior notice, to inspect and to copy, at licensee's own expense, all records and reports of the </w:t>
      </w:r>
      <w:proofErr w:type="spellStart"/>
      <w:r>
        <w:t>watermaster</w:t>
      </w:r>
      <w:proofErr w:type="spellEnd"/>
      <w:r>
        <w:t>.</w:t>
      </w:r>
    </w:p>
    <w:p w:rsidR="00DE5528" w:rsidRDefault="00DE5528" w:rsidP="00DE5528">
      <w:pPr>
        <w:pStyle w:val="Style1"/>
      </w:pPr>
    </w:p>
    <w:p w:rsidR="00DE5528" w:rsidRDefault="00DE5528" w:rsidP="00DE5528">
      <w:pPr>
        <w:pStyle w:val="Style1"/>
      </w:pPr>
      <w:r>
        <w:t>Inclusion in the license of certain provisions of the Agreement shall not be construed as disapproval of other provisions of the Agreement or as affecting the enforceability, as between the parties, of such other provisions insofar as they are not inconsistent with the terms of this license.</w:t>
      </w:r>
    </w:p>
    <w:p w:rsidR="00DE5528" w:rsidRDefault="00DE5528" w:rsidP="00DE5528">
      <w:pPr>
        <w:pStyle w:val="Style1"/>
      </w:pPr>
      <w:r>
        <w:tab/>
      </w:r>
      <w:r>
        <w:tab/>
      </w:r>
      <w:r>
        <w:tab/>
        <w:t>(0000024)</w:t>
      </w:r>
    </w:p>
    <w:p w:rsidR="00DE5528" w:rsidRDefault="00DE5528" w:rsidP="00DE5528"/>
    <w:p w:rsidR="00DE5528" w:rsidRDefault="00DE5528" w:rsidP="00DE5528">
      <w:pPr>
        <w:pStyle w:val="Heading2"/>
      </w:pPr>
      <w:r>
        <w:br w:type="page"/>
      </w:r>
      <w:bookmarkStart w:id="13" w:name="_Toc446996594"/>
      <w:bookmarkStart w:id="14" w:name="_Toc447522194"/>
      <w:bookmarkStart w:id="15" w:name="_Toc522003180"/>
      <w:r>
        <w:lastRenderedPageBreak/>
        <w:t xml:space="preserve">Term 24  </w:t>
      </w:r>
      <w:r>
        <w:tab/>
        <w:t xml:space="preserve">License Subject to Agreement – Upper </w:t>
      </w:r>
      <w:proofErr w:type="spellStart"/>
      <w:r>
        <w:t>Putah</w:t>
      </w:r>
      <w:proofErr w:type="spellEnd"/>
      <w:r>
        <w:t xml:space="preserve"> Creek – Large Direct Diversion Only</w:t>
      </w:r>
      <w:bookmarkEnd w:id="13"/>
      <w:bookmarkEnd w:id="14"/>
      <w:bookmarkEnd w:id="15"/>
    </w:p>
    <w:p w:rsidR="00DE5528" w:rsidRDefault="00DE5528" w:rsidP="00DE5528">
      <w:pPr>
        <w:pStyle w:val="Style1"/>
        <w:rPr>
          <w:i/>
          <w:color w:val="0000FF"/>
        </w:rPr>
      </w:pPr>
      <w:r>
        <w:rPr>
          <w:i/>
          <w:color w:val="0000FF"/>
        </w:rPr>
        <w:t xml:space="preserve">(Note: This wording is for </w:t>
      </w:r>
      <w:proofErr w:type="gramStart"/>
      <w:r>
        <w:rPr>
          <w:i/>
          <w:color w:val="0000FF"/>
        </w:rPr>
        <w:t>Large</w:t>
      </w:r>
      <w:proofErr w:type="gramEnd"/>
      <w:r>
        <w:rPr>
          <w:i/>
          <w:color w:val="0000FF"/>
        </w:rPr>
        <w:t xml:space="preserve"> licensee – direct diversion only)</w:t>
      </w:r>
    </w:p>
    <w:p w:rsidR="00DE5528" w:rsidRDefault="00DE5528" w:rsidP="00DE5528">
      <w:pPr>
        <w:pStyle w:val="Style1"/>
      </w:pPr>
    </w:p>
    <w:p w:rsidR="00DE5528" w:rsidRDefault="00DE5528" w:rsidP="00DE5528">
      <w:pPr>
        <w:pStyle w:val="Style1"/>
      </w:pPr>
      <w:r>
        <w:t xml:space="preserve">Licensee shall comply with the following provisions which are derived from the Condition 12 Settlement Agreement dated March 10, 1995 (Agreement) pursuant to the Sacramento County Superior Court, Judicial Council Coordination Proceeding No. 2565: </w:t>
      </w:r>
    </w:p>
    <w:p w:rsidR="00DE5528" w:rsidRDefault="00DE5528" w:rsidP="00DE5528">
      <w:pPr>
        <w:pStyle w:val="Style1"/>
      </w:pPr>
    </w:p>
    <w:p w:rsidR="00DE5528" w:rsidRDefault="00DE5528" w:rsidP="00DE5528">
      <w:pPr>
        <w:pStyle w:val="Style1"/>
        <w:ind w:left="720" w:hanging="720"/>
      </w:pPr>
      <w:r>
        <w:t>(1)</w:t>
      </w:r>
      <w:r>
        <w:tab/>
        <w:t xml:space="preserve">Licensee is hereby put on notice that the Sacramento County Superior Court, Judicial Council Coordination Proceeding No. 2565, has retained jurisdiction over the parties and, upon application by the </w:t>
      </w:r>
      <w:proofErr w:type="spellStart"/>
      <w:r>
        <w:t>watermaster</w:t>
      </w:r>
      <w:proofErr w:type="spellEnd"/>
      <w:r>
        <w:t xml:space="preserve">, has the right to temporarily enjoin the diversion of water under this license for noncompliance with the terms of the Agreement. </w:t>
      </w:r>
    </w:p>
    <w:p w:rsidR="00DE5528" w:rsidRDefault="00DE5528" w:rsidP="00DE5528">
      <w:pPr>
        <w:pStyle w:val="Style1"/>
      </w:pPr>
    </w:p>
    <w:p w:rsidR="00DE5528" w:rsidRDefault="00DE5528" w:rsidP="00DE5528">
      <w:pPr>
        <w:pStyle w:val="Style1"/>
        <w:ind w:left="720" w:hanging="720"/>
      </w:pPr>
      <w:r>
        <w:t>(2)</w:t>
      </w:r>
      <w:r>
        <w:tab/>
        <w:t xml:space="preserve">Diversion of water under this license shall be subject to the </w:t>
      </w:r>
      <w:proofErr w:type="spellStart"/>
      <w:r>
        <w:t>watermaster</w:t>
      </w:r>
      <w:proofErr w:type="spellEnd"/>
      <w:r>
        <w:t xml:space="preserve"> appointed by the court to enforce the terms of the Agreement.  The licensee shall be responsible for partial payment of the </w:t>
      </w:r>
      <w:proofErr w:type="spellStart"/>
      <w:r>
        <w:t>watermaster</w:t>
      </w:r>
      <w:proofErr w:type="spellEnd"/>
      <w:r>
        <w:t xml:space="preserve"> costs in accordance with the terms of the Agreement. </w:t>
      </w:r>
    </w:p>
    <w:p w:rsidR="00DE5528" w:rsidRDefault="00DE5528" w:rsidP="00DE5528">
      <w:pPr>
        <w:pStyle w:val="Style1"/>
      </w:pPr>
    </w:p>
    <w:p w:rsidR="00DE5528" w:rsidRDefault="00DE5528" w:rsidP="00DE5528">
      <w:pPr>
        <w:pStyle w:val="Style1"/>
        <w:ind w:left="720" w:hanging="720"/>
      </w:pPr>
      <w:r>
        <w:t>(3)</w:t>
      </w:r>
      <w:r>
        <w:tab/>
        <w:t xml:space="preserve">Licensee may employ existing methods or means of measurement (or alternatively any other standard means of measurement normally acceptable or satisfactory to the </w:t>
      </w:r>
      <w:proofErr w:type="spellStart"/>
      <w:r>
        <w:t>Statet</w:t>
      </w:r>
      <w:proofErr w:type="spellEnd"/>
      <w:r>
        <w:t xml:space="preserve"> Water Board in its administration of appropriative water rights) for determining the amount of water directly diverted under this license, unless otherwise specified by the Agreement.  Measurements of the diversions shall be made at the cost of the licensee or determined to the satisfaction of the </w:t>
      </w:r>
      <w:proofErr w:type="spellStart"/>
      <w:r>
        <w:t>watermaster</w:t>
      </w:r>
      <w:proofErr w:type="spellEnd"/>
      <w:r>
        <w:t>.</w:t>
      </w:r>
    </w:p>
    <w:p w:rsidR="00DE5528" w:rsidRDefault="00DE5528" w:rsidP="00DE5528">
      <w:pPr>
        <w:pStyle w:val="Style1"/>
      </w:pPr>
    </w:p>
    <w:p w:rsidR="00DE5528" w:rsidRDefault="00DE5528" w:rsidP="00DE5528">
      <w:pPr>
        <w:pStyle w:val="Style1"/>
        <w:ind w:left="720" w:hanging="720"/>
      </w:pPr>
      <w:r>
        <w:t>(4)</w:t>
      </w:r>
      <w:r>
        <w:tab/>
        <w:t xml:space="preserve">Licensee shall install at licensee's own cost such additional or other measurement devices as are necessary to measure actual depletions, if the </w:t>
      </w:r>
      <w:proofErr w:type="spellStart"/>
      <w:r>
        <w:t>watermaster</w:t>
      </w:r>
      <w:proofErr w:type="spellEnd"/>
      <w:r>
        <w:t xml:space="preserve"> determines that additional measures are necessary, consistent with Section 3.A.3 (Measuring Devices) of the Agreement.</w:t>
      </w:r>
    </w:p>
    <w:p w:rsidR="00DE5528" w:rsidRDefault="00DE5528" w:rsidP="00DE5528">
      <w:pPr>
        <w:pStyle w:val="Style1"/>
      </w:pPr>
    </w:p>
    <w:p w:rsidR="00DE5528" w:rsidRDefault="00DE5528" w:rsidP="00DE5528">
      <w:pPr>
        <w:pStyle w:val="Style1"/>
        <w:ind w:left="720" w:hanging="720"/>
      </w:pPr>
      <w:r>
        <w:t>(5)</w:t>
      </w:r>
      <w:r>
        <w:tab/>
        <w:t xml:space="preserve">Licensee shall report to the </w:t>
      </w:r>
      <w:proofErr w:type="spellStart"/>
      <w:r>
        <w:t>watermaster</w:t>
      </w:r>
      <w:proofErr w:type="spellEnd"/>
      <w:r>
        <w:t xml:space="preserve"> annually, on or about September 1, the amount of water directly diverted under this license.  Such annual reports shall be made in writing on forms approved by the </w:t>
      </w:r>
      <w:proofErr w:type="spellStart"/>
      <w:r>
        <w:t>watermaster</w:t>
      </w:r>
      <w:proofErr w:type="spellEnd"/>
      <w:r>
        <w:t>.</w:t>
      </w:r>
    </w:p>
    <w:p w:rsidR="00DE5528" w:rsidRDefault="00DE5528" w:rsidP="00DE5528">
      <w:pPr>
        <w:pStyle w:val="Style1"/>
      </w:pPr>
      <w:r>
        <w:tab/>
      </w:r>
    </w:p>
    <w:p w:rsidR="00DE5528" w:rsidRDefault="00DE5528" w:rsidP="00DE5528">
      <w:pPr>
        <w:pStyle w:val="Style1"/>
        <w:ind w:left="720" w:hanging="720"/>
      </w:pPr>
      <w:r>
        <w:t>(6)</w:t>
      </w:r>
      <w:r>
        <w:tab/>
        <w:t xml:space="preserve">Licensee shall allow the </w:t>
      </w:r>
      <w:proofErr w:type="spellStart"/>
      <w:r>
        <w:t>watermaster</w:t>
      </w:r>
      <w:proofErr w:type="spellEnd"/>
      <w:r>
        <w:t xml:space="preserve"> reasonable access to the project covered by this license to inspect measuring equipment and to verify compliance to terms and conditions of the Agreement, upon 48-hour prior notice and upon such reasonable conditions as licensee may prescribe.</w:t>
      </w:r>
    </w:p>
    <w:p w:rsidR="00DE5528" w:rsidRDefault="00DE5528" w:rsidP="00DE5528">
      <w:pPr>
        <w:pStyle w:val="Style1"/>
      </w:pPr>
    </w:p>
    <w:p w:rsidR="00DE5528" w:rsidRDefault="00DE5528" w:rsidP="00DE5528">
      <w:pPr>
        <w:pStyle w:val="Style1"/>
        <w:ind w:left="720" w:hanging="720"/>
      </w:pPr>
      <w:r>
        <w:t>(7)</w:t>
      </w:r>
      <w:r>
        <w:tab/>
        <w:t xml:space="preserve">Licensee is hereby put on notice that there may be years when diversion of water under this license will not be within the reservation of water established for the </w:t>
      </w:r>
      <w:proofErr w:type="spellStart"/>
      <w:r>
        <w:t>Putah</w:t>
      </w:r>
      <w:proofErr w:type="spellEnd"/>
      <w:r>
        <w:t xml:space="preserve"> Creek watershed upstream of Monticello Dam, as set forth in the Agreement and that in those years no water may be available under this license.</w:t>
      </w:r>
    </w:p>
    <w:p w:rsidR="00DE5528" w:rsidRDefault="00DE5528" w:rsidP="00DE5528">
      <w:pPr>
        <w:pStyle w:val="Style1"/>
      </w:pPr>
    </w:p>
    <w:p w:rsidR="00DE5528" w:rsidRDefault="00DE5528" w:rsidP="00DE5528">
      <w:pPr>
        <w:pStyle w:val="Style1"/>
        <w:ind w:left="720" w:hanging="720"/>
      </w:pPr>
      <w:r>
        <w:t>(8)</w:t>
      </w:r>
      <w:r>
        <w:tab/>
        <w:t xml:space="preserve">In the event Allowable Depletion is exceeded in any year, licensee shall curtail direct diversions of water during ensuing seasons until the amount of the </w:t>
      </w:r>
      <w:proofErr w:type="spellStart"/>
      <w:r>
        <w:t>exceedence</w:t>
      </w:r>
      <w:proofErr w:type="spellEnd"/>
      <w:r>
        <w:t xml:space="preserve"> is paid back consistent with the repayment provisions of the Agreement.  (Agreement pp. 9, 10, and 11)</w:t>
      </w:r>
    </w:p>
    <w:p w:rsidR="00DE5528" w:rsidRDefault="00DE5528" w:rsidP="00DE5528">
      <w:pPr>
        <w:pStyle w:val="Style1"/>
      </w:pPr>
    </w:p>
    <w:p w:rsidR="00DE5528" w:rsidRDefault="00DE5528" w:rsidP="00DE5528">
      <w:pPr>
        <w:pStyle w:val="Style1"/>
        <w:numPr>
          <w:ilvl w:val="0"/>
          <w:numId w:val="1"/>
        </w:numPr>
      </w:pPr>
      <w:r>
        <w:t xml:space="preserve">In any year in which Annual Depletion exceeds Allowable Depletion, if Lake </w:t>
      </w:r>
      <w:proofErr w:type="spellStart"/>
      <w:r>
        <w:t>Berryessa</w:t>
      </w:r>
      <w:proofErr w:type="spellEnd"/>
      <w:r>
        <w:t xml:space="preserve">:  (a) does not drop below 640,000 acre-feet in storage as of May 1, licensee shall have three years, starting in the next Accumulation Season, to make up or repay licensee's excess diversions; or (b) does not reach 640,000 acre-feet of storage as of May 1, licensee shall have one year, starting in the next Accumulation Season, to make up or repay licensee's excess diversions.  In the event that Lake </w:t>
      </w:r>
      <w:proofErr w:type="spellStart"/>
      <w:r>
        <w:t>Berryessa</w:t>
      </w:r>
      <w:proofErr w:type="spellEnd"/>
      <w:r>
        <w:t xml:space="preserve"> spills at any time prior to full payback of excess depletion, licensee shall be excused from any further obligation for repayment of the overage.</w:t>
      </w:r>
    </w:p>
    <w:p w:rsidR="00DE5528" w:rsidRDefault="00DE5528" w:rsidP="00DE5528">
      <w:pPr>
        <w:pStyle w:val="Style1"/>
      </w:pPr>
    </w:p>
    <w:p w:rsidR="00DE5528" w:rsidRDefault="00DE5528" w:rsidP="00DE5528">
      <w:pPr>
        <w:pStyle w:val="Style1"/>
        <w:ind w:left="720" w:hanging="720"/>
      </w:pPr>
      <w:r>
        <w:t>(10)</w:t>
      </w:r>
      <w:r>
        <w:tab/>
        <w:t xml:space="preserve">Licensee shall provide </w:t>
      </w:r>
      <w:proofErr w:type="spellStart"/>
      <w:r>
        <w:t>watermaster</w:t>
      </w:r>
      <w:proofErr w:type="spellEnd"/>
      <w:r>
        <w:t xml:space="preserve"> prior notice of any repayment.  Repayment may be made either by releases from storage, curtailment of direct diversion, or by the provision of water from other sources.   </w:t>
      </w:r>
    </w:p>
    <w:p w:rsidR="00DE5528" w:rsidRDefault="00DE5528" w:rsidP="00DE5528">
      <w:pPr>
        <w:pStyle w:val="Style1"/>
      </w:pPr>
    </w:p>
    <w:p w:rsidR="00DE5528" w:rsidRDefault="00DE5528" w:rsidP="00DE5528">
      <w:pPr>
        <w:pStyle w:val="Style1"/>
        <w:ind w:left="720" w:hanging="720"/>
      </w:pPr>
      <w:r>
        <w:t>(11)</w:t>
      </w:r>
      <w:r>
        <w:tab/>
        <w:t xml:space="preserve">Licensee shall notify the </w:t>
      </w:r>
      <w:proofErr w:type="spellStart"/>
      <w:r>
        <w:t>watermaster</w:t>
      </w:r>
      <w:proofErr w:type="spellEnd"/>
      <w:r>
        <w:t xml:space="preserve"> of any change in ownership of land, changes in the water right, or changes in address related to the license.</w:t>
      </w:r>
    </w:p>
    <w:p w:rsidR="00DE5528" w:rsidRDefault="00DE5528" w:rsidP="00DE5528">
      <w:pPr>
        <w:pStyle w:val="Style1"/>
      </w:pPr>
    </w:p>
    <w:p w:rsidR="00DE5528" w:rsidRDefault="00DE5528" w:rsidP="00DE5528">
      <w:pPr>
        <w:pStyle w:val="Style1"/>
        <w:ind w:left="720" w:hanging="720"/>
      </w:pPr>
      <w:r>
        <w:t>(12)</w:t>
      </w:r>
      <w:r>
        <w:tab/>
        <w:t xml:space="preserve">Licensee is hereby put on notice of licensee's right, upon reasonable prior notice, to inspect and to copy, at licensee's own expense, all records and reports of the </w:t>
      </w:r>
      <w:proofErr w:type="spellStart"/>
      <w:r>
        <w:t>watermaster</w:t>
      </w:r>
      <w:proofErr w:type="spellEnd"/>
      <w:r>
        <w:t>.</w:t>
      </w:r>
    </w:p>
    <w:p w:rsidR="00DE5528" w:rsidRDefault="00DE5528" w:rsidP="00DE5528">
      <w:pPr>
        <w:pStyle w:val="Style1"/>
      </w:pPr>
    </w:p>
    <w:p w:rsidR="00DE5528" w:rsidRDefault="00DE5528" w:rsidP="00DE5528">
      <w:pPr>
        <w:pStyle w:val="Style1"/>
      </w:pPr>
      <w:r>
        <w:t>Inclusion in the license of certain provisions of the Agreement shall not be construed as disapproval of other provisions of the Agreement or as affecting the enforceability, as between the parties, of such other provisions insofar as they are not inconsistent with the terms of this license.</w:t>
      </w:r>
    </w:p>
    <w:p w:rsidR="00DE5528" w:rsidRDefault="00DE5528" w:rsidP="00DE5528">
      <w:pPr>
        <w:pStyle w:val="Style1"/>
      </w:pPr>
      <w:r>
        <w:tab/>
      </w:r>
      <w:r>
        <w:tab/>
      </w:r>
      <w:r>
        <w:tab/>
        <w:t>(0000024)</w:t>
      </w:r>
    </w:p>
    <w:p w:rsidR="00DE5528" w:rsidRDefault="00DE5528" w:rsidP="00DE5528"/>
    <w:p w:rsidR="00DE5528" w:rsidRDefault="00DE5528" w:rsidP="00DE5528">
      <w:pPr>
        <w:pStyle w:val="Heading2"/>
        <w:ind w:left="1440" w:hanging="1440"/>
      </w:pPr>
      <w:r>
        <w:br w:type="page"/>
      </w:r>
      <w:bookmarkStart w:id="16" w:name="_Toc447522195"/>
      <w:bookmarkStart w:id="17" w:name="_Toc522003181"/>
      <w:r>
        <w:lastRenderedPageBreak/>
        <w:t xml:space="preserve">Term 24  </w:t>
      </w:r>
      <w:r>
        <w:tab/>
        <w:t xml:space="preserve">License Subject to Agreement – Upper </w:t>
      </w:r>
      <w:proofErr w:type="spellStart"/>
      <w:r>
        <w:t>Putah</w:t>
      </w:r>
      <w:proofErr w:type="spellEnd"/>
      <w:r>
        <w:t xml:space="preserve"> Creek – Large Direct </w:t>
      </w:r>
      <w:proofErr w:type="spellStart"/>
      <w:r>
        <w:t>Div</w:t>
      </w:r>
      <w:proofErr w:type="spellEnd"/>
      <w:r>
        <w:t xml:space="preserve"> &amp; Storage</w:t>
      </w:r>
      <w:bookmarkEnd w:id="16"/>
      <w:bookmarkEnd w:id="17"/>
    </w:p>
    <w:p w:rsidR="00DE5528" w:rsidRDefault="00DE5528" w:rsidP="00DE5528">
      <w:pPr>
        <w:pStyle w:val="Style1"/>
        <w:rPr>
          <w:i/>
          <w:color w:val="0000FF"/>
        </w:rPr>
      </w:pPr>
      <w:r>
        <w:rPr>
          <w:i/>
          <w:color w:val="0000FF"/>
        </w:rPr>
        <w:t>(Note: This wording is for large licensee – direct diversion &amp; storage)</w:t>
      </w:r>
    </w:p>
    <w:p w:rsidR="00DE5528" w:rsidRDefault="00DE5528" w:rsidP="00DE5528">
      <w:pPr>
        <w:pStyle w:val="Style1"/>
      </w:pPr>
    </w:p>
    <w:p w:rsidR="00DE5528" w:rsidRDefault="00DE5528" w:rsidP="00DE5528">
      <w:pPr>
        <w:pStyle w:val="Style1"/>
      </w:pPr>
      <w:r>
        <w:t xml:space="preserve">Licensee shall comply with the following provisions which are derived from the Condition 12 Settlement Agreement dated March 10, 1995 (Agreement) pursuant to the Sacramento County Superior Court, Judicial Council Coordination Proceeding No. 2565: </w:t>
      </w:r>
    </w:p>
    <w:p w:rsidR="00DE5528" w:rsidRDefault="00DE5528" w:rsidP="00DE5528">
      <w:pPr>
        <w:pStyle w:val="Style1"/>
      </w:pPr>
    </w:p>
    <w:p w:rsidR="00DE5528" w:rsidRDefault="00DE5528" w:rsidP="00DE5528">
      <w:pPr>
        <w:pStyle w:val="Style1"/>
        <w:ind w:left="720" w:hanging="720"/>
      </w:pPr>
      <w:r>
        <w:t>(1)</w:t>
      </w:r>
      <w:r>
        <w:tab/>
        <w:t xml:space="preserve">Licensee is hereby put on notice that the Sacramento County Superior Court, Judicial Council Coordination Proceeding No. 2565, has retained jurisdiction over the parties and, upon application by the </w:t>
      </w:r>
      <w:proofErr w:type="spellStart"/>
      <w:r>
        <w:t>watermaster</w:t>
      </w:r>
      <w:proofErr w:type="spellEnd"/>
      <w:r>
        <w:t xml:space="preserve">, has the right to temporarily enjoin the diversion of water under this license for noncompliance with the terms of the Agreement. </w:t>
      </w:r>
    </w:p>
    <w:p w:rsidR="00DE5528" w:rsidRDefault="00DE5528" w:rsidP="00DE5528">
      <w:pPr>
        <w:pStyle w:val="Style1"/>
      </w:pPr>
    </w:p>
    <w:p w:rsidR="00DE5528" w:rsidRDefault="00DE5528" w:rsidP="00DE5528">
      <w:pPr>
        <w:pStyle w:val="Style1"/>
        <w:ind w:left="720" w:hanging="720"/>
      </w:pPr>
      <w:r>
        <w:t>(2)</w:t>
      </w:r>
      <w:r>
        <w:tab/>
        <w:t xml:space="preserve">Diversion of water under this license shall be subject to the </w:t>
      </w:r>
      <w:proofErr w:type="spellStart"/>
      <w:r>
        <w:t>watermaster</w:t>
      </w:r>
      <w:proofErr w:type="spellEnd"/>
      <w:r>
        <w:t xml:space="preserve"> appointed by the court to enforce the terms of the Agreement.  The licensee shall be responsible for partial payment of the </w:t>
      </w:r>
      <w:proofErr w:type="spellStart"/>
      <w:r>
        <w:t>watermaster</w:t>
      </w:r>
      <w:proofErr w:type="spellEnd"/>
      <w:r>
        <w:t xml:space="preserve"> costs in accordance with the terms of the Agreement. </w:t>
      </w:r>
    </w:p>
    <w:p w:rsidR="00DE5528" w:rsidRDefault="00DE5528" w:rsidP="00DE5528">
      <w:pPr>
        <w:pStyle w:val="Style1"/>
      </w:pPr>
    </w:p>
    <w:p w:rsidR="00DE5528" w:rsidRDefault="00DE5528" w:rsidP="00DE5528">
      <w:pPr>
        <w:pStyle w:val="Style1"/>
        <w:rPr>
          <w:color w:val="0000FF"/>
        </w:rPr>
      </w:pPr>
      <w:r>
        <w:rPr>
          <w:color w:val="0000FF"/>
        </w:rPr>
        <w:t>SELECT APPROPRIATE WORDING FOR PROVISION 3:</w:t>
      </w:r>
    </w:p>
    <w:p w:rsidR="00DE5528" w:rsidRDefault="00DE5528" w:rsidP="00DE5528">
      <w:pPr>
        <w:pStyle w:val="Style1"/>
        <w:rPr>
          <w:i/>
          <w:color w:val="0000FF"/>
        </w:rPr>
      </w:pPr>
      <w:r>
        <w:rPr>
          <w:i/>
          <w:color w:val="0000FF"/>
        </w:rPr>
        <w:t xml:space="preserve">For </w:t>
      </w:r>
      <w:proofErr w:type="spellStart"/>
      <w:r>
        <w:rPr>
          <w:i/>
          <w:color w:val="0000FF"/>
        </w:rPr>
        <w:t>Magoon</w:t>
      </w:r>
      <w:proofErr w:type="spellEnd"/>
      <w:r>
        <w:rPr>
          <w:i/>
          <w:color w:val="0000FF"/>
        </w:rPr>
        <w:t xml:space="preserve"> Filings - 15706, 19890, 20877, &amp; 24297</w:t>
      </w:r>
    </w:p>
    <w:p w:rsidR="00DE5528" w:rsidRDefault="00DE5528" w:rsidP="00DE5528">
      <w:pPr>
        <w:pStyle w:val="Style1"/>
        <w:rPr>
          <w:color w:val="FF0000"/>
        </w:rPr>
      </w:pPr>
    </w:p>
    <w:p w:rsidR="00DE5528" w:rsidRDefault="00DE5528" w:rsidP="00DE5528">
      <w:pPr>
        <w:pStyle w:val="Style1"/>
        <w:ind w:left="720" w:hanging="720"/>
        <w:rPr>
          <w:color w:val="FF0000"/>
        </w:rPr>
      </w:pPr>
      <w:r>
        <w:rPr>
          <w:color w:val="FF0000"/>
        </w:rPr>
        <w:t>(3)</w:t>
      </w:r>
      <w:r>
        <w:rPr>
          <w:color w:val="FF0000"/>
        </w:rPr>
        <w:tab/>
        <w:t xml:space="preserve">McCreary Reservoir and </w:t>
      </w:r>
      <w:proofErr w:type="spellStart"/>
      <w:r>
        <w:rPr>
          <w:color w:val="FF0000"/>
        </w:rPr>
        <w:t>Guenoc</w:t>
      </w:r>
      <w:proofErr w:type="spellEnd"/>
      <w:r>
        <w:rPr>
          <w:color w:val="FF0000"/>
        </w:rPr>
        <w:t xml:space="preserve"> Lake (</w:t>
      </w:r>
      <w:proofErr w:type="spellStart"/>
      <w:r>
        <w:rPr>
          <w:color w:val="FF0000"/>
        </w:rPr>
        <w:t>Detert</w:t>
      </w:r>
      <w:proofErr w:type="spellEnd"/>
      <w:r>
        <w:rPr>
          <w:color w:val="FF0000"/>
        </w:rPr>
        <w:t xml:space="preserve"> Reservoir) shall have a water level measuring device that documents continuous reservoir levels during the Accumulation Season, purchased (and replaced if necessary) by the </w:t>
      </w:r>
      <w:proofErr w:type="spellStart"/>
      <w:r>
        <w:rPr>
          <w:color w:val="FF0000"/>
        </w:rPr>
        <w:t>watermaster</w:t>
      </w:r>
      <w:proofErr w:type="spellEnd"/>
      <w:r>
        <w:rPr>
          <w:color w:val="FF0000"/>
        </w:rPr>
        <w:t xml:space="preserve"> and installed and maintained at the expense of the licensee.</w:t>
      </w:r>
    </w:p>
    <w:p w:rsidR="00DE5528" w:rsidRDefault="00DE5528" w:rsidP="00DE5528">
      <w:pPr>
        <w:pStyle w:val="Style1"/>
      </w:pPr>
    </w:p>
    <w:p w:rsidR="00DE5528" w:rsidRDefault="00DE5528" w:rsidP="00DE5528">
      <w:pPr>
        <w:pStyle w:val="Style1"/>
        <w:rPr>
          <w:i/>
          <w:color w:val="0000FF"/>
        </w:rPr>
      </w:pPr>
      <w:r>
        <w:rPr>
          <w:i/>
          <w:color w:val="0000FF"/>
        </w:rPr>
        <w:t xml:space="preserve">For St. </w:t>
      </w:r>
      <w:proofErr w:type="spellStart"/>
      <w:r>
        <w:rPr>
          <w:i/>
          <w:color w:val="0000FF"/>
        </w:rPr>
        <w:t>Supery</w:t>
      </w:r>
      <w:proofErr w:type="spellEnd"/>
      <w:r>
        <w:rPr>
          <w:i/>
          <w:color w:val="0000FF"/>
        </w:rPr>
        <w:t xml:space="preserve"> Filings - 23247, 23248, 23249, 23672, 23834, and 27852</w:t>
      </w:r>
    </w:p>
    <w:p w:rsidR="00DE5528" w:rsidRDefault="00DE5528" w:rsidP="00DE5528">
      <w:pPr>
        <w:pStyle w:val="Style1"/>
        <w:rPr>
          <w:color w:val="FF0000"/>
        </w:rPr>
      </w:pPr>
    </w:p>
    <w:p w:rsidR="00DE5528" w:rsidRDefault="00DE5528" w:rsidP="00DE5528">
      <w:pPr>
        <w:pStyle w:val="Style1"/>
        <w:ind w:left="720" w:hanging="720"/>
        <w:rPr>
          <w:color w:val="FF0000"/>
        </w:rPr>
      </w:pPr>
      <w:r>
        <w:rPr>
          <w:color w:val="FF0000"/>
        </w:rPr>
        <w:t>(3)</w:t>
      </w:r>
      <w:r>
        <w:rPr>
          <w:color w:val="FF0000"/>
        </w:rPr>
        <w:tab/>
        <w:t xml:space="preserve">If reasonably determined to be necessary by the </w:t>
      </w:r>
      <w:proofErr w:type="spellStart"/>
      <w:r>
        <w:rPr>
          <w:color w:val="FF0000"/>
        </w:rPr>
        <w:t>watermaster</w:t>
      </w:r>
      <w:proofErr w:type="spellEnd"/>
      <w:r>
        <w:rPr>
          <w:color w:val="FF0000"/>
        </w:rPr>
        <w:t xml:space="preserve"> to determine Annual Depletion, State Dam shall have a water level measuring device that documents continuous reservoir levels during the Accumulation Season, purchased (and replaced if necessary) by the </w:t>
      </w:r>
      <w:proofErr w:type="spellStart"/>
      <w:r>
        <w:rPr>
          <w:color w:val="FF0000"/>
        </w:rPr>
        <w:t>watermaster</w:t>
      </w:r>
      <w:proofErr w:type="spellEnd"/>
      <w:r>
        <w:rPr>
          <w:color w:val="FF0000"/>
        </w:rPr>
        <w:t xml:space="preserve"> and installed and maintained at the expense of the licensee.</w:t>
      </w:r>
    </w:p>
    <w:p w:rsidR="00DE5528" w:rsidRDefault="00DE5528" w:rsidP="00DE5528">
      <w:pPr>
        <w:pStyle w:val="Style1"/>
      </w:pPr>
    </w:p>
    <w:p w:rsidR="00DE5528" w:rsidRDefault="00DE5528" w:rsidP="00DE5528">
      <w:pPr>
        <w:pStyle w:val="Style1"/>
        <w:rPr>
          <w:i/>
          <w:color w:val="0000FF"/>
        </w:rPr>
      </w:pPr>
      <w:proofErr w:type="gramStart"/>
      <w:r>
        <w:rPr>
          <w:i/>
          <w:color w:val="0000FF"/>
        </w:rPr>
        <w:t>For Juliana Filings - 11236, 14024, 15164, 16267, 20060, 20061, 24045, 25432, 26299, and 27029.</w:t>
      </w:r>
      <w:proofErr w:type="gramEnd"/>
    </w:p>
    <w:p w:rsidR="00DE5528" w:rsidRDefault="00DE5528" w:rsidP="00DE5528">
      <w:pPr>
        <w:pStyle w:val="Style1"/>
        <w:rPr>
          <w:color w:val="FF0000"/>
        </w:rPr>
      </w:pPr>
    </w:p>
    <w:p w:rsidR="00DE5528" w:rsidRDefault="00DE5528" w:rsidP="00DE5528">
      <w:pPr>
        <w:pStyle w:val="Style1"/>
        <w:ind w:left="720" w:hanging="720"/>
        <w:rPr>
          <w:color w:val="FF0000"/>
        </w:rPr>
      </w:pPr>
      <w:r>
        <w:rPr>
          <w:color w:val="FF0000"/>
        </w:rPr>
        <w:t>(3)</w:t>
      </w:r>
      <w:r>
        <w:rPr>
          <w:color w:val="FF0000"/>
        </w:rPr>
        <w:tab/>
        <w:t xml:space="preserve">If reasonably determined to be necessary by the </w:t>
      </w:r>
      <w:proofErr w:type="spellStart"/>
      <w:r>
        <w:rPr>
          <w:color w:val="FF0000"/>
        </w:rPr>
        <w:t>watermaster</w:t>
      </w:r>
      <w:proofErr w:type="spellEnd"/>
      <w:r>
        <w:rPr>
          <w:color w:val="FF0000"/>
        </w:rPr>
        <w:t xml:space="preserve"> to determine Annual Depletion, Big Lake (Dick Week Reservoir) shall have a water level measuring device that documents continuous reservoir levels during the Accumulation Season, purchased (and replaced if necessary) by the </w:t>
      </w:r>
      <w:proofErr w:type="spellStart"/>
      <w:r>
        <w:rPr>
          <w:color w:val="FF0000"/>
        </w:rPr>
        <w:t>watermaster</w:t>
      </w:r>
      <w:proofErr w:type="spellEnd"/>
      <w:r>
        <w:rPr>
          <w:color w:val="FF0000"/>
        </w:rPr>
        <w:t xml:space="preserve"> and installed and maintained at the expense of the licensee.</w:t>
      </w:r>
    </w:p>
    <w:p w:rsidR="00DE5528" w:rsidRDefault="00DE5528" w:rsidP="00DE5528">
      <w:pPr>
        <w:pStyle w:val="Style1"/>
      </w:pPr>
    </w:p>
    <w:p w:rsidR="00DE5528" w:rsidRDefault="00DE5528" w:rsidP="00DE5528">
      <w:pPr>
        <w:pStyle w:val="Style1"/>
        <w:rPr>
          <w:i/>
          <w:color w:val="0000FF"/>
        </w:rPr>
      </w:pPr>
      <w:r>
        <w:rPr>
          <w:i/>
          <w:color w:val="0000FF"/>
        </w:rPr>
        <w:t>For all other large licensees:</w:t>
      </w:r>
    </w:p>
    <w:p w:rsidR="00DE5528" w:rsidRDefault="00DE5528" w:rsidP="00DE5528">
      <w:pPr>
        <w:pStyle w:val="Style1"/>
      </w:pPr>
    </w:p>
    <w:p w:rsidR="00DE5528" w:rsidRDefault="00DE5528" w:rsidP="00DE5528">
      <w:pPr>
        <w:pStyle w:val="Style1"/>
        <w:ind w:left="720" w:hanging="720"/>
      </w:pPr>
      <w:r>
        <w:rPr>
          <w:color w:val="FF0000"/>
        </w:rPr>
        <w:t>(3)</w:t>
      </w:r>
      <w:r>
        <w:rPr>
          <w:color w:val="FF0000"/>
        </w:rPr>
        <w:tab/>
        <w:t xml:space="preserve">Licensee shall measure reservoir storage at the beginning and end of the Accumulation Season.  Contribution to Annual Depletion shall be determined to be the change in storage during the Accumulation Season.  Licensee may employ existing methods or means of measurement (or alternatively any other standard means of measurement normally acceptable or satisfactory to the State Water Board in its administration of appropriative water rights) for determining the amount of water directly diverted under this license.  Measurements of the diversions shall be made at the cost of the licensee or determined to the satisfaction of the </w:t>
      </w:r>
      <w:proofErr w:type="spellStart"/>
      <w:r>
        <w:rPr>
          <w:color w:val="FF0000"/>
        </w:rPr>
        <w:t>watermaster</w:t>
      </w:r>
      <w:proofErr w:type="spellEnd"/>
      <w:r>
        <w:rPr>
          <w:color w:val="FF0000"/>
        </w:rPr>
        <w:t xml:space="preserve"> and the licensee shall pay for the cost of installing and maintaining any water level measuring device required by the State Water Board.</w:t>
      </w:r>
      <w:r>
        <w:t xml:space="preserve"> </w:t>
      </w:r>
    </w:p>
    <w:p w:rsidR="00DE5528" w:rsidRDefault="00DE5528" w:rsidP="00DE5528">
      <w:pPr>
        <w:pStyle w:val="Style1"/>
      </w:pPr>
    </w:p>
    <w:p w:rsidR="00DE5528" w:rsidRDefault="00DE5528" w:rsidP="00DE5528">
      <w:pPr>
        <w:pStyle w:val="Style1"/>
        <w:ind w:left="720" w:hanging="720"/>
      </w:pPr>
      <w:r>
        <w:t>(4)</w:t>
      </w:r>
      <w:r>
        <w:tab/>
        <w:t xml:space="preserve">Licensee shall install at licensee's own cost such additional or other measurement </w:t>
      </w:r>
      <w:r>
        <w:lastRenderedPageBreak/>
        <w:t xml:space="preserve">devices as are necessary to measure actual depletions, if the </w:t>
      </w:r>
      <w:proofErr w:type="spellStart"/>
      <w:r>
        <w:t>watermaster</w:t>
      </w:r>
      <w:proofErr w:type="spellEnd"/>
      <w:r>
        <w:t xml:space="preserve"> determines that additional measures are necessary, consistent with Section 3.A.3 (Measuring Devices) of the Agreement.</w:t>
      </w:r>
    </w:p>
    <w:p w:rsidR="00DE5528" w:rsidRDefault="00DE5528" w:rsidP="00DE5528">
      <w:pPr>
        <w:pStyle w:val="Style1"/>
      </w:pPr>
    </w:p>
    <w:p w:rsidR="00DE5528" w:rsidRDefault="00DE5528" w:rsidP="00DE5528">
      <w:pPr>
        <w:pStyle w:val="Style1"/>
        <w:ind w:left="720" w:hanging="720"/>
      </w:pPr>
      <w:r>
        <w:t>(5)</w:t>
      </w:r>
      <w:r>
        <w:tab/>
        <w:t xml:space="preserve">Licensee shall report to the </w:t>
      </w:r>
      <w:proofErr w:type="spellStart"/>
      <w:r>
        <w:t>watermaster</w:t>
      </w:r>
      <w:proofErr w:type="spellEnd"/>
      <w:r>
        <w:t xml:space="preserve"> annually, on or about September 1, the amount of water diverted to storage at the beginning and end of the Accumulation Season as required by the </w:t>
      </w:r>
      <w:proofErr w:type="spellStart"/>
      <w:r>
        <w:t>watermaster</w:t>
      </w:r>
      <w:proofErr w:type="spellEnd"/>
      <w:r>
        <w:t xml:space="preserve"> and the amount of water directly diverted under this license.  Such annual reports shall be made in writing on forms approved by the </w:t>
      </w:r>
      <w:proofErr w:type="spellStart"/>
      <w:r>
        <w:t>watermaster</w:t>
      </w:r>
      <w:proofErr w:type="spellEnd"/>
      <w:r>
        <w:t>.</w:t>
      </w:r>
    </w:p>
    <w:p w:rsidR="00DE5528" w:rsidRDefault="00DE5528" w:rsidP="00DE5528">
      <w:pPr>
        <w:pStyle w:val="Style1"/>
      </w:pPr>
    </w:p>
    <w:p w:rsidR="00DE5528" w:rsidRDefault="00DE5528" w:rsidP="00DE5528">
      <w:pPr>
        <w:pStyle w:val="Style1"/>
        <w:ind w:left="720" w:hanging="720"/>
      </w:pPr>
      <w:r>
        <w:t>(6)</w:t>
      </w:r>
      <w:r>
        <w:tab/>
        <w:t xml:space="preserve">Licensee shall allow the </w:t>
      </w:r>
      <w:proofErr w:type="spellStart"/>
      <w:r>
        <w:t>watermaster</w:t>
      </w:r>
      <w:proofErr w:type="spellEnd"/>
      <w:r>
        <w:t xml:space="preserve"> reasonable access to the project covered by this license to inspect measuring equipment and to verify compliance to terms and conditions of the Agreement, upon 48-hour prior notice and upon such reasonable conditions as licensee may prescribe.</w:t>
      </w:r>
    </w:p>
    <w:p w:rsidR="00DE5528" w:rsidRDefault="00DE5528" w:rsidP="00DE5528">
      <w:pPr>
        <w:pStyle w:val="Style1"/>
      </w:pPr>
    </w:p>
    <w:p w:rsidR="00DE5528" w:rsidRDefault="00DE5528" w:rsidP="00DE5528">
      <w:pPr>
        <w:pStyle w:val="Style1"/>
        <w:ind w:left="720" w:hanging="720"/>
      </w:pPr>
      <w:r>
        <w:t>(7)</w:t>
      </w:r>
      <w:r>
        <w:tab/>
        <w:t xml:space="preserve">Licensee is hereby put on notice that there may be years when diversion of water under this license will not be within the reservation of water established for the </w:t>
      </w:r>
      <w:proofErr w:type="spellStart"/>
      <w:r>
        <w:t>Putah</w:t>
      </w:r>
      <w:proofErr w:type="spellEnd"/>
      <w:r>
        <w:t xml:space="preserve"> Creek watershed upstream of Monticello Dam, as set forth in the Agreement and that in those years no water may be available under this license.</w:t>
      </w:r>
    </w:p>
    <w:p w:rsidR="00DE5528" w:rsidRDefault="00DE5528" w:rsidP="00DE5528">
      <w:pPr>
        <w:pStyle w:val="Style1"/>
      </w:pPr>
    </w:p>
    <w:p w:rsidR="00DE5528" w:rsidRDefault="00DE5528" w:rsidP="00DE5528">
      <w:pPr>
        <w:pStyle w:val="Style1"/>
        <w:ind w:left="720" w:hanging="720"/>
      </w:pPr>
      <w:r>
        <w:t>(8)</w:t>
      </w:r>
      <w:r>
        <w:tab/>
        <w:t xml:space="preserve">In the event Allowable Depletion is exceeded in any year, licensee shall release water diverted to storage to the extent necessary to bring the Allowable Depletion into compliance or shall curtail direct diversions of water during ensuing seasons until the amount of the </w:t>
      </w:r>
      <w:proofErr w:type="spellStart"/>
      <w:r>
        <w:t>exceedence</w:t>
      </w:r>
      <w:proofErr w:type="spellEnd"/>
      <w:r>
        <w:t xml:space="preserve"> is paid back consistent with the repayment provisions of the Agreement.  Licensee's obligation to release water from storage shall be governed by the repayment provisions of the Agreement.  (Agreement pp. 9, 10, and 11)</w:t>
      </w:r>
    </w:p>
    <w:p w:rsidR="00DE5528" w:rsidRDefault="00DE5528" w:rsidP="00DE5528">
      <w:pPr>
        <w:pStyle w:val="Style1"/>
      </w:pPr>
    </w:p>
    <w:p w:rsidR="00DE5528" w:rsidRDefault="00DE5528" w:rsidP="00DE5528">
      <w:pPr>
        <w:pStyle w:val="Style1"/>
      </w:pPr>
      <w:r>
        <w:t>(9)</w:t>
      </w:r>
      <w:r>
        <w:tab/>
        <w:t xml:space="preserve">In any year in which Annual Depletion exceeds Allowable Depletion, if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Berryessa</w:t>
          </w:r>
        </w:smartTag>
      </w:smartTag>
      <w:proofErr w:type="spellEnd"/>
      <w:r>
        <w:t>:</w:t>
      </w:r>
    </w:p>
    <w:p w:rsidR="00DE5528" w:rsidRDefault="00DE5528" w:rsidP="00DE5528">
      <w:pPr>
        <w:pStyle w:val="Style1"/>
        <w:ind w:left="720"/>
      </w:pPr>
      <w:r>
        <w:t xml:space="preserve">(a) does not drop below 640,000 acre-feet in storage as of May 1, licensee shall have three years, starting in the next Accumulation Season, to make up or repay licensee's excess diversions; or (b) does not reach 640,000 acre-feet of storage as of May 1, licensee shall have one year, starting in the next Accumulation Season, to make up or repay licensee's excess diversions.  In the event that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Berryessa</w:t>
          </w:r>
        </w:smartTag>
      </w:smartTag>
      <w:proofErr w:type="spellEnd"/>
      <w:r>
        <w:t xml:space="preserve"> spills at any time prior to full payback of excess depletion, licensee shall be excused from any further obligation for repayment of the overage.</w:t>
      </w:r>
    </w:p>
    <w:p w:rsidR="00DE5528" w:rsidRDefault="00DE5528" w:rsidP="00DE5528">
      <w:pPr>
        <w:pStyle w:val="Style1"/>
      </w:pPr>
    </w:p>
    <w:p w:rsidR="00DE5528" w:rsidRDefault="00DE5528" w:rsidP="00DE5528">
      <w:pPr>
        <w:pStyle w:val="Style1"/>
        <w:ind w:left="720" w:hanging="720"/>
      </w:pPr>
      <w:r>
        <w:t>(10)</w:t>
      </w:r>
      <w:r>
        <w:tab/>
        <w:t xml:space="preserve">Licensee shall provide </w:t>
      </w:r>
      <w:proofErr w:type="spellStart"/>
      <w:r>
        <w:t>watermaster</w:t>
      </w:r>
      <w:proofErr w:type="spellEnd"/>
      <w:r>
        <w:t xml:space="preserve"> prior notice of any repayment.  Repayment may be made either by releases from storage, curtailment of direct diversion, or by the provision of water from other sources.   </w:t>
      </w:r>
    </w:p>
    <w:p w:rsidR="00DE5528" w:rsidRDefault="00DE5528" w:rsidP="00DE5528">
      <w:pPr>
        <w:pStyle w:val="Style1"/>
      </w:pPr>
    </w:p>
    <w:p w:rsidR="00DE5528" w:rsidRDefault="00DE5528" w:rsidP="00DE5528">
      <w:pPr>
        <w:pStyle w:val="Style1"/>
        <w:ind w:left="720" w:hanging="720"/>
      </w:pPr>
      <w:r>
        <w:t>(11)</w:t>
      </w:r>
      <w:r>
        <w:tab/>
        <w:t xml:space="preserve">Licensee shall notify the </w:t>
      </w:r>
      <w:proofErr w:type="spellStart"/>
      <w:r>
        <w:t>watermaster</w:t>
      </w:r>
      <w:proofErr w:type="spellEnd"/>
      <w:r>
        <w:t xml:space="preserve"> of any change in ownership of land, changes in the water right, or changes in address related to the license.</w:t>
      </w:r>
    </w:p>
    <w:p w:rsidR="00DE5528" w:rsidRDefault="00DE5528" w:rsidP="00DE5528">
      <w:pPr>
        <w:pStyle w:val="Style1"/>
      </w:pPr>
    </w:p>
    <w:p w:rsidR="00DE5528" w:rsidRDefault="00DE5528" w:rsidP="00DE5528">
      <w:pPr>
        <w:pStyle w:val="Style1"/>
        <w:ind w:left="720" w:hanging="720"/>
      </w:pPr>
      <w:r>
        <w:t>(12)</w:t>
      </w:r>
      <w:r>
        <w:tab/>
        <w:t xml:space="preserve">Licensee is hereby put on notice of licensee's right, upon reasonable prior notice, to inspect and to copy, at licensee's own expense, all records and reports of the </w:t>
      </w:r>
      <w:proofErr w:type="spellStart"/>
      <w:r>
        <w:t>watermaster</w:t>
      </w:r>
      <w:proofErr w:type="spellEnd"/>
      <w:r>
        <w:t>.</w:t>
      </w:r>
    </w:p>
    <w:p w:rsidR="00DE5528" w:rsidRDefault="00DE5528" w:rsidP="00DE5528">
      <w:pPr>
        <w:pStyle w:val="Style1"/>
      </w:pPr>
    </w:p>
    <w:p w:rsidR="00DE5528" w:rsidRDefault="00DE5528" w:rsidP="00DE5528">
      <w:pPr>
        <w:pStyle w:val="Style1"/>
      </w:pPr>
      <w:r>
        <w:t>Inclusion in the license of certain provisions of the Agreement shall not be construed as disapproval of other provisions of the Agreement or as affecting the enforceability, as between the parties, of such other provisions insofar as they are not inconsistent with the terms of this license.</w:t>
      </w:r>
    </w:p>
    <w:p w:rsidR="00DE5528" w:rsidRDefault="00DE5528" w:rsidP="00DE5528">
      <w:pPr>
        <w:pStyle w:val="Style1"/>
      </w:pPr>
      <w:r>
        <w:tab/>
      </w:r>
      <w:r>
        <w:tab/>
      </w:r>
      <w:r>
        <w:tab/>
        <w:t>(0000024)</w:t>
      </w:r>
    </w:p>
    <w:p w:rsidR="00DE5528" w:rsidRDefault="00DE5528" w:rsidP="00DE5528"/>
    <w:p w:rsidR="00DE5528" w:rsidRDefault="00DE5528"/>
    <w:sectPr w:rsidR="00DE55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9607A"/>
    <w:multiLevelType w:val="singleLevel"/>
    <w:tmpl w:val="F52882EC"/>
    <w:lvl w:ilvl="0">
      <w:start w:val="9"/>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BBD"/>
    <w:rsid w:val="00700BBD"/>
    <w:rsid w:val="00821371"/>
    <w:rsid w:val="008430D8"/>
    <w:rsid w:val="00AF2219"/>
    <w:rsid w:val="00B064B4"/>
    <w:rsid w:val="00DE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 w:type="character" w:styleId="CommentReference">
    <w:name w:val="annotation reference"/>
    <w:rsid w:val="00821371"/>
    <w:rPr>
      <w:sz w:val="16"/>
      <w:szCs w:val="16"/>
    </w:rPr>
  </w:style>
  <w:style w:type="paragraph" w:styleId="CommentText">
    <w:name w:val="annotation text"/>
    <w:basedOn w:val="Normal"/>
    <w:link w:val="CommentTextChar"/>
    <w:rsid w:val="00821371"/>
    <w:rPr>
      <w:sz w:val="20"/>
      <w:szCs w:val="20"/>
    </w:rPr>
  </w:style>
  <w:style w:type="character" w:customStyle="1" w:styleId="CommentTextChar">
    <w:name w:val="Comment Text Char"/>
    <w:basedOn w:val="DefaultParagraphFont"/>
    <w:link w:val="CommentText"/>
    <w:rsid w:val="00821371"/>
  </w:style>
  <w:style w:type="paragraph" w:styleId="BalloonText">
    <w:name w:val="Balloon Text"/>
    <w:basedOn w:val="Normal"/>
    <w:link w:val="BalloonTextChar"/>
    <w:rsid w:val="00821371"/>
    <w:rPr>
      <w:rFonts w:ascii="Tahoma" w:hAnsi="Tahoma" w:cs="Tahoma"/>
      <w:sz w:val="16"/>
      <w:szCs w:val="16"/>
    </w:rPr>
  </w:style>
  <w:style w:type="character" w:customStyle="1" w:styleId="BalloonTextChar">
    <w:name w:val="Balloon Text Char"/>
    <w:link w:val="BalloonText"/>
    <w:rsid w:val="00821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Term 24  </vt:lpstr>
    </vt:vector>
  </TitlesOfParts>
  <Company>OIT</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24  </dc:title>
  <dc:subject/>
  <dc:creator>SWRCB</dc:creator>
  <cp:keywords/>
  <dc:description/>
  <cp:lastModifiedBy>Amanda Montgomery</cp:lastModifiedBy>
  <cp:revision>4</cp:revision>
  <dcterms:created xsi:type="dcterms:W3CDTF">2012-10-03T18:42:00Z</dcterms:created>
  <dcterms:modified xsi:type="dcterms:W3CDTF">2012-10-03T19:07:00Z</dcterms:modified>
</cp:coreProperties>
</file>