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DE" w:rsidRDefault="00DA3469">
      <w:pPr>
        <w:pStyle w:val="Heading1"/>
        <w:jc w:val="center"/>
      </w:pPr>
      <w:bookmarkStart w:id="0" w:name="_Toc522003020"/>
      <w:r>
        <w:t>License Term 66</w:t>
      </w:r>
    </w:p>
    <w:p w:rsidR="001077DE" w:rsidRDefault="001077DE"/>
    <w:p w:rsidR="001077DE" w:rsidRDefault="001077DE">
      <w:pPr>
        <w:pStyle w:val="Heading1"/>
      </w:pPr>
    </w:p>
    <w:p w:rsidR="001077DE" w:rsidRDefault="00DA3469">
      <w:pPr>
        <w:pStyle w:val="Heading1"/>
      </w:pPr>
      <w:bookmarkStart w:id="1" w:name="_Toc522003096"/>
      <w:bookmarkEnd w:id="0"/>
      <w:r>
        <w:t>FISH &amp; WILDLIFE TERMS</w:t>
      </w:r>
      <w:bookmarkEnd w:id="1"/>
    </w:p>
    <w:p w:rsidR="001077DE" w:rsidRDefault="001077DE">
      <w:pPr>
        <w:pStyle w:val="Style1"/>
        <w:rPr>
          <w:color w:val="0000FF"/>
        </w:rPr>
      </w:pPr>
    </w:p>
    <w:p w:rsidR="001077DE" w:rsidRDefault="00DA3469">
      <w:pPr>
        <w:pStyle w:val="Style1"/>
        <w:rPr>
          <w:i/>
          <w:color w:val="0000FF"/>
        </w:rPr>
      </w:pPr>
      <w:r>
        <w:rPr>
          <w:i/>
          <w:color w:val="0000FF"/>
        </w:rPr>
        <w:t xml:space="preserve">NOTE:  </w:t>
      </w:r>
      <w:r>
        <w:rPr>
          <w:i/>
          <w:color w:val="0000FF"/>
        </w:rPr>
        <w:tab/>
      </w:r>
      <w:r w:rsidR="0079112D">
        <w:rPr>
          <w:i/>
          <w:color w:val="0000FF"/>
        </w:rPr>
        <w:t>ALSO SEE ENVIRONMENTAL TERMS 202</w:t>
      </w:r>
      <w:bookmarkStart w:id="2" w:name="_GoBack"/>
      <w:bookmarkEnd w:id="2"/>
      <w:r>
        <w:rPr>
          <w:i/>
          <w:color w:val="0000FF"/>
        </w:rPr>
        <w:t xml:space="preserve"> THROUGH 205 FOR ADDITIONAL FISH &amp; WILDLIFE TERMS, INCLUDING BYPASS &amp; MEASURING DEVICE TERMS</w:t>
      </w:r>
    </w:p>
    <w:p w:rsidR="001077DE" w:rsidRDefault="001077DE">
      <w:pPr>
        <w:pStyle w:val="Style1"/>
        <w:rPr>
          <w:i/>
        </w:rPr>
      </w:pPr>
    </w:p>
    <w:p w:rsidR="001077DE" w:rsidRDefault="001077DE">
      <w:pPr>
        <w:pStyle w:val="Style1"/>
      </w:pPr>
    </w:p>
    <w:p w:rsidR="001077DE" w:rsidRDefault="001077DE">
      <w:pPr>
        <w:pStyle w:val="Style1"/>
      </w:pPr>
    </w:p>
    <w:p w:rsidR="001077DE" w:rsidRDefault="00DA3469">
      <w:pPr>
        <w:pStyle w:val="Heading2"/>
      </w:pPr>
      <w:bookmarkStart w:id="3" w:name="_Toc522003105"/>
      <w:r>
        <w:t xml:space="preserve">Term 66  </w:t>
      </w:r>
      <w:r>
        <w:tab/>
        <w:t>Inyo and Mono Counties</w:t>
      </w:r>
      <w:bookmarkEnd w:id="3"/>
    </w:p>
    <w:p w:rsidR="001077DE" w:rsidRDefault="001077DE">
      <w:pPr>
        <w:pStyle w:val="Style1"/>
      </w:pPr>
    </w:p>
    <w:p w:rsidR="001077DE" w:rsidRDefault="00DA3469">
      <w:pPr>
        <w:pStyle w:val="Style1"/>
      </w:pPr>
      <w:r>
        <w:t>In accordance with the requirements of Fish and Game Code section 5946, this license is conditioned upon full compliance with section 5937 of the Fish and Game Code.</w:t>
      </w:r>
    </w:p>
    <w:p w:rsidR="001077DE" w:rsidRDefault="00DA3469">
      <w:pPr>
        <w:pStyle w:val="Style1"/>
      </w:pPr>
      <w:r>
        <w:tab/>
      </w:r>
      <w:r>
        <w:tab/>
      </w:r>
      <w:r>
        <w:tab/>
        <w:t>(0140066)</w:t>
      </w:r>
    </w:p>
    <w:p w:rsidR="001077DE" w:rsidRDefault="00DA3469">
      <w:pPr>
        <w:pStyle w:val="Style1"/>
      </w:pPr>
      <w:r>
        <w:tab/>
      </w:r>
      <w:r>
        <w:tab/>
      </w:r>
      <w:r>
        <w:tab/>
        <w:t>(0150066)</w:t>
      </w:r>
    </w:p>
    <w:p w:rsidR="00DA3469" w:rsidRDefault="00DA3469">
      <w:pPr>
        <w:pStyle w:val="Heading2"/>
      </w:pPr>
    </w:p>
    <w:sectPr w:rsidR="00DA34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B3F"/>
    <w:rsid w:val="001077DE"/>
    <w:rsid w:val="00790B3F"/>
    <w:rsid w:val="0079112D"/>
    <w:rsid w:val="00D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0"/>
    </w:pPr>
    <w:rPr>
      <w:rFonts w:ascii="Arial" w:hAnsi="Arial"/>
      <w:b/>
      <w:caps/>
      <w:snapToGrid w:val="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right" w:pos="9360"/>
      </w:tabs>
      <w:suppressAutoHyphens/>
      <w:outlineLvl w:val="1"/>
    </w:pPr>
    <w:rPr>
      <w:rFonts w:ascii="Arial" w:hAnsi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widowControl w:val="0"/>
      <w:tabs>
        <w:tab w:val="left" w:pos="720"/>
        <w:tab w:val="left" w:pos="1440"/>
        <w:tab w:val="right" w:pos="9360"/>
      </w:tabs>
      <w:suppressAutoHyphens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PERMIT TERM 5A</vt:lpstr>
    </vt:vector>
  </TitlesOfParts>
  <Company>OIT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PERMIT TERM 5A</dc:title>
  <dc:subject/>
  <dc:creator>SWRCB</dc:creator>
  <cp:keywords/>
  <dc:description/>
  <cp:lastModifiedBy>Amanda Montgomery</cp:lastModifiedBy>
  <cp:revision>3</cp:revision>
  <dcterms:created xsi:type="dcterms:W3CDTF">2012-10-03T21:29:00Z</dcterms:created>
  <dcterms:modified xsi:type="dcterms:W3CDTF">2012-10-03T22:06:00Z</dcterms:modified>
</cp:coreProperties>
</file>