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84" w:rsidRDefault="00A53A79">
      <w:pPr>
        <w:pStyle w:val="Heading1"/>
        <w:jc w:val="center"/>
      </w:pPr>
      <w:bookmarkStart w:id="0" w:name="_Toc522003020"/>
      <w:r>
        <w:t>license</w:t>
      </w:r>
      <w:r w:rsidR="00326484">
        <w:t xml:space="preserve"> Term 89</w:t>
      </w:r>
      <w:r w:rsidR="00A33861">
        <w:t>-</w:t>
      </w:r>
      <w:r w:rsidR="00326484">
        <w:t>down</w:t>
      </w:r>
    </w:p>
    <w:p w:rsidR="00326484" w:rsidRDefault="00326484"/>
    <w:p w:rsidR="00326484" w:rsidRDefault="00326484">
      <w:pPr>
        <w:pStyle w:val="Heading1"/>
      </w:pPr>
    </w:p>
    <w:p w:rsidR="00326484" w:rsidRPr="00A53A79" w:rsidRDefault="00326484">
      <w:pPr>
        <w:pStyle w:val="Heading1"/>
        <w:rPr>
          <w:color w:val="000080"/>
        </w:rPr>
      </w:pPr>
      <w:bookmarkStart w:id="1" w:name="_Toc522003111"/>
      <w:bookmarkEnd w:id="0"/>
      <w:r w:rsidRPr="00A53A79">
        <w:rPr>
          <w:color w:val="000080"/>
        </w:rPr>
        <w:t>SPECIAL WATERSHED TERMS</w:t>
      </w:r>
      <w:bookmarkEnd w:id="1"/>
    </w:p>
    <w:p w:rsidR="00326484" w:rsidRDefault="00326484"/>
    <w:p w:rsidR="00326484" w:rsidRDefault="00326484">
      <w:pPr>
        <w:pStyle w:val="Style1"/>
      </w:pPr>
    </w:p>
    <w:p w:rsidR="00326484" w:rsidRDefault="00326484">
      <w:pPr>
        <w:pStyle w:val="Heading2"/>
      </w:pPr>
      <w:bookmarkStart w:id="2" w:name="_Toc522003122"/>
      <w:r>
        <w:t>Term 89</w:t>
      </w:r>
      <w:r w:rsidR="00A33861">
        <w:t xml:space="preserve">-DOWN              </w:t>
      </w:r>
      <w:r>
        <w:t>Shasta County – Summer Diversion</w:t>
      </w:r>
      <w:bookmarkEnd w:id="2"/>
    </w:p>
    <w:p w:rsidR="00326484" w:rsidRDefault="00326484">
      <w:pPr>
        <w:pStyle w:val="Style1"/>
      </w:pPr>
    </w:p>
    <w:p w:rsidR="00326484" w:rsidRDefault="00326484">
      <w:pPr>
        <w:pStyle w:val="Style1"/>
      </w:pPr>
      <w:r>
        <w:t>Diversion of water under this license is allowed only so long as a water exchange contract with Shasta County Water Agency is in effect which covers the full amount of water diverted during the period from June 16 to August 31.  A copy of the current contract shall be kept on file with the S</w:t>
      </w:r>
      <w:r w:rsidR="00A53A79">
        <w:t xml:space="preserve">tate </w:t>
      </w:r>
      <w:r>
        <w:t>W</w:t>
      </w:r>
      <w:r w:rsidR="00A53A79">
        <w:t>ater Board</w:t>
      </w:r>
      <w:r>
        <w:t>.</w:t>
      </w:r>
    </w:p>
    <w:p w:rsidR="00326484" w:rsidRDefault="00326484">
      <w:pPr>
        <w:pStyle w:val="Style1"/>
      </w:pPr>
      <w:r>
        <w:tab/>
      </w:r>
      <w:r>
        <w:tab/>
      </w:r>
      <w:r>
        <w:tab/>
        <w:t>(0220089)</w:t>
      </w:r>
    </w:p>
    <w:p w:rsidR="00326484" w:rsidRDefault="00326484">
      <w:pPr>
        <w:pStyle w:val="Style1"/>
      </w:pPr>
      <w:bookmarkStart w:id="3" w:name="_GoBack"/>
      <w:bookmarkEnd w:id="3"/>
    </w:p>
    <w:p w:rsidR="00326484" w:rsidRDefault="00326484">
      <w:pPr>
        <w:pStyle w:val="Heading2"/>
      </w:pPr>
    </w:p>
    <w:sectPr w:rsidR="003264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484"/>
    <w:rsid w:val="00326484"/>
    <w:rsid w:val="00A33861"/>
    <w:rsid w:val="00A5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2012-10-03T21:48:00Z</dcterms:created>
  <dcterms:modified xsi:type="dcterms:W3CDTF">2012-10-03T21:48:00Z</dcterms:modified>
</cp:coreProperties>
</file>