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7350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110</w:t>
      </w:r>
    </w:p>
    <w:p w:rsidR="00000000" w:rsidRDefault="00407350"/>
    <w:p w:rsidR="00000000" w:rsidRDefault="00407350">
      <w:pPr>
        <w:pStyle w:val="Heading1"/>
      </w:pPr>
    </w:p>
    <w:p w:rsidR="00000000" w:rsidRDefault="00407350">
      <w:pPr>
        <w:pStyle w:val="Heading1"/>
      </w:pPr>
      <w:bookmarkStart w:id="2" w:name="_Toc522003135"/>
      <w:bookmarkEnd w:id="0"/>
      <w:r>
        <w:t>MISCELLANEOUS TERMS</w:t>
      </w:r>
      <w:bookmarkEnd w:id="2"/>
    </w:p>
    <w:p w:rsidR="00000000" w:rsidRDefault="00407350"/>
    <w:p w:rsidR="00000000" w:rsidRDefault="00407350">
      <w:pPr>
        <w:pStyle w:val="Style1"/>
      </w:pPr>
    </w:p>
    <w:p w:rsidR="00000000" w:rsidRDefault="00407350">
      <w:pPr>
        <w:pStyle w:val="Heading2"/>
      </w:pPr>
      <w:bookmarkStart w:id="3" w:name="_Toc522003136"/>
      <w:r>
        <w:t xml:space="preserve">Term 110  </w:t>
      </w:r>
      <w:r>
        <w:tab/>
        <w:t>Hydraulic Continuity – Direct Diversion</w:t>
      </w:r>
      <w:bookmarkEnd w:id="3"/>
    </w:p>
    <w:p w:rsidR="00000000" w:rsidRDefault="00407350">
      <w:pPr>
        <w:pStyle w:val="Style1"/>
      </w:pPr>
    </w:p>
    <w:p w:rsidR="00000000" w:rsidRDefault="00407350">
      <w:pPr>
        <w:pStyle w:val="Style1"/>
      </w:pPr>
      <w:r>
        <w:t xml:space="preserve">During the period from </w:t>
      </w:r>
      <w:r>
        <w:rPr>
          <w:color w:val="FF0000"/>
        </w:rPr>
        <w:t>[DATE]</w:t>
      </w:r>
      <w:r>
        <w:t xml:space="preserve">  to  </w:t>
      </w:r>
      <w:r>
        <w:rPr>
          <w:color w:val="FF0000"/>
        </w:rPr>
        <w:t>[DATE]</w:t>
      </w:r>
      <w:r>
        <w:t xml:space="preserve">    if, in the absence of the licensee's diversion, hydraulic continuity would exist between the licensee's diversi</w:t>
      </w:r>
      <w:r>
        <w:t xml:space="preserve">on point and   </w:t>
      </w:r>
      <w:r>
        <w:rPr>
          <w:color w:val="FF0000"/>
        </w:rPr>
        <w:t>[NAME]</w:t>
      </w:r>
      <w:r>
        <w:t xml:space="preserve">  , the licensee shall not divert water under this license.</w:t>
      </w:r>
    </w:p>
    <w:p w:rsidR="00000000" w:rsidRDefault="00407350">
      <w:pPr>
        <w:pStyle w:val="Style1"/>
      </w:pPr>
      <w:r>
        <w:tab/>
      </w:r>
      <w:r>
        <w:tab/>
      </w:r>
      <w:r>
        <w:tab/>
        <w:t>(0000110)</w:t>
      </w:r>
    </w:p>
    <w:p w:rsidR="00407350" w:rsidRDefault="00407350">
      <w:pPr>
        <w:pStyle w:val="Heading2"/>
      </w:pPr>
    </w:p>
    <w:sectPr w:rsidR="004073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A51"/>
    <w:rsid w:val="00407350"/>
    <w:rsid w:val="004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2012-10-03T21:58:00Z</dcterms:created>
  <dcterms:modified xsi:type="dcterms:W3CDTF">2012-10-03T21:58:00Z</dcterms:modified>
</cp:coreProperties>
</file>