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75" w:rsidRPr="00070A3B" w:rsidRDefault="00AE5D75" w:rsidP="0008023A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13E00">
        <w:rPr>
          <w:rFonts w:ascii="Arial" w:hAnsi="Arial" w:cs="Arial"/>
          <w:b/>
          <w:sz w:val="24"/>
          <w:szCs w:val="22"/>
        </w:rPr>
        <w:t>204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Pr="00D70A2B">
        <w:rPr>
          <w:rFonts w:ascii="Arial" w:hAnsi="Arial" w:cs="Arial"/>
          <w:i/>
          <w:szCs w:val="22"/>
        </w:rPr>
        <w:t>0</w:t>
      </w:r>
      <w:r w:rsidR="00DB7043">
        <w:rPr>
          <w:rFonts w:ascii="Arial" w:hAnsi="Arial" w:cs="Arial"/>
          <w:i/>
          <w:szCs w:val="22"/>
        </w:rPr>
        <w:t>8</w:t>
      </w:r>
      <w:r w:rsidRPr="00D70A2B">
        <w:rPr>
          <w:rFonts w:ascii="Arial" w:hAnsi="Arial" w:cs="Arial"/>
          <w:i/>
          <w:szCs w:val="22"/>
        </w:rPr>
        <w:t>/0</w:t>
      </w:r>
      <w:r w:rsidR="00DB7043">
        <w:rPr>
          <w:rFonts w:ascii="Arial" w:hAnsi="Arial" w:cs="Arial"/>
          <w:i/>
          <w:szCs w:val="22"/>
        </w:rPr>
        <w:t>3</w:t>
      </w:r>
      <w:r w:rsidRPr="00D70A2B">
        <w:rPr>
          <w:rFonts w:ascii="Arial" w:hAnsi="Arial" w:cs="Arial"/>
          <w:i/>
          <w:szCs w:val="22"/>
        </w:rPr>
        <w:t>/2012</w:t>
      </w:r>
    </w:p>
    <w:p w:rsidR="00AE5D75" w:rsidRPr="00D45242" w:rsidRDefault="00AE5D75" w:rsidP="001E6A12">
      <w:pPr>
        <w:suppressAutoHyphens/>
        <w:rPr>
          <w:rFonts w:ascii="Arial" w:hAnsi="Arial" w:cs="Arial"/>
          <w:szCs w:val="22"/>
        </w:rPr>
      </w:pPr>
    </w:p>
    <w:p w:rsidR="00AE5D75" w:rsidRPr="00D45242" w:rsidRDefault="00AE5D75" w:rsidP="001E6A12">
      <w:pPr>
        <w:suppressAutoHyphens/>
        <w:rPr>
          <w:rFonts w:ascii="Arial" w:hAnsi="Arial" w:cs="Arial"/>
          <w:szCs w:val="22"/>
        </w:rPr>
      </w:pPr>
    </w:p>
    <w:p w:rsidR="00AE5D75" w:rsidRDefault="00AE5D75" w:rsidP="006A2A6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AE5D75" w:rsidRDefault="00AE5D75" w:rsidP="006A2A6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Environmental Mitigation</w:t>
      </w:r>
    </w:p>
    <w:p w:rsidR="00AE5D75" w:rsidRDefault="00AE5D75" w:rsidP="006A2A6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</w:p>
    <w:p w:rsidR="00AE5D75" w:rsidRPr="00D45242" w:rsidRDefault="00AE5D75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Title:</w:t>
      </w:r>
    </w:p>
    <w:p w:rsidR="00AE5D75" w:rsidRPr="00D45242" w:rsidRDefault="00AE5D75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Monitoring, Bypass Flow, Regional</w:t>
      </w:r>
    </w:p>
    <w:p w:rsidR="00AE5D75" w:rsidRPr="00D45242" w:rsidRDefault="00AE5D75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AE5D75" w:rsidRPr="00D45242" w:rsidRDefault="00AE5D75" w:rsidP="000B18F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When Used:</w:t>
      </w:r>
    </w:p>
    <w:p w:rsidR="00AE5D75" w:rsidRPr="00D45242" w:rsidRDefault="00AE5D75" w:rsidP="000B18F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For all </w:t>
      </w:r>
      <w:r w:rsidR="00DB7043">
        <w:rPr>
          <w:rFonts w:ascii="Arial" w:hAnsi="Arial" w:cs="Arial"/>
          <w:szCs w:val="22"/>
        </w:rPr>
        <w:t xml:space="preserve">water </w:t>
      </w:r>
      <w:r>
        <w:rPr>
          <w:rFonts w:ascii="Arial" w:hAnsi="Arial" w:cs="Arial"/>
          <w:szCs w:val="22"/>
        </w:rPr>
        <w:t xml:space="preserve">rights </w:t>
      </w:r>
      <w:r w:rsidR="00AA1CCF">
        <w:rPr>
          <w:rFonts w:ascii="Arial" w:hAnsi="Arial" w:cs="Arial"/>
          <w:szCs w:val="22"/>
        </w:rPr>
        <w:t xml:space="preserve">that require a bypass flow </w:t>
      </w:r>
      <w:r>
        <w:rPr>
          <w:rFonts w:ascii="Arial" w:hAnsi="Arial" w:cs="Arial"/>
          <w:szCs w:val="22"/>
        </w:rPr>
        <w:t>where a regional streamflow monitoring device is available.</w:t>
      </w:r>
    </w:p>
    <w:p w:rsidR="00AE5D75" w:rsidRPr="00D45242" w:rsidRDefault="00AE5D75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AE5D75" w:rsidRPr="005C3AC3" w:rsidRDefault="00AE5D75" w:rsidP="005C3AC3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 w:rsidRPr="005C3AC3">
        <w:rPr>
          <w:rFonts w:ascii="Arial" w:hAnsi="Arial" w:cs="Arial"/>
          <w:i/>
          <w:szCs w:val="22"/>
        </w:rPr>
        <w:t>Background/Justification:</w:t>
      </w:r>
    </w:p>
    <w:p w:rsidR="00AE5D75" w:rsidRDefault="00AE5D75" w:rsidP="005C3AC3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Wat.</w:t>
      </w:r>
      <w:proofErr w:type="gramEnd"/>
      <w:r>
        <w:rPr>
          <w:rFonts w:ascii="Arial" w:hAnsi="Arial" w:cs="Arial"/>
          <w:szCs w:val="22"/>
        </w:rPr>
        <w:t xml:space="preserve"> Code § 1058</w:t>
      </w:r>
    </w:p>
    <w:p w:rsidR="00AE5D75" w:rsidRDefault="00AE5D75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AE5D75" w:rsidRPr="00D45242" w:rsidRDefault="00AE5D75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AE5D75" w:rsidRPr="00D45242" w:rsidRDefault="00AE5D75" w:rsidP="00C410DF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 204</w:t>
      </w:r>
    </w:p>
    <w:p w:rsidR="00AE5D75" w:rsidRPr="00D45242" w:rsidRDefault="00AE5D75" w:rsidP="0008023A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AE5D75" w:rsidRPr="0096412D" w:rsidRDefault="00AE5D75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 w:val="20"/>
        </w:rPr>
      </w:pPr>
      <w:r w:rsidRPr="0096412D">
        <w:rPr>
          <w:rFonts w:ascii="Arial" w:hAnsi="Arial" w:cs="Arial"/>
          <w:color w:val="000000"/>
          <w:sz w:val="20"/>
        </w:rPr>
        <w:t>No water shall be diverted under this</w:t>
      </w:r>
      <w:r w:rsidR="00DB7043">
        <w:rPr>
          <w:rFonts w:ascii="Arial" w:hAnsi="Arial" w:cs="Arial"/>
          <w:color w:val="000000"/>
          <w:sz w:val="20"/>
        </w:rPr>
        <w:t xml:space="preserve"> water</w:t>
      </w:r>
      <w:r w:rsidRPr="0096412D">
        <w:rPr>
          <w:rFonts w:ascii="Arial" w:hAnsi="Arial" w:cs="Arial"/>
          <w:color w:val="000000"/>
          <w:sz w:val="20"/>
        </w:rPr>
        <w:t xml:space="preserve"> right unless the flow in </w:t>
      </w:r>
      <w:r w:rsidRPr="0096412D">
        <w:rPr>
          <w:rFonts w:ascii="Arial" w:hAnsi="Arial" w:cs="Arial"/>
          <w:color w:val="FF0000"/>
          <w:sz w:val="20"/>
        </w:rPr>
        <w:t>[SOURCE]</w:t>
      </w:r>
      <w:r w:rsidRPr="0096412D">
        <w:rPr>
          <w:rFonts w:ascii="Arial" w:hAnsi="Arial" w:cs="Arial"/>
          <w:color w:val="000000"/>
          <w:sz w:val="20"/>
        </w:rPr>
        <w:t xml:space="preserve"> is at or above </w:t>
      </w:r>
      <w:r w:rsidRPr="0096412D">
        <w:rPr>
          <w:rFonts w:ascii="Arial" w:hAnsi="Arial" w:cs="Arial"/>
          <w:color w:val="FF0000"/>
          <w:sz w:val="20"/>
        </w:rPr>
        <w:t>[AMOUNT]</w:t>
      </w:r>
      <w:r w:rsidRPr="0096412D">
        <w:rPr>
          <w:rFonts w:ascii="Arial" w:hAnsi="Arial" w:cs="Arial"/>
          <w:color w:val="000000"/>
          <w:sz w:val="20"/>
        </w:rPr>
        <w:t xml:space="preserve"> cubic feet per second, as measured at </w:t>
      </w:r>
      <w:r w:rsidRPr="0096412D">
        <w:rPr>
          <w:rFonts w:ascii="Arial" w:hAnsi="Arial" w:cs="Arial"/>
          <w:color w:val="FF0000"/>
          <w:sz w:val="20"/>
        </w:rPr>
        <w:t>[LOCATION]</w:t>
      </w:r>
      <w:r w:rsidRPr="0096412D">
        <w:rPr>
          <w:rFonts w:ascii="Arial" w:hAnsi="Arial" w:cs="Arial"/>
          <w:color w:val="000000"/>
          <w:sz w:val="20"/>
        </w:rPr>
        <w:t>.  In the event that said monitoring device is no longer available for streamflow measurements, right holder shall within 15 days submit a plan, satisfactory to the Deputy Director for Water Rights, to install an equivalent monitoring device as near as practicable to the location of the current monitoring device.</w:t>
      </w:r>
    </w:p>
    <w:p w:rsidR="00AE5D75" w:rsidRPr="0096412D" w:rsidRDefault="00AE5D75" w:rsidP="0008023A">
      <w:pPr>
        <w:tabs>
          <w:tab w:val="left" w:pos="720"/>
          <w:tab w:val="left" w:pos="1440"/>
          <w:tab w:val="left" w:pos="2880"/>
        </w:tabs>
        <w:jc w:val="right"/>
        <w:rPr>
          <w:rFonts w:ascii="Arial" w:hAnsi="Arial" w:cs="Arial"/>
          <w:color w:val="000000"/>
          <w:sz w:val="20"/>
        </w:rPr>
      </w:pPr>
      <w:r w:rsidRPr="0096412D">
        <w:rPr>
          <w:rFonts w:ascii="Arial" w:hAnsi="Arial" w:cs="Arial"/>
          <w:color w:val="000000"/>
          <w:sz w:val="20"/>
        </w:rPr>
        <w:t>(0000204)</w:t>
      </w:r>
    </w:p>
    <w:p w:rsidR="00AE5D75" w:rsidRDefault="00AE5D75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p w:rsidR="00AE5D75" w:rsidRPr="00D45242" w:rsidRDefault="00AE5D75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p w:rsidR="00AE5D75" w:rsidRPr="00D45242" w:rsidRDefault="00AE5D75" w:rsidP="0008023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sectPr w:rsidR="00AE5D75" w:rsidRPr="00D45242" w:rsidSect="0008023A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165"/>
    <w:rsid w:val="00070A3B"/>
    <w:rsid w:val="000728C6"/>
    <w:rsid w:val="0008023A"/>
    <w:rsid w:val="000918BC"/>
    <w:rsid w:val="000B18FF"/>
    <w:rsid w:val="00180ECF"/>
    <w:rsid w:val="001E6A12"/>
    <w:rsid w:val="00266832"/>
    <w:rsid w:val="002F06E3"/>
    <w:rsid w:val="003F4165"/>
    <w:rsid w:val="00477B91"/>
    <w:rsid w:val="0049361B"/>
    <w:rsid w:val="00493D3F"/>
    <w:rsid w:val="00495505"/>
    <w:rsid w:val="005C3AC3"/>
    <w:rsid w:val="00681B73"/>
    <w:rsid w:val="006A2A6F"/>
    <w:rsid w:val="00705090"/>
    <w:rsid w:val="00755AC8"/>
    <w:rsid w:val="007872F3"/>
    <w:rsid w:val="007A6DB4"/>
    <w:rsid w:val="007E1627"/>
    <w:rsid w:val="007E2D91"/>
    <w:rsid w:val="00804A7B"/>
    <w:rsid w:val="008B6183"/>
    <w:rsid w:val="008F5D01"/>
    <w:rsid w:val="0096412D"/>
    <w:rsid w:val="00A46FA2"/>
    <w:rsid w:val="00A66A23"/>
    <w:rsid w:val="00AA1CCF"/>
    <w:rsid w:val="00AE5D75"/>
    <w:rsid w:val="00BB1CE5"/>
    <w:rsid w:val="00C32860"/>
    <w:rsid w:val="00C410DF"/>
    <w:rsid w:val="00C46400"/>
    <w:rsid w:val="00C53606"/>
    <w:rsid w:val="00CA79FB"/>
    <w:rsid w:val="00D13E00"/>
    <w:rsid w:val="00D45242"/>
    <w:rsid w:val="00D70A2B"/>
    <w:rsid w:val="00D810C5"/>
    <w:rsid w:val="00DB7043"/>
    <w:rsid w:val="00E00471"/>
    <w:rsid w:val="00E57396"/>
    <w:rsid w:val="00E64CEA"/>
    <w:rsid w:val="00EE0350"/>
    <w:rsid w:val="00EE27DC"/>
    <w:rsid w:val="00EE2F17"/>
    <w:rsid w:val="00F8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720"/>
        <w:tab w:val="left" w:pos="0"/>
        <w:tab w:val="left" w:pos="720"/>
      </w:tabs>
      <w:suppressAutoHyphens/>
    </w:pPr>
  </w:style>
  <w:style w:type="character" w:customStyle="1" w:styleId="BodyText2Char">
    <w:name w:val="Body Text 2 Char"/>
    <w:link w:val="BodyText2"/>
    <w:uiPriority w:val="99"/>
    <w:semiHidden/>
    <w:rsid w:val="002956BC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8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6BC"/>
    <w:rPr>
      <w:sz w:val="0"/>
      <w:szCs w:val="0"/>
    </w:rPr>
  </w:style>
  <w:style w:type="character" w:styleId="CommentReference">
    <w:name w:val="annotation reference"/>
    <w:uiPriority w:val="99"/>
    <w:rsid w:val="00C5360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53606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C536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360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5360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5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5526-1238-438B-906F-789DE093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staff</cp:lastModifiedBy>
  <cp:revision>2</cp:revision>
  <dcterms:created xsi:type="dcterms:W3CDTF">2012-08-03T18:12:00Z</dcterms:created>
  <dcterms:modified xsi:type="dcterms:W3CDTF">2012-08-03T18:12:00Z</dcterms:modified>
</cp:coreProperties>
</file>